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9E04E" w14:textId="5FF5B372" w:rsidR="00BA093F" w:rsidRPr="00CA04CC" w:rsidRDefault="006C7B48" w:rsidP="00DE23C1">
      <w:pPr>
        <w:spacing w:line="360" w:lineRule="auto"/>
        <w:jc w:val="center"/>
        <w:rPr>
          <w:rFonts w:ascii="Times New Roman" w:hAnsi="Times New Roman" w:cs="Times New Roman"/>
          <w:b/>
          <w:sz w:val="28"/>
          <w:szCs w:val="28"/>
        </w:rPr>
      </w:pPr>
      <w:r w:rsidRPr="00CA04CC">
        <w:rPr>
          <w:rFonts w:ascii="Times New Roman" w:hAnsi="Times New Roman" w:cs="Times New Roman"/>
          <w:b/>
          <w:sz w:val="28"/>
          <w:szCs w:val="28"/>
        </w:rPr>
        <w:t>Code S</w:t>
      </w:r>
      <w:r w:rsidR="00BA093F" w:rsidRPr="00CA04CC">
        <w:rPr>
          <w:rFonts w:ascii="Times New Roman" w:hAnsi="Times New Roman" w:cs="Times New Roman"/>
          <w:b/>
          <w:sz w:val="28"/>
          <w:szCs w:val="28"/>
        </w:rPr>
        <w:t xml:space="preserve">witching and Indigenous workplace learning: </w:t>
      </w:r>
      <w:r w:rsidR="00504705" w:rsidRPr="00CA04CC">
        <w:rPr>
          <w:rFonts w:ascii="Times New Roman" w:hAnsi="Times New Roman" w:cs="Times New Roman"/>
          <w:b/>
          <w:sz w:val="28"/>
          <w:szCs w:val="28"/>
        </w:rPr>
        <w:t>C</w:t>
      </w:r>
      <w:r w:rsidR="00AF6B72" w:rsidRPr="00CA04CC">
        <w:rPr>
          <w:rFonts w:ascii="Times New Roman" w:hAnsi="Times New Roman" w:cs="Times New Roman"/>
          <w:b/>
          <w:sz w:val="28"/>
          <w:szCs w:val="28"/>
        </w:rPr>
        <w:t xml:space="preserve">ross-cultural competence </w:t>
      </w:r>
      <w:r w:rsidR="00504705" w:rsidRPr="00CA04CC">
        <w:rPr>
          <w:rFonts w:ascii="Times New Roman" w:hAnsi="Times New Roman" w:cs="Times New Roman"/>
          <w:b/>
          <w:sz w:val="28"/>
          <w:szCs w:val="28"/>
        </w:rPr>
        <w:t xml:space="preserve">training </w:t>
      </w:r>
      <w:r w:rsidR="00AF6B72" w:rsidRPr="00CA04CC">
        <w:rPr>
          <w:rFonts w:ascii="Times New Roman" w:hAnsi="Times New Roman" w:cs="Times New Roman"/>
          <w:b/>
          <w:sz w:val="28"/>
          <w:szCs w:val="28"/>
        </w:rPr>
        <w:t>or cultural assimilation?</w:t>
      </w:r>
    </w:p>
    <w:p w14:paraId="03BEC5C4" w14:textId="77777777" w:rsidR="00BA093F" w:rsidRPr="00CA04CC" w:rsidRDefault="00BA093F" w:rsidP="00DE23C1">
      <w:pPr>
        <w:spacing w:line="360" w:lineRule="auto"/>
        <w:rPr>
          <w:rFonts w:ascii="Times New Roman" w:hAnsi="Times New Roman" w:cs="Times New Roman"/>
          <w:b/>
          <w:sz w:val="24"/>
          <w:szCs w:val="24"/>
        </w:rPr>
      </w:pPr>
      <w:r w:rsidRPr="00CA04CC">
        <w:rPr>
          <w:rFonts w:ascii="Times New Roman" w:hAnsi="Times New Roman" w:cs="Times New Roman"/>
          <w:b/>
          <w:sz w:val="24"/>
          <w:szCs w:val="24"/>
        </w:rPr>
        <w:t>ABSTRACT</w:t>
      </w:r>
    </w:p>
    <w:p w14:paraId="48B590DF" w14:textId="74EE69DE" w:rsidR="00BA093F" w:rsidRPr="00CA04CC" w:rsidRDefault="00BA093F" w:rsidP="00DE23C1">
      <w:pPr>
        <w:spacing w:line="360" w:lineRule="auto"/>
        <w:rPr>
          <w:rFonts w:ascii="Times New Roman" w:hAnsi="Times New Roman" w:cs="Times New Roman"/>
          <w:sz w:val="24"/>
          <w:szCs w:val="24"/>
        </w:rPr>
      </w:pPr>
      <w:r w:rsidRPr="00CA04CC">
        <w:rPr>
          <w:rFonts w:ascii="Times New Roman" w:hAnsi="Times New Roman" w:cs="Times New Roman"/>
          <w:sz w:val="24"/>
          <w:szCs w:val="24"/>
        </w:rPr>
        <w:t>For more than two decades, within nume</w:t>
      </w:r>
      <w:r w:rsidR="006C7B48" w:rsidRPr="00CA04CC">
        <w:rPr>
          <w:rFonts w:ascii="Times New Roman" w:hAnsi="Times New Roman" w:cs="Times New Roman"/>
          <w:sz w:val="24"/>
          <w:szCs w:val="24"/>
        </w:rPr>
        <w:t xml:space="preserve">rous spheres of education, code </w:t>
      </w:r>
      <w:r w:rsidRPr="00CA04CC">
        <w:rPr>
          <w:rFonts w:ascii="Times New Roman" w:hAnsi="Times New Roman" w:cs="Times New Roman"/>
          <w:sz w:val="24"/>
          <w:szCs w:val="24"/>
        </w:rPr>
        <w:t>switching</w:t>
      </w:r>
      <w:r w:rsidR="00C040A2" w:rsidRPr="00CA04CC">
        <w:rPr>
          <w:rFonts w:ascii="Times New Roman" w:hAnsi="Times New Roman" w:cs="Times New Roman"/>
          <w:sz w:val="24"/>
          <w:szCs w:val="24"/>
        </w:rPr>
        <w:t xml:space="preserve"> (CS)</w:t>
      </w:r>
      <w:r w:rsidRPr="00CA04CC">
        <w:rPr>
          <w:rFonts w:ascii="Times New Roman" w:hAnsi="Times New Roman" w:cs="Times New Roman"/>
          <w:sz w:val="24"/>
          <w:szCs w:val="24"/>
        </w:rPr>
        <w:t xml:space="preserve"> – moving competently between two languages or dialects - has been promoted as a useful, if not </w:t>
      </w:r>
      <w:r w:rsidR="00287D31" w:rsidRPr="00CA04CC">
        <w:rPr>
          <w:rFonts w:ascii="Times New Roman" w:hAnsi="Times New Roman" w:cs="Times New Roman"/>
          <w:sz w:val="24"/>
          <w:szCs w:val="24"/>
        </w:rPr>
        <w:t xml:space="preserve">a </w:t>
      </w:r>
      <w:r w:rsidRPr="00CA04CC">
        <w:rPr>
          <w:rFonts w:ascii="Times New Roman" w:hAnsi="Times New Roman" w:cs="Times New Roman"/>
          <w:sz w:val="24"/>
          <w:szCs w:val="24"/>
        </w:rPr>
        <w:t xml:space="preserve">necessary skill for Indigenous students to develop.  Linguistically it enables them to maintain communicative links with their home </w:t>
      </w:r>
      <w:r w:rsidR="0045369A" w:rsidRPr="00CA04CC">
        <w:rPr>
          <w:rFonts w:ascii="Times New Roman" w:hAnsi="Times New Roman" w:cs="Times New Roman"/>
          <w:sz w:val="24"/>
          <w:szCs w:val="24"/>
        </w:rPr>
        <w:t>communities</w:t>
      </w:r>
      <w:r w:rsidRPr="00CA04CC">
        <w:rPr>
          <w:rFonts w:ascii="Times New Roman" w:hAnsi="Times New Roman" w:cs="Times New Roman"/>
          <w:sz w:val="24"/>
          <w:szCs w:val="24"/>
        </w:rPr>
        <w:t xml:space="preserve"> </w:t>
      </w:r>
      <w:r w:rsidR="00287D31" w:rsidRPr="00CA04CC">
        <w:rPr>
          <w:rFonts w:ascii="Times New Roman" w:hAnsi="Times New Roman" w:cs="Times New Roman"/>
          <w:sz w:val="24"/>
          <w:szCs w:val="24"/>
        </w:rPr>
        <w:t xml:space="preserve">and </w:t>
      </w:r>
      <w:r w:rsidRPr="00CA04CC">
        <w:rPr>
          <w:rFonts w:ascii="Times New Roman" w:hAnsi="Times New Roman" w:cs="Times New Roman"/>
          <w:sz w:val="24"/>
          <w:szCs w:val="24"/>
        </w:rPr>
        <w:t>at the same time provides functional access to the non-Indigenous language</w:t>
      </w:r>
      <w:r w:rsidR="0095209B" w:rsidRPr="00CA04CC">
        <w:rPr>
          <w:rFonts w:ascii="Times New Roman" w:hAnsi="Times New Roman" w:cs="Times New Roman"/>
          <w:sz w:val="24"/>
          <w:szCs w:val="24"/>
        </w:rPr>
        <w:t xml:space="preserve"> environment.</w:t>
      </w:r>
      <w:r w:rsidRPr="00CA04CC">
        <w:rPr>
          <w:rFonts w:ascii="Times New Roman" w:hAnsi="Times New Roman" w:cs="Times New Roman"/>
          <w:sz w:val="24"/>
          <w:szCs w:val="24"/>
        </w:rPr>
        <w:t xml:space="preserve"> In schools and training organisation</w:t>
      </w:r>
      <w:r w:rsidR="00287D31" w:rsidRPr="00CA04CC">
        <w:rPr>
          <w:rFonts w:ascii="Times New Roman" w:hAnsi="Times New Roman" w:cs="Times New Roman"/>
          <w:sz w:val="24"/>
          <w:szCs w:val="24"/>
        </w:rPr>
        <w:t>s</w:t>
      </w:r>
      <w:r w:rsidRPr="00CA04CC">
        <w:rPr>
          <w:rFonts w:ascii="Times New Roman" w:hAnsi="Times New Roman" w:cs="Times New Roman"/>
          <w:sz w:val="24"/>
          <w:szCs w:val="24"/>
        </w:rPr>
        <w:t xml:space="preserve"> the focus for the development of </w:t>
      </w:r>
      <w:r w:rsidR="00C040A2" w:rsidRPr="00CA04CC">
        <w:rPr>
          <w:rFonts w:ascii="Times New Roman" w:hAnsi="Times New Roman" w:cs="Times New Roman"/>
          <w:sz w:val="24"/>
          <w:szCs w:val="24"/>
        </w:rPr>
        <w:t xml:space="preserve">CS </w:t>
      </w:r>
      <w:r w:rsidRPr="00CA04CC">
        <w:rPr>
          <w:rFonts w:ascii="Times New Roman" w:hAnsi="Times New Roman" w:cs="Times New Roman"/>
          <w:sz w:val="24"/>
          <w:szCs w:val="24"/>
        </w:rPr>
        <w:t>is often on the verbal aspects of language (e.g., ‘</w:t>
      </w:r>
      <w:r w:rsidR="0045322E" w:rsidRPr="00CA04CC">
        <w:rPr>
          <w:rFonts w:ascii="Times New Roman" w:hAnsi="Times New Roman" w:cs="Times New Roman"/>
          <w:sz w:val="24"/>
          <w:szCs w:val="24"/>
        </w:rPr>
        <w:t xml:space="preserve">What does that mean in </w:t>
      </w:r>
      <w:r w:rsidRPr="00CA04CC">
        <w:rPr>
          <w:rFonts w:ascii="Times New Roman" w:hAnsi="Times New Roman" w:cs="Times New Roman"/>
          <w:sz w:val="24"/>
          <w:szCs w:val="24"/>
        </w:rPr>
        <w:t xml:space="preserve">your </w:t>
      </w:r>
      <w:r w:rsidR="0095209B" w:rsidRPr="00CA04CC">
        <w:rPr>
          <w:rFonts w:ascii="Times New Roman" w:hAnsi="Times New Roman" w:cs="Times New Roman"/>
          <w:sz w:val="24"/>
          <w:szCs w:val="24"/>
        </w:rPr>
        <w:t xml:space="preserve">English?’ </w:t>
      </w:r>
      <w:r w:rsidR="00287D31" w:rsidRPr="00CA04CC">
        <w:rPr>
          <w:rFonts w:ascii="Times New Roman" w:hAnsi="Times New Roman" w:cs="Times New Roman"/>
          <w:sz w:val="24"/>
          <w:szCs w:val="24"/>
        </w:rPr>
        <w:t>o</w:t>
      </w:r>
      <w:r w:rsidR="0095209B" w:rsidRPr="00CA04CC">
        <w:rPr>
          <w:rFonts w:ascii="Times New Roman" w:hAnsi="Times New Roman" w:cs="Times New Roman"/>
          <w:sz w:val="24"/>
          <w:szCs w:val="24"/>
        </w:rPr>
        <w:t xml:space="preserve">r </w:t>
      </w:r>
      <w:r w:rsidR="0045322E" w:rsidRPr="00CA04CC">
        <w:rPr>
          <w:rFonts w:ascii="Times New Roman" w:hAnsi="Times New Roman" w:cs="Times New Roman"/>
          <w:sz w:val="24"/>
          <w:szCs w:val="24"/>
        </w:rPr>
        <w:t>‘How do we say that in Standard Australian English</w:t>
      </w:r>
      <w:r w:rsidRPr="00CA04CC">
        <w:rPr>
          <w:rFonts w:ascii="Times New Roman" w:hAnsi="Times New Roman" w:cs="Times New Roman"/>
          <w:sz w:val="24"/>
          <w:szCs w:val="24"/>
        </w:rPr>
        <w:t>?</w:t>
      </w:r>
      <w:r w:rsidR="0095209B" w:rsidRPr="00CA04CC">
        <w:rPr>
          <w:rFonts w:ascii="Times New Roman" w:hAnsi="Times New Roman" w:cs="Times New Roman"/>
          <w:sz w:val="24"/>
          <w:szCs w:val="24"/>
        </w:rPr>
        <w:t>’</w:t>
      </w:r>
      <w:r w:rsidR="00F75DE6" w:rsidRPr="00CA04CC">
        <w:rPr>
          <w:rFonts w:ascii="Times New Roman" w:hAnsi="Times New Roman" w:cs="Times New Roman"/>
          <w:sz w:val="24"/>
          <w:szCs w:val="24"/>
        </w:rPr>
        <w:t>)</w:t>
      </w:r>
      <w:r w:rsidR="007258C5" w:rsidRPr="00CA04CC">
        <w:rPr>
          <w:rFonts w:ascii="Times New Roman" w:hAnsi="Times New Roman" w:cs="Times New Roman"/>
          <w:sz w:val="24"/>
          <w:szCs w:val="24"/>
        </w:rPr>
        <w:t>,</w:t>
      </w:r>
      <w:r w:rsidR="00F75DE6" w:rsidRPr="00CA04CC">
        <w:rPr>
          <w:rFonts w:ascii="Times New Roman" w:hAnsi="Times New Roman" w:cs="Times New Roman"/>
          <w:color w:val="FF0000"/>
          <w:sz w:val="24"/>
          <w:szCs w:val="24"/>
        </w:rPr>
        <w:t xml:space="preserve"> </w:t>
      </w:r>
      <w:r w:rsidR="00F75DE6" w:rsidRPr="00CA04CC">
        <w:rPr>
          <w:rFonts w:ascii="Times New Roman" w:hAnsi="Times New Roman" w:cs="Times New Roman"/>
          <w:sz w:val="24"/>
          <w:szCs w:val="24"/>
        </w:rPr>
        <w:t>b</w:t>
      </w:r>
      <w:r w:rsidRPr="00CA04CC">
        <w:rPr>
          <w:rFonts w:ascii="Times New Roman" w:hAnsi="Times New Roman" w:cs="Times New Roman"/>
          <w:sz w:val="24"/>
          <w:szCs w:val="24"/>
        </w:rPr>
        <w:t xml:space="preserve">ut </w:t>
      </w:r>
      <w:r w:rsidR="00C040A2" w:rsidRPr="00CA04CC">
        <w:rPr>
          <w:rFonts w:ascii="Times New Roman" w:hAnsi="Times New Roman" w:cs="Times New Roman"/>
          <w:sz w:val="24"/>
          <w:szCs w:val="24"/>
        </w:rPr>
        <w:t xml:space="preserve">CS </w:t>
      </w:r>
      <w:r w:rsidRPr="00CA04CC">
        <w:rPr>
          <w:rFonts w:ascii="Times New Roman" w:hAnsi="Times New Roman" w:cs="Times New Roman"/>
          <w:sz w:val="24"/>
          <w:szCs w:val="24"/>
        </w:rPr>
        <w:t xml:space="preserve">also encompasses the nonverbal. </w:t>
      </w:r>
      <w:r w:rsidR="0095008A" w:rsidRPr="00CA04CC">
        <w:rPr>
          <w:rFonts w:ascii="Times New Roman" w:hAnsi="Times New Roman" w:cs="Times New Roman"/>
          <w:sz w:val="24"/>
          <w:szCs w:val="24"/>
        </w:rPr>
        <w:t xml:space="preserve">In this chapter </w:t>
      </w:r>
      <w:r w:rsidR="0095008A">
        <w:rPr>
          <w:rFonts w:ascii="Times New Roman" w:hAnsi="Times New Roman" w:cs="Times New Roman"/>
          <w:sz w:val="24"/>
          <w:szCs w:val="24"/>
        </w:rPr>
        <w:t>w</w:t>
      </w:r>
      <w:r w:rsidRPr="00CA04CC">
        <w:rPr>
          <w:rFonts w:ascii="Times New Roman" w:hAnsi="Times New Roman" w:cs="Times New Roman"/>
          <w:sz w:val="24"/>
          <w:szCs w:val="24"/>
        </w:rPr>
        <w:t>e consider the cultural nuances</w:t>
      </w:r>
      <w:r w:rsidR="009B621D">
        <w:rPr>
          <w:rFonts w:ascii="Times New Roman" w:hAnsi="Times New Roman" w:cs="Times New Roman"/>
          <w:sz w:val="24"/>
          <w:szCs w:val="24"/>
        </w:rPr>
        <w:t xml:space="preserve"> </w:t>
      </w:r>
      <w:r w:rsidR="00F0350D" w:rsidRPr="00CA04CC">
        <w:rPr>
          <w:rFonts w:ascii="Times New Roman" w:hAnsi="Times New Roman" w:cs="Times New Roman"/>
          <w:sz w:val="24"/>
          <w:szCs w:val="24"/>
        </w:rPr>
        <w:t xml:space="preserve">that </w:t>
      </w:r>
      <w:r w:rsidRPr="00CA04CC">
        <w:rPr>
          <w:rFonts w:ascii="Times New Roman" w:hAnsi="Times New Roman" w:cs="Times New Roman"/>
          <w:sz w:val="24"/>
          <w:szCs w:val="24"/>
        </w:rPr>
        <w:t xml:space="preserve">underpin the development of competent </w:t>
      </w:r>
      <w:r w:rsidR="00C040A2" w:rsidRPr="00CA04CC">
        <w:rPr>
          <w:rFonts w:ascii="Times New Roman" w:hAnsi="Times New Roman" w:cs="Times New Roman"/>
          <w:sz w:val="24"/>
          <w:szCs w:val="24"/>
        </w:rPr>
        <w:t>CS</w:t>
      </w:r>
      <w:r w:rsidRPr="00CA04CC">
        <w:rPr>
          <w:rFonts w:ascii="Times New Roman" w:hAnsi="Times New Roman" w:cs="Times New Roman"/>
          <w:sz w:val="24"/>
          <w:szCs w:val="24"/>
        </w:rPr>
        <w:t xml:space="preserve"> </w:t>
      </w:r>
      <w:r w:rsidR="00451646" w:rsidRPr="00CA04CC">
        <w:rPr>
          <w:rFonts w:ascii="Times New Roman" w:hAnsi="Times New Roman" w:cs="Times New Roman"/>
          <w:sz w:val="24"/>
          <w:szCs w:val="24"/>
        </w:rPr>
        <w:t>and its associated behaviours</w:t>
      </w:r>
      <w:r w:rsidRPr="00CA04CC">
        <w:rPr>
          <w:rFonts w:ascii="Times New Roman" w:hAnsi="Times New Roman" w:cs="Times New Roman"/>
          <w:sz w:val="24"/>
          <w:szCs w:val="24"/>
        </w:rPr>
        <w:t>– what training organisations</w:t>
      </w:r>
      <w:r w:rsidR="00F0350D" w:rsidRPr="00CA04CC">
        <w:rPr>
          <w:rFonts w:ascii="Times New Roman" w:hAnsi="Times New Roman" w:cs="Times New Roman"/>
          <w:sz w:val="24"/>
          <w:szCs w:val="24"/>
        </w:rPr>
        <w:t xml:space="preserve"> often</w:t>
      </w:r>
      <w:r w:rsidRPr="00CA04CC">
        <w:rPr>
          <w:rFonts w:ascii="Times New Roman" w:hAnsi="Times New Roman" w:cs="Times New Roman"/>
          <w:sz w:val="24"/>
          <w:szCs w:val="24"/>
        </w:rPr>
        <w:t xml:space="preserve"> refer to as</w:t>
      </w:r>
      <w:r w:rsidR="00B81E8B" w:rsidRPr="00CA04CC">
        <w:rPr>
          <w:rFonts w:ascii="Times New Roman" w:hAnsi="Times New Roman" w:cs="Times New Roman"/>
          <w:sz w:val="24"/>
          <w:szCs w:val="24"/>
        </w:rPr>
        <w:t xml:space="preserve"> </w:t>
      </w:r>
      <w:r w:rsidRPr="00CA04CC">
        <w:rPr>
          <w:rFonts w:ascii="Times New Roman" w:hAnsi="Times New Roman" w:cs="Times New Roman"/>
          <w:i/>
          <w:sz w:val="24"/>
          <w:szCs w:val="24"/>
        </w:rPr>
        <w:t>soft skills</w:t>
      </w:r>
      <w:r w:rsidRPr="00CA04CC">
        <w:rPr>
          <w:rFonts w:ascii="Times New Roman" w:hAnsi="Times New Roman" w:cs="Times New Roman"/>
          <w:sz w:val="24"/>
          <w:szCs w:val="24"/>
        </w:rPr>
        <w:t>. In doing so we ex</w:t>
      </w:r>
      <w:r w:rsidR="0095008A">
        <w:rPr>
          <w:rFonts w:ascii="Times New Roman" w:hAnsi="Times New Roman" w:cs="Times New Roman"/>
          <w:sz w:val="24"/>
          <w:szCs w:val="24"/>
        </w:rPr>
        <w:t>amine</w:t>
      </w:r>
      <w:r w:rsidRPr="00CA04CC">
        <w:rPr>
          <w:rFonts w:ascii="Times New Roman" w:hAnsi="Times New Roman" w:cs="Times New Roman"/>
          <w:sz w:val="24"/>
          <w:szCs w:val="24"/>
        </w:rPr>
        <w:t xml:space="preserve"> the vexed question of whether the development of </w:t>
      </w:r>
      <w:r w:rsidR="008D70B8" w:rsidRPr="00CA04CC">
        <w:rPr>
          <w:rFonts w:ascii="Times New Roman" w:hAnsi="Times New Roman" w:cs="Times New Roman"/>
          <w:sz w:val="24"/>
          <w:szCs w:val="24"/>
        </w:rPr>
        <w:t xml:space="preserve">these </w:t>
      </w:r>
      <w:r w:rsidR="004D33E0" w:rsidRPr="00CA04CC">
        <w:rPr>
          <w:rFonts w:ascii="Times New Roman" w:hAnsi="Times New Roman" w:cs="Times New Roman"/>
          <w:sz w:val="24"/>
          <w:szCs w:val="24"/>
        </w:rPr>
        <w:t xml:space="preserve">soft skills constitutes </w:t>
      </w:r>
      <w:r w:rsidR="00647504" w:rsidRPr="00CA04CC">
        <w:rPr>
          <w:rFonts w:ascii="Times New Roman" w:hAnsi="Times New Roman" w:cs="Times New Roman"/>
          <w:sz w:val="24"/>
          <w:szCs w:val="24"/>
        </w:rPr>
        <w:t xml:space="preserve">competency in </w:t>
      </w:r>
      <w:r w:rsidRPr="00CA04CC">
        <w:rPr>
          <w:rFonts w:ascii="Times New Roman" w:hAnsi="Times New Roman" w:cs="Times New Roman"/>
          <w:sz w:val="24"/>
          <w:szCs w:val="24"/>
        </w:rPr>
        <w:t xml:space="preserve">cross-cultural </w:t>
      </w:r>
      <w:r w:rsidR="00647504" w:rsidRPr="00CA04CC">
        <w:rPr>
          <w:rFonts w:ascii="Times New Roman" w:hAnsi="Times New Roman" w:cs="Times New Roman"/>
          <w:sz w:val="24"/>
          <w:szCs w:val="24"/>
        </w:rPr>
        <w:t xml:space="preserve">communication </w:t>
      </w:r>
      <w:r w:rsidR="004D33E0" w:rsidRPr="00CA04CC">
        <w:rPr>
          <w:rFonts w:ascii="Times New Roman" w:hAnsi="Times New Roman" w:cs="Times New Roman"/>
          <w:sz w:val="24"/>
          <w:szCs w:val="24"/>
        </w:rPr>
        <w:t xml:space="preserve">or whether it is </w:t>
      </w:r>
      <w:r w:rsidRPr="00CA04CC">
        <w:rPr>
          <w:rFonts w:ascii="Times New Roman" w:hAnsi="Times New Roman" w:cs="Times New Roman"/>
          <w:sz w:val="24"/>
          <w:szCs w:val="24"/>
        </w:rPr>
        <w:t>another guise for assimilation</w:t>
      </w:r>
      <w:r w:rsidR="009B621D">
        <w:rPr>
          <w:rFonts w:ascii="Times New Roman" w:hAnsi="Times New Roman" w:cs="Times New Roman"/>
          <w:sz w:val="24"/>
          <w:szCs w:val="24"/>
        </w:rPr>
        <w:t>.</w:t>
      </w:r>
    </w:p>
    <w:p w14:paraId="78839C57" w14:textId="77777777" w:rsidR="00EC15B8" w:rsidRPr="00CA04CC" w:rsidRDefault="004D33E0" w:rsidP="00DE23C1">
      <w:pPr>
        <w:spacing w:line="360" w:lineRule="auto"/>
        <w:rPr>
          <w:rFonts w:ascii="Times New Roman" w:hAnsi="Times New Roman" w:cs="Times New Roman"/>
          <w:b/>
          <w:sz w:val="24"/>
          <w:szCs w:val="24"/>
        </w:rPr>
      </w:pPr>
      <w:r w:rsidRPr="00CA04CC">
        <w:rPr>
          <w:rFonts w:ascii="Times New Roman" w:hAnsi="Times New Roman" w:cs="Times New Roman"/>
          <w:b/>
          <w:sz w:val="24"/>
          <w:szCs w:val="24"/>
        </w:rPr>
        <w:t>INTRODUCTION</w:t>
      </w:r>
    </w:p>
    <w:p w14:paraId="723C0BAF" w14:textId="7714421D" w:rsidR="00187A24" w:rsidRDefault="00187A24" w:rsidP="00187A24">
      <w:pPr>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In this chapter we examine </w:t>
      </w:r>
      <w:r>
        <w:rPr>
          <w:rFonts w:ascii="Times New Roman" w:hAnsi="Times New Roman" w:cs="Times New Roman"/>
          <w:sz w:val="24"/>
          <w:szCs w:val="24"/>
        </w:rPr>
        <w:t xml:space="preserve">the results of a needs analysis which </w:t>
      </w:r>
      <w:r w:rsidRPr="00CA04CC">
        <w:rPr>
          <w:rFonts w:ascii="Times New Roman" w:hAnsi="Times New Roman" w:cs="Times New Roman"/>
          <w:sz w:val="24"/>
          <w:szCs w:val="24"/>
        </w:rPr>
        <w:t xml:space="preserve">highlights the practical advantages that </w:t>
      </w:r>
      <w:r>
        <w:rPr>
          <w:rFonts w:ascii="Times New Roman" w:hAnsi="Times New Roman" w:cs="Times New Roman"/>
          <w:sz w:val="24"/>
          <w:szCs w:val="24"/>
        </w:rPr>
        <w:t>code switching (CS)</w:t>
      </w:r>
      <w:r w:rsidRPr="00CA04CC">
        <w:rPr>
          <w:rFonts w:ascii="Times New Roman" w:hAnsi="Times New Roman" w:cs="Times New Roman"/>
          <w:sz w:val="24"/>
          <w:szCs w:val="24"/>
        </w:rPr>
        <w:t xml:space="preserve"> skills can provide students, namely, that they can facilitate greater participation in the workplace. However, encouraging Indigenous learners to develop these skills raises other concerns</w:t>
      </w:r>
      <w:r>
        <w:rPr>
          <w:rFonts w:ascii="Times New Roman" w:hAnsi="Times New Roman" w:cs="Times New Roman"/>
          <w:sz w:val="24"/>
          <w:szCs w:val="24"/>
        </w:rPr>
        <w:t xml:space="preserve"> as to whether inclusion of CS does not </w:t>
      </w:r>
      <w:r w:rsidR="000C0C4C">
        <w:rPr>
          <w:rFonts w:ascii="Times New Roman" w:hAnsi="Times New Roman" w:cs="Times New Roman"/>
          <w:sz w:val="24"/>
          <w:szCs w:val="24"/>
        </w:rPr>
        <w:t>simply replicate</w:t>
      </w:r>
      <w:r>
        <w:rPr>
          <w:rFonts w:ascii="Times New Roman" w:hAnsi="Times New Roman" w:cs="Times New Roman"/>
          <w:sz w:val="24"/>
          <w:szCs w:val="24"/>
        </w:rPr>
        <w:t xml:space="preserve"> the assimilation approaches which have dominated education for Australian Indigenous students for the past century.</w:t>
      </w:r>
    </w:p>
    <w:p w14:paraId="6C11B3EF" w14:textId="4DA6A6F2" w:rsidR="00BF1848" w:rsidRPr="00CA04CC" w:rsidRDefault="00A14B12" w:rsidP="00DE23C1">
      <w:pPr>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The ability </w:t>
      </w:r>
      <w:r w:rsidR="002570AB" w:rsidRPr="00CA04CC">
        <w:rPr>
          <w:rFonts w:ascii="Times New Roman" w:hAnsi="Times New Roman" w:cs="Times New Roman"/>
          <w:sz w:val="24"/>
          <w:szCs w:val="24"/>
        </w:rPr>
        <w:t>to code</w:t>
      </w:r>
      <w:r w:rsidR="00C85608" w:rsidRPr="00CA04CC">
        <w:rPr>
          <w:rFonts w:ascii="Times New Roman" w:hAnsi="Times New Roman" w:cs="Times New Roman"/>
          <w:sz w:val="24"/>
          <w:szCs w:val="24"/>
        </w:rPr>
        <w:t>-</w:t>
      </w:r>
      <w:r w:rsidR="002570AB" w:rsidRPr="00CA04CC">
        <w:rPr>
          <w:rFonts w:ascii="Times New Roman" w:hAnsi="Times New Roman" w:cs="Times New Roman"/>
          <w:sz w:val="24"/>
          <w:szCs w:val="24"/>
        </w:rPr>
        <w:t xml:space="preserve">switch, or </w:t>
      </w:r>
      <w:r w:rsidR="00C040A2" w:rsidRPr="00CA04CC">
        <w:rPr>
          <w:rFonts w:ascii="Times New Roman" w:hAnsi="Times New Roman" w:cs="Times New Roman"/>
          <w:sz w:val="24"/>
          <w:szCs w:val="24"/>
        </w:rPr>
        <w:t xml:space="preserve">to </w:t>
      </w:r>
      <w:r w:rsidR="002570AB" w:rsidRPr="00CA04CC">
        <w:rPr>
          <w:rFonts w:ascii="Times New Roman" w:hAnsi="Times New Roman" w:cs="Times New Roman"/>
          <w:sz w:val="24"/>
          <w:szCs w:val="24"/>
        </w:rPr>
        <w:t>change from one language or dialect</w:t>
      </w:r>
      <w:r w:rsidR="00390CF1" w:rsidRPr="00CA04CC">
        <w:rPr>
          <w:rFonts w:ascii="Times New Roman" w:hAnsi="Times New Roman" w:cs="Times New Roman"/>
          <w:sz w:val="24"/>
          <w:szCs w:val="24"/>
        </w:rPr>
        <w:t xml:space="preserve"> </w:t>
      </w:r>
      <w:r w:rsidR="002570AB" w:rsidRPr="00CA04CC">
        <w:rPr>
          <w:rFonts w:ascii="Times New Roman" w:hAnsi="Times New Roman" w:cs="Times New Roman"/>
          <w:sz w:val="24"/>
          <w:szCs w:val="24"/>
        </w:rPr>
        <w:t>to another</w:t>
      </w:r>
      <w:r w:rsidR="00390CF1" w:rsidRPr="00CA04CC">
        <w:rPr>
          <w:rFonts w:ascii="Times New Roman" w:hAnsi="Times New Roman" w:cs="Times New Roman"/>
          <w:sz w:val="24"/>
          <w:szCs w:val="24"/>
        </w:rPr>
        <w:t xml:space="preserve">, </w:t>
      </w:r>
      <w:r w:rsidRPr="00CA04CC">
        <w:rPr>
          <w:rFonts w:ascii="Times New Roman" w:hAnsi="Times New Roman" w:cs="Times New Roman"/>
          <w:sz w:val="24"/>
          <w:szCs w:val="24"/>
        </w:rPr>
        <w:t xml:space="preserve">enables </w:t>
      </w:r>
      <w:r w:rsidR="00591334" w:rsidRPr="00CA04CC">
        <w:rPr>
          <w:rFonts w:ascii="Times New Roman" w:hAnsi="Times New Roman" w:cs="Times New Roman"/>
          <w:sz w:val="24"/>
          <w:szCs w:val="24"/>
        </w:rPr>
        <w:t>bilingual and</w:t>
      </w:r>
      <w:r w:rsidRPr="00CA04CC">
        <w:rPr>
          <w:rFonts w:ascii="Times New Roman" w:hAnsi="Times New Roman" w:cs="Times New Roman"/>
          <w:sz w:val="24"/>
          <w:szCs w:val="24"/>
        </w:rPr>
        <w:t xml:space="preserve"> bidialectal speaker</w:t>
      </w:r>
      <w:r w:rsidR="004C6811" w:rsidRPr="00CA04CC">
        <w:rPr>
          <w:rFonts w:ascii="Times New Roman" w:hAnsi="Times New Roman" w:cs="Times New Roman"/>
          <w:sz w:val="24"/>
          <w:szCs w:val="24"/>
        </w:rPr>
        <w:t>s</w:t>
      </w:r>
      <w:r w:rsidRPr="00CA04CC">
        <w:rPr>
          <w:rFonts w:ascii="Times New Roman" w:hAnsi="Times New Roman" w:cs="Times New Roman"/>
          <w:sz w:val="24"/>
          <w:szCs w:val="24"/>
        </w:rPr>
        <w:t xml:space="preserve"> </w:t>
      </w:r>
      <w:r w:rsidR="002570AB" w:rsidRPr="00CA04CC">
        <w:rPr>
          <w:rFonts w:ascii="Times New Roman" w:hAnsi="Times New Roman" w:cs="Times New Roman"/>
          <w:sz w:val="24"/>
          <w:szCs w:val="24"/>
        </w:rPr>
        <w:t xml:space="preserve">to </w:t>
      </w:r>
      <w:r w:rsidR="00C85608" w:rsidRPr="00CA04CC">
        <w:rPr>
          <w:rFonts w:ascii="Times New Roman" w:hAnsi="Times New Roman" w:cs="Times New Roman"/>
          <w:sz w:val="24"/>
          <w:szCs w:val="24"/>
        </w:rPr>
        <w:t xml:space="preserve">strategically </w:t>
      </w:r>
      <w:r w:rsidR="00591334" w:rsidRPr="00CA04CC">
        <w:rPr>
          <w:rFonts w:ascii="Times New Roman" w:hAnsi="Times New Roman" w:cs="Times New Roman"/>
          <w:sz w:val="24"/>
          <w:szCs w:val="24"/>
        </w:rPr>
        <w:t xml:space="preserve">draw on their linguistic repertoires to achieve their desired communicative goals </w:t>
      </w:r>
      <w:r w:rsidR="00591334" w:rsidRPr="00CA04CC">
        <w:rPr>
          <w:rFonts w:ascii="Times New Roman" w:hAnsi="Times New Roman" w:cs="Times New Roman"/>
          <w:sz w:val="24"/>
          <w:szCs w:val="24"/>
        </w:rPr>
        <w:fldChar w:fldCharType="begin"/>
      </w:r>
      <w:r w:rsidR="00591334" w:rsidRPr="00CA04CC">
        <w:rPr>
          <w:rFonts w:ascii="Times New Roman" w:hAnsi="Times New Roman" w:cs="Times New Roman"/>
          <w:sz w:val="24"/>
          <w:szCs w:val="24"/>
        </w:rPr>
        <w:instrText xml:space="preserve"> ADDIN EN.CITE &lt;EndNote&gt;&lt;Cite&gt;&lt;Author&gt;Bhatt&lt;/Author&gt;&lt;Year&gt;2011&lt;/Year&gt;&lt;RecNum&gt;137&lt;/RecNum&gt;&lt;DisplayText&gt;(Bhatt and Bolonyai, 2011)&lt;/DisplayText&gt;&lt;record&gt;&lt;rec-number&gt;137&lt;/rec-number&gt;&lt;foreign-keys&gt;&lt;key app="EN" db-id="fdtfepsfuxep9se5fv7vdfe1fsx5re0wxa29"&gt;137&lt;/key&gt;&lt;/foreign-keys&gt;&lt;ref-type name="Journal Article"&gt;17&lt;/ref-type&gt;&lt;contributors&gt;&lt;authors&gt;&lt;author&gt;Bhatt, Rakesh M.&lt;/author&gt;&lt;author&gt;Bolonyai, Agnes&lt;/author&gt;&lt;/authors&gt;&lt;/contributors&gt;&lt;titles&gt;&lt;title&gt;Code-switching and the optimal grammar of bilingual language use&lt;/title&gt;&lt;secondary-title&gt;Bilingualism: Language and Cognition&lt;/secondary-title&gt;&lt;/titles&gt;&lt;periodical&gt;&lt;full-title&gt;Bilingualism: Language and Cognition&lt;/full-title&gt;&lt;/periodical&gt;&lt;pages&gt;522-546&lt;/pages&gt;&lt;volume&gt;14&lt;/volume&gt;&lt;number&gt;4&lt;/number&gt;&lt;dates&gt;&lt;year&gt;2011&lt;/year&gt;&lt;/dates&gt;&lt;urls&gt;&lt;/urls&gt;&lt;/record&gt;&lt;/Cite&gt;&lt;/EndNote&gt;</w:instrText>
      </w:r>
      <w:r w:rsidR="00591334" w:rsidRPr="00CA04CC">
        <w:rPr>
          <w:rFonts w:ascii="Times New Roman" w:hAnsi="Times New Roman" w:cs="Times New Roman"/>
          <w:sz w:val="24"/>
          <w:szCs w:val="24"/>
        </w:rPr>
        <w:fldChar w:fldCharType="separate"/>
      </w:r>
      <w:r w:rsidR="00591334" w:rsidRPr="00CA04CC">
        <w:rPr>
          <w:rFonts w:ascii="Times New Roman" w:hAnsi="Times New Roman" w:cs="Times New Roman"/>
          <w:noProof/>
          <w:sz w:val="24"/>
          <w:szCs w:val="24"/>
        </w:rPr>
        <w:t>(</w:t>
      </w:r>
      <w:hyperlink w:anchor="_ENREF_3" w:tooltip="Bhatt, 2011 #137" w:history="1">
        <w:r w:rsidR="004F3123" w:rsidRPr="00CA04CC">
          <w:rPr>
            <w:rFonts w:ascii="Times New Roman" w:hAnsi="Times New Roman" w:cs="Times New Roman"/>
            <w:noProof/>
            <w:sz w:val="24"/>
            <w:szCs w:val="24"/>
          </w:rPr>
          <w:t>Bhatt and Bolonyai, 2011</w:t>
        </w:r>
      </w:hyperlink>
      <w:r w:rsidR="00591334" w:rsidRPr="00CA04CC">
        <w:rPr>
          <w:rFonts w:ascii="Times New Roman" w:hAnsi="Times New Roman" w:cs="Times New Roman"/>
          <w:noProof/>
          <w:sz w:val="24"/>
          <w:szCs w:val="24"/>
        </w:rPr>
        <w:t>)</w:t>
      </w:r>
      <w:r w:rsidR="00591334" w:rsidRPr="00CA04CC">
        <w:rPr>
          <w:rFonts w:ascii="Times New Roman" w:hAnsi="Times New Roman" w:cs="Times New Roman"/>
          <w:sz w:val="24"/>
          <w:szCs w:val="24"/>
        </w:rPr>
        <w:fldChar w:fldCharType="end"/>
      </w:r>
      <w:r w:rsidR="002570AB" w:rsidRPr="00CA04CC">
        <w:rPr>
          <w:rFonts w:ascii="Times New Roman" w:hAnsi="Times New Roman" w:cs="Times New Roman"/>
          <w:sz w:val="24"/>
          <w:szCs w:val="24"/>
        </w:rPr>
        <w:t xml:space="preserve">. </w:t>
      </w:r>
      <w:r w:rsidRPr="00CA04CC">
        <w:rPr>
          <w:rFonts w:ascii="Times New Roman" w:hAnsi="Times New Roman" w:cs="Times New Roman"/>
          <w:sz w:val="24"/>
          <w:szCs w:val="24"/>
        </w:rPr>
        <w:t xml:space="preserve">For </w:t>
      </w:r>
      <w:r w:rsidR="00B35ACE" w:rsidRPr="00CA04CC">
        <w:rPr>
          <w:rFonts w:ascii="Times New Roman" w:hAnsi="Times New Roman" w:cs="Times New Roman"/>
          <w:sz w:val="24"/>
          <w:szCs w:val="24"/>
        </w:rPr>
        <w:t xml:space="preserve">Aboriginal and Torres Strait Islander </w:t>
      </w:r>
      <w:r w:rsidR="00390CF1" w:rsidRPr="00CA04CC">
        <w:rPr>
          <w:rFonts w:ascii="Times New Roman" w:hAnsi="Times New Roman" w:cs="Times New Roman"/>
          <w:sz w:val="24"/>
          <w:szCs w:val="24"/>
        </w:rPr>
        <w:t>Australians who speak a tradition</w:t>
      </w:r>
      <w:r w:rsidR="009F0476" w:rsidRPr="00CA04CC">
        <w:rPr>
          <w:rFonts w:ascii="Times New Roman" w:hAnsi="Times New Roman" w:cs="Times New Roman"/>
          <w:sz w:val="24"/>
          <w:szCs w:val="24"/>
        </w:rPr>
        <w:t>al language, Aboriginal English</w:t>
      </w:r>
      <w:r w:rsidR="009F0476" w:rsidRPr="00CA04CC">
        <w:rPr>
          <w:rStyle w:val="FootnoteReference"/>
          <w:rFonts w:ascii="Times New Roman" w:hAnsi="Times New Roman" w:cs="Times New Roman"/>
          <w:sz w:val="24"/>
          <w:szCs w:val="24"/>
        </w:rPr>
        <w:footnoteReference w:id="1"/>
      </w:r>
      <w:r w:rsidR="009F0476" w:rsidRPr="00CA04CC">
        <w:rPr>
          <w:rFonts w:ascii="Times New Roman" w:hAnsi="Times New Roman" w:cs="Times New Roman"/>
          <w:sz w:val="24"/>
          <w:szCs w:val="24"/>
        </w:rPr>
        <w:t xml:space="preserve"> </w:t>
      </w:r>
      <w:r w:rsidR="00F52C7E" w:rsidRPr="00CA04CC">
        <w:rPr>
          <w:rFonts w:ascii="Times New Roman" w:hAnsi="Times New Roman" w:cs="Times New Roman"/>
          <w:sz w:val="24"/>
          <w:szCs w:val="24"/>
        </w:rPr>
        <w:lastRenderedPageBreak/>
        <w:t xml:space="preserve">(AbE) </w:t>
      </w:r>
      <w:r w:rsidR="00390CF1" w:rsidRPr="00CA04CC">
        <w:rPr>
          <w:rFonts w:ascii="Times New Roman" w:hAnsi="Times New Roman" w:cs="Times New Roman"/>
          <w:sz w:val="24"/>
          <w:szCs w:val="24"/>
        </w:rPr>
        <w:t xml:space="preserve">or a creole, </w:t>
      </w:r>
      <w:r w:rsidR="004C6811" w:rsidRPr="00CA04CC">
        <w:rPr>
          <w:rFonts w:ascii="Times New Roman" w:hAnsi="Times New Roman" w:cs="Times New Roman"/>
          <w:sz w:val="24"/>
          <w:szCs w:val="24"/>
        </w:rPr>
        <w:t>proficiency</w:t>
      </w:r>
      <w:r w:rsidRPr="00CA04CC">
        <w:rPr>
          <w:rFonts w:ascii="Times New Roman" w:hAnsi="Times New Roman" w:cs="Times New Roman"/>
          <w:sz w:val="24"/>
          <w:szCs w:val="24"/>
        </w:rPr>
        <w:t xml:space="preserve"> in </w:t>
      </w:r>
      <w:r w:rsidR="0045369A" w:rsidRPr="00CA04CC">
        <w:rPr>
          <w:rFonts w:ascii="Times New Roman" w:hAnsi="Times New Roman" w:cs="Times New Roman"/>
          <w:sz w:val="24"/>
          <w:szCs w:val="24"/>
        </w:rPr>
        <w:t>their primary</w:t>
      </w:r>
      <w:r w:rsidR="00390CF1" w:rsidRPr="00CA04CC">
        <w:rPr>
          <w:rFonts w:ascii="Times New Roman" w:hAnsi="Times New Roman" w:cs="Times New Roman"/>
          <w:sz w:val="24"/>
          <w:szCs w:val="24"/>
        </w:rPr>
        <w:t xml:space="preserve"> language enables them to </w:t>
      </w:r>
      <w:r w:rsidR="00591334" w:rsidRPr="00CA04CC">
        <w:rPr>
          <w:rFonts w:ascii="Times New Roman" w:hAnsi="Times New Roman" w:cs="Times New Roman"/>
          <w:sz w:val="24"/>
          <w:szCs w:val="24"/>
        </w:rPr>
        <w:t>communicate</w:t>
      </w:r>
      <w:r w:rsidRPr="00CA04CC">
        <w:rPr>
          <w:rFonts w:ascii="Times New Roman" w:hAnsi="Times New Roman" w:cs="Times New Roman"/>
          <w:sz w:val="24"/>
          <w:szCs w:val="24"/>
        </w:rPr>
        <w:t xml:space="preserve"> </w:t>
      </w:r>
      <w:r w:rsidR="004C6811" w:rsidRPr="00CA04CC">
        <w:rPr>
          <w:rFonts w:ascii="Times New Roman" w:hAnsi="Times New Roman" w:cs="Times New Roman"/>
          <w:sz w:val="24"/>
          <w:szCs w:val="24"/>
        </w:rPr>
        <w:t>effectively</w:t>
      </w:r>
      <w:r w:rsidR="0045369A" w:rsidRPr="00CA04CC">
        <w:rPr>
          <w:rFonts w:ascii="Times New Roman" w:hAnsi="Times New Roman" w:cs="Times New Roman"/>
          <w:sz w:val="24"/>
          <w:szCs w:val="24"/>
        </w:rPr>
        <w:t xml:space="preserve"> in</w:t>
      </w:r>
      <w:r w:rsidRPr="00CA04CC">
        <w:rPr>
          <w:rFonts w:ascii="Times New Roman" w:hAnsi="Times New Roman" w:cs="Times New Roman"/>
          <w:sz w:val="24"/>
          <w:szCs w:val="24"/>
        </w:rPr>
        <w:t xml:space="preserve"> </w:t>
      </w:r>
      <w:r w:rsidR="0045369A" w:rsidRPr="00CA04CC">
        <w:rPr>
          <w:rFonts w:ascii="Times New Roman" w:hAnsi="Times New Roman" w:cs="Times New Roman"/>
          <w:sz w:val="24"/>
          <w:szCs w:val="24"/>
        </w:rPr>
        <w:t xml:space="preserve">their home communities </w:t>
      </w:r>
      <w:r w:rsidR="006D6228" w:rsidRPr="00CA04CC">
        <w:rPr>
          <w:rFonts w:ascii="Times New Roman" w:hAnsi="Times New Roman" w:cs="Times New Roman"/>
          <w:sz w:val="24"/>
          <w:szCs w:val="24"/>
        </w:rPr>
        <w:t>a</w:t>
      </w:r>
      <w:r w:rsidR="0045369A" w:rsidRPr="00CA04CC">
        <w:rPr>
          <w:rFonts w:ascii="Times New Roman" w:hAnsi="Times New Roman" w:cs="Times New Roman"/>
          <w:sz w:val="24"/>
          <w:szCs w:val="24"/>
        </w:rPr>
        <w:t xml:space="preserve">nd display </w:t>
      </w:r>
      <w:r w:rsidR="006D6228" w:rsidRPr="00CA04CC">
        <w:rPr>
          <w:rFonts w:ascii="Times New Roman" w:hAnsi="Times New Roman" w:cs="Times New Roman"/>
          <w:sz w:val="24"/>
          <w:szCs w:val="24"/>
        </w:rPr>
        <w:t xml:space="preserve">their </w:t>
      </w:r>
      <w:r w:rsidR="0045369A" w:rsidRPr="00CA04CC">
        <w:rPr>
          <w:rFonts w:ascii="Times New Roman" w:hAnsi="Times New Roman" w:cs="Times New Roman"/>
          <w:sz w:val="24"/>
          <w:szCs w:val="24"/>
        </w:rPr>
        <w:t>membership through the distinctive linguistic features and discourse practices of the home language</w:t>
      </w:r>
      <w:r w:rsidR="006D6228" w:rsidRPr="00CA04CC">
        <w:rPr>
          <w:rFonts w:ascii="Times New Roman" w:hAnsi="Times New Roman" w:cs="Times New Roman"/>
          <w:sz w:val="24"/>
          <w:szCs w:val="24"/>
        </w:rPr>
        <w:t xml:space="preserve"> </w:t>
      </w:r>
      <w:r w:rsidR="006D6228" w:rsidRPr="00CA04CC">
        <w:rPr>
          <w:rFonts w:ascii="Times New Roman" w:hAnsi="Times New Roman" w:cs="Times New Roman"/>
          <w:sz w:val="24"/>
          <w:szCs w:val="24"/>
        </w:rPr>
        <w:fldChar w:fldCharType="begin"/>
      </w:r>
      <w:r w:rsidR="00B93828" w:rsidRPr="00CA04CC">
        <w:rPr>
          <w:rFonts w:ascii="Times New Roman" w:hAnsi="Times New Roman" w:cs="Times New Roman"/>
          <w:sz w:val="24"/>
          <w:szCs w:val="24"/>
        </w:rPr>
        <w:instrText xml:space="preserve"> ADDIN EN.CITE &lt;EndNote&gt;&lt;Cite&gt;&lt;Author&gt;Malcolm&lt;/Author&gt;&lt;Year&gt;2007&lt;/Year&gt;&lt;RecNum&gt;72&lt;/RecNum&gt;&lt;DisplayText&gt;(Malcolm and Grote, 2007)&lt;/DisplayText&gt;&lt;record&gt;&lt;rec-number&gt;72&lt;/rec-number&gt;&lt;foreign-keys&gt;&lt;key app="EN" db-id="fdtfepsfuxep9se5fv7vdfe1fsx5re0wxa29"&gt;72&lt;/key&gt;&lt;/foreign-keys&gt;&lt;ref-type name="Book Section"&gt;5&lt;/ref-type&gt;&lt;contributors&gt;&lt;authors&gt;&lt;author&gt;Malcolm, I. G.&lt;/author&gt;&lt;author&gt;Grote, Ellen&lt;/author&gt;&lt;/authors&gt;&lt;secondary-authors&gt;&lt;author&gt;Leitner, Gerhard&lt;/author&gt;&lt;author&gt;Malcolm, Ian&lt;/author&gt;&lt;/secondary-authors&gt;&lt;/contributors&gt;&lt;titles&gt;&lt;title&gt;Aboriginal English: Restructured variety for cultural maintenance&lt;/title&gt;&lt;secondary-title&gt;The habitat of Australia&amp;apos;s Aboriginal languages: Past, present and future &lt;/secondary-title&gt;&lt;/titles&gt;&lt;pages&gt;153-179&lt;/pages&gt;&lt;dates&gt;&lt;year&gt;2007&lt;/year&gt;&lt;/dates&gt;&lt;pub-location&gt;Berlin&lt;/pub-location&gt;&lt;publisher&gt;Mouton de Gruyter&lt;/publisher&gt;&lt;urls&gt;&lt;/urls&gt;&lt;/record&gt;&lt;/Cite&gt;&lt;/EndNote&gt;</w:instrText>
      </w:r>
      <w:r w:rsidR="006D6228" w:rsidRPr="00CA04CC">
        <w:rPr>
          <w:rFonts w:ascii="Times New Roman" w:hAnsi="Times New Roman" w:cs="Times New Roman"/>
          <w:sz w:val="24"/>
          <w:szCs w:val="24"/>
        </w:rPr>
        <w:fldChar w:fldCharType="separate"/>
      </w:r>
      <w:r w:rsidR="006D6228" w:rsidRPr="00CA04CC">
        <w:rPr>
          <w:rFonts w:ascii="Times New Roman" w:hAnsi="Times New Roman" w:cs="Times New Roman"/>
          <w:noProof/>
          <w:sz w:val="24"/>
          <w:szCs w:val="24"/>
        </w:rPr>
        <w:t>(</w:t>
      </w:r>
      <w:hyperlink w:anchor="_ENREF_33" w:tooltip="Malcolm, 2007 #72" w:history="1">
        <w:r w:rsidR="004F3123" w:rsidRPr="00CA04CC">
          <w:rPr>
            <w:rFonts w:ascii="Times New Roman" w:hAnsi="Times New Roman" w:cs="Times New Roman"/>
            <w:noProof/>
            <w:sz w:val="24"/>
            <w:szCs w:val="24"/>
          </w:rPr>
          <w:t>Malcolm and Grote, 2007</w:t>
        </w:r>
      </w:hyperlink>
      <w:r w:rsidR="006D6228" w:rsidRPr="00CA04CC">
        <w:rPr>
          <w:rFonts w:ascii="Times New Roman" w:hAnsi="Times New Roman" w:cs="Times New Roman"/>
          <w:noProof/>
          <w:sz w:val="24"/>
          <w:szCs w:val="24"/>
        </w:rPr>
        <w:t>)</w:t>
      </w:r>
      <w:r w:rsidR="006D6228" w:rsidRPr="00CA04CC">
        <w:rPr>
          <w:rFonts w:ascii="Times New Roman" w:hAnsi="Times New Roman" w:cs="Times New Roman"/>
          <w:sz w:val="24"/>
          <w:szCs w:val="24"/>
        </w:rPr>
        <w:fldChar w:fldCharType="end"/>
      </w:r>
      <w:r w:rsidR="00390CF1" w:rsidRPr="00CA04CC">
        <w:rPr>
          <w:rFonts w:ascii="Times New Roman" w:hAnsi="Times New Roman" w:cs="Times New Roman"/>
          <w:sz w:val="24"/>
          <w:szCs w:val="24"/>
        </w:rPr>
        <w:t xml:space="preserve">. </w:t>
      </w:r>
      <w:r w:rsidR="00E665E8" w:rsidRPr="00CA04CC">
        <w:rPr>
          <w:rFonts w:ascii="Times New Roman" w:hAnsi="Times New Roman" w:cs="Times New Roman"/>
          <w:sz w:val="24"/>
          <w:szCs w:val="24"/>
        </w:rPr>
        <w:t>However, t</w:t>
      </w:r>
      <w:r w:rsidRPr="00CA04CC">
        <w:rPr>
          <w:rFonts w:ascii="Times New Roman" w:hAnsi="Times New Roman" w:cs="Times New Roman"/>
          <w:sz w:val="24"/>
          <w:szCs w:val="24"/>
        </w:rPr>
        <w:t xml:space="preserve">hose </w:t>
      </w:r>
      <w:r w:rsidR="00390CF1" w:rsidRPr="00CA04CC">
        <w:rPr>
          <w:rFonts w:ascii="Times New Roman" w:hAnsi="Times New Roman" w:cs="Times New Roman"/>
          <w:sz w:val="24"/>
          <w:szCs w:val="24"/>
        </w:rPr>
        <w:t xml:space="preserve">who can </w:t>
      </w:r>
      <w:r w:rsidR="0045369A" w:rsidRPr="00CA04CC">
        <w:rPr>
          <w:rFonts w:ascii="Times New Roman" w:hAnsi="Times New Roman" w:cs="Times New Roman"/>
          <w:sz w:val="24"/>
          <w:szCs w:val="24"/>
        </w:rPr>
        <w:t xml:space="preserve">competently </w:t>
      </w:r>
      <w:r w:rsidR="00C040A2" w:rsidRPr="00CA04CC">
        <w:rPr>
          <w:rFonts w:ascii="Times New Roman" w:hAnsi="Times New Roman" w:cs="Times New Roman"/>
          <w:sz w:val="24"/>
          <w:szCs w:val="24"/>
        </w:rPr>
        <w:t>code</w:t>
      </w:r>
      <w:r w:rsidR="0045369A" w:rsidRPr="00CA04CC">
        <w:rPr>
          <w:rFonts w:ascii="Times New Roman" w:hAnsi="Times New Roman" w:cs="Times New Roman"/>
          <w:sz w:val="24"/>
          <w:szCs w:val="24"/>
        </w:rPr>
        <w:t>-</w:t>
      </w:r>
      <w:r w:rsidR="00390CF1" w:rsidRPr="00CA04CC">
        <w:rPr>
          <w:rFonts w:ascii="Times New Roman" w:hAnsi="Times New Roman" w:cs="Times New Roman"/>
          <w:sz w:val="24"/>
          <w:szCs w:val="24"/>
        </w:rPr>
        <w:t xml:space="preserve">switch </w:t>
      </w:r>
      <w:r w:rsidR="00C040A2" w:rsidRPr="00CA04CC">
        <w:rPr>
          <w:rFonts w:ascii="Times New Roman" w:hAnsi="Times New Roman" w:cs="Times New Roman"/>
          <w:sz w:val="24"/>
          <w:szCs w:val="24"/>
        </w:rPr>
        <w:t xml:space="preserve">from their home language </w:t>
      </w:r>
      <w:r w:rsidR="00BF1848" w:rsidRPr="00CA04CC">
        <w:rPr>
          <w:rFonts w:ascii="Times New Roman" w:hAnsi="Times New Roman" w:cs="Times New Roman"/>
          <w:sz w:val="24"/>
          <w:szCs w:val="24"/>
        </w:rPr>
        <w:t xml:space="preserve">into </w:t>
      </w:r>
      <w:r w:rsidR="00390CF1" w:rsidRPr="00CA04CC">
        <w:rPr>
          <w:rFonts w:ascii="Times New Roman" w:hAnsi="Times New Roman" w:cs="Times New Roman"/>
          <w:sz w:val="24"/>
          <w:szCs w:val="24"/>
        </w:rPr>
        <w:t xml:space="preserve">Standard Australian English (SAE) </w:t>
      </w:r>
      <w:r w:rsidR="00BF1848" w:rsidRPr="00CA04CC">
        <w:rPr>
          <w:rFonts w:ascii="Times New Roman" w:hAnsi="Times New Roman" w:cs="Times New Roman"/>
          <w:sz w:val="24"/>
          <w:szCs w:val="24"/>
        </w:rPr>
        <w:t xml:space="preserve">have the advantage of being able to interact with </w:t>
      </w:r>
      <w:r w:rsidR="00F35A56" w:rsidRPr="00CA04CC">
        <w:rPr>
          <w:rFonts w:ascii="Times New Roman" w:hAnsi="Times New Roman" w:cs="Times New Roman"/>
          <w:sz w:val="24"/>
          <w:szCs w:val="24"/>
        </w:rPr>
        <w:t>non-Aboriginal people in a wide</w:t>
      </w:r>
      <w:r w:rsidR="00BF1848" w:rsidRPr="00CA04CC">
        <w:rPr>
          <w:rFonts w:ascii="Times New Roman" w:hAnsi="Times New Roman" w:cs="Times New Roman"/>
          <w:sz w:val="24"/>
          <w:szCs w:val="24"/>
        </w:rPr>
        <w:t xml:space="preserve"> range of </w:t>
      </w:r>
      <w:r w:rsidR="008202CD" w:rsidRPr="00CA04CC">
        <w:rPr>
          <w:rFonts w:ascii="Times New Roman" w:hAnsi="Times New Roman" w:cs="Times New Roman"/>
          <w:sz w:val="24"/>
          <w:szCs w:val="24"/>
        </w:rPr>
        <w:t xml:space="preserve">mainstream </w:t>
      </w:r>
      <w:r w:rsidR="004C6811" w:rsidRPr="00CA04CC">
        <w:rPr>
          <w:rFonts w:ascii="Times New Roman" w:hAnsi="Times New Roman" w:cs="Times New Roman"/>
          <w:sz w:val="24"/>
          <w:szCs w:val="24"/>
        </w:rPr>
        <w:t>contexts</w:t>
      </w:r>
      <w:r w:rsidR="00F35A56" w:rsidRPr="00CA04CC">
        <w:rPr>
          <w:rFonts w:ascii="Times New Roman" w:hAnsi="Times New Roman" w:cs="Times New Roman"/>
          <w:sz w:val="24"/>
          <w:szCs w:val="24"/>
        </w:rPr>
        <w:t>. For young Indigenous learners, CS skills can expand their options in terms of their occupational aspirations and workplace opportunities.</w:t>
      </w:r>
    </w:p>
    <w:p w14:paraId="58D32696" w14:textId="48D708DD" w:rsidR="00187A24" w:rsidRPr="00383130" w:rsidRDefault="008A5CEC" w:rsidP="00383130">
      <w:pPr>
        <w:autoSpaceDE w:val="0"/>
        <w:autoSpaceDN w:val="0"/>
        <w:adjustRightInd w:val="0"/>
        <w:spacing w:after="0" w:line="360" w:lineRule="auto"/>
        <w:rPr>
          <w:rFonts w:ascii="Times New Roman" w:hAnsi="Times New Roman" w:cs="Times New Roman"/>
          <w:sz w:val="24"/>
          <w:szCs w:val="24"/>
        </w:rPr>
      </w:pPr>
      <w:r w:rsidRPr="000E758A">
        <w:rPr>
          <w:rFonts w:ascii="Times New Roman" w:hAnsi="Times New Roman" w:cs="Times New Roman"/>
          <w:sz w:val="24"/>
          <w:szCs w:val="24"/>
        </w:rPr>
        <w:t xml:space="preserve">CS </w:t>
      </w:r>
      <w:r w:rsidR="006051B5" w:rsidRPr="000E758A">
        <w:rPr>
          <w:rFonts w:ascii="Times New Roman" w:hAnsi="Times New Roman" w:cs="Times New Roman"/>
          <w:sz w:val="24"/>
          <w:szCs w:val="24"/>
        </w:rPr>
        <w:t xml:space="preserve">practices </w:t>
      </w:r>
      <w:r w:rsidR="00D00435" w:rsidRPr="000E758A">
        <w:rPr>
          <w:rFonts w:ascii="Times New Roman" w:hAnsi="Times New Roman" w:cs="Times New Roman"/>
          <w:sz w:val="24"/>
          <w:szCs w:val="24"/>
        </w:rPr>
        <w:t xml:space="preserve">relate to </w:t>
      </w:r>
      <w:r w:rsidR="00371AF8" w:rsidRPr="000E758A">
        <w:rPr>
          <w:rFonts w:ascii="Times New Roman" w:hAnsi="Times New Roman" w:cs="Times New Roman"/>
          <w:sz w:val="24"/>
          <w:szCs w:val="24"/>
        </w:rPr>
        <w:t xml:space="preserve">verbal and non-verbal </w:t>
      </w:r>
      <w:r w:rsidR="00D00435" w:rsidRPr="000E758A">
        <w:rPr>
          <w:rFonts w:ascii="Times New Roman" w:hAnsi="Times New Roman" w:cs="Times New Roman"/>
          <w:sz w:val="24"/>
          <w:szCs w:val="24"/>
        </w:rPr>
        <w:t>communication</w:t>
      </w:r>
      <w:r w:rsidR="00371AF8" w:rsidRPr="000E758A">
        <w:rPr>
          <w:rFonts w:ascii="Times New Roman" w:hAnsi="Times New Roman" w:cs="Times New Roman"/>
          <w:sz w:val="24"/>
          <w:szCs w:val="24"/>
        </w:rPr>
        <w:t xml:space="preserve"> </w:t>
      </w:r>
      <w:r w:rsidR="000E758A">
        <w:rPr>
          <w:rFonts w:ascii="Times New Roman" w:hAnsi="Times New Roman" w:cs="Times New Roman"/>
          <w:sz w:val="24"/>
          <w:szCs w:val="24"/>
        </w:rPr>
        <w:t>and encompass</w:t>
      </w:r>
      <w:r w:rsidR="00371AF8" w:rsidRPr="000E758A">
        <w:rPr>
          <w:rFonts w:ascii="Times New Roman" w:hAnsi="Times New Roman" w:cs="Times New Roman"/>
          <w:sz w:val="24"/>
          <w:szCs w:val="24"/>
        </w:rPr>
        <w:t xml:space="preserve"> the </w:t>
      </w:r>
      <w:r w:rsidR="009105AE" w:rsidRPr="000E758A">
        <w:rPr>
          <w:rFonts w:ascii="Times New Roman" w:hAnsi="Times New Roman" w:cs="Times New Roman"/>
          <w:i/>
          <w:sz w:val="24"/>
          <w:szCs w:val="24"/>
        </w:rPr>
        <w:t>soft skills</w:t>
      </w:r>
      <w:r w:rsidR="009105AE" w:rsidRPr="000E758A">
        <w:rPr>
          <w:rFonts w:ascii="Times New Roman" w:hAnsi="Times New Roman" w:cs="Times New Roman"/>
          <w:sz w:val="24"/>
          <w:szCs w:val="24"/>
        </w:rPr>
        <w:t xml:space="preserve"> men</w:t>
      </w:r>
      <w:r w:rsidR="00257C60" w:rsidRPr="000E758A">
        <w:rPr>
          <w:rFonts w:ascii="Times New Roman" w:hAnsi="Times New Roman" w:cs="Times New Roman"/>
          <w:sz w:val="24"/>
          <w:szCs w:val="24"/>
        </w:rPr>
        <w:t>tioned by many VET teachers</w:t>
      </w:r>
      <w:r w:rsidR="00D26FA9" w:rsidRPr="000E758A">
        <w:rPr>
          <w:rFonts w:ascii="Times New Roman" w:hAnsi="Times New Roman" w:cs="Times New Roman"/>
          <w:sz w:val="24"/>
          <w:szCs w:val="24"/>
        </w:rPr>
        <w:t xml:space="preserve"> </w:t>
      </w:r>
      <w:r w:rsidR="00683ADF" w:rsidRPr="000E758A">
        <w:rPr>
          <w:rFonts w:ascii="Times New Roman" w:hAnsi="Times New Roman" w:cs="Times New Roman"/>
          <w:sz w:val="24"/>
          <w:szCs w:val="24"/>
        </w:rPr>
        <w:t xml:space="preserve">and by </w:t>
      </w:r>
      <w:r w:rsidR="00CF2D99" w:rsidRPr="000E758A">
        <w:rPr>
          <w:rFonts w:ascii="Times New Roman" w:hAnsi="Times New Roman" w:cs="Times New Roman"/>
          <w:sz w:val="24"/>
          <w:szCs w:val="24"/>
        </w:rPr>
        <w:t xml:space="preserve">the </w:t>
      </w:r>
      <w:r w:rsidR="00D26FA9" w:rsidRPr="000E758A">
        <w:rPr>
          <w:rFonts w:ascii="Times New Roman" w:hAnsi="Times New Roman" w:cs="Times New Roman"/>
          <w:sz w:val="24"/>
          <w:szCs w:val="24"/>
        </w:rPr>
        <w:t>Registered Training Organisation (RTO) lectur</w:t>
      </w:r>
      <w:r w:rsidR="007258C5" w:rsidRPr="00F0090A">
        <w:rPr>
          <w:rFonts w:ascii="Times New Roman" w:hAnsi="Times New Roman" w:cs="Times New Roman"/>
          <w:sz w:val="24"/>
          <w:szCs w:val="24"/>
        </w:rPr>
        <w:t xml:space="preserve">ers </w:t>
      </w:r>
      <w:r w:rsidR="008202CD" w:rsidRPr="00383130">
        <w:rPr>
          <w:rFonts w:ascii="Times New Roman" w:hAnsi="Times New Roman" w:cs="Times New Roman"/>
          <w:sz w:val="24"/>
          <w:szCs w:val="24"/>
        </w:rPr>
        <w:t xml:space="preserve">who participated in </w:t>
      </w:r>
      <w:r w:rsidRPr="00383130">
        <w:rPr>
          <w:rFonts w:ascii="Times New Roman" w:hAnsi="Times New Roman" w:cs="Times New Roman"/>
          <w:sz w:val="24"/>
          <w:szCs w:val="24"/>
        </w:rPr>
        <w:t xml:space="preserve">a </w:t>
      </w:r>
      <w:r w:rsidR="008202CD" w:rsidRPr="00383130">
        <w:rPr>
          <w:rFonts w:ascii="Times New Roman" w:hAnsi="Times New Roman" w:cs="Times New Roman"/>
          <w:sz w:val="24"/>
          <w:szCs w:val="24"/>
        </w:rPr>
        <w:t>research</w:t>
      </w:r>
      <w:r w:rsidRPr="00383130">
        <w:rPr>
          <w:rFonts w:ascii="Times New Roman" w:hAnsi="Times New Roman" w:cs="Times New Roman"/>
          <w:sz w:val="24"/>
          <w:szCs w:val="24"/>
        </w:rPr>
        <w:t xml:space="preserve"> project which focused on the second language learning needs of Aboriginal vocational education and training (VET) students</w:t>
      </w:r>
      <w:r w:rsidR="007258C5" w:rsidRPr="00383130">
        <w:rPr>
          <w:rFonts w:ascii="Times New Roman" w:hAnsi="Times New Roman" w:cs="Times New Roman"/>
          <w:sz w:val="24"/>
          <w:szCs w:val="24"/>
        </w:rPr>
        <w:t xml:space="preserve">. </w:t>
      </w:r>
      <w:r w:rsidR="000E758A" w:rsidRPr="00383130">
        <w:rPr>
          <w:rFonts w:ascii="Times New Roman" w:hAnsi="Times New Roman" w:cs="Times New Roman"/>
          <w:sz w:val="24"/>
          <w:szCs w:val="24"/>
        </w:rPr>
        <w:t>The</w:t>
      </w:r>
      <w:r w:rsidR="000E758A">
        <w:rPr>
          <w:rFonts w:ascii="Times New Roman" w:hAnsi="Times New Roman" w:cs="Times New Roman"/>
          <w:sz w:val="24"/>
          <w:szCs w:val="24"/>
        </w:rPr>
        <w:t>se</w:t>
      </w:r>
      <w:r w:rsidR="000E758A" w:rsidRPr="000E758A">
        <w:rPr>
          <w:rFonts w:ascii="Times New Roman" w:hAnsi="Times New Roman" w:cs="Times New Roman"/>
          <w:sz w:val="24"/>
          <w:szCs w:val="24"/>
        </w:rPr>
        <w:t xml:space="preserve"> soft skills include </w:t>
      </w:r>
      <w:r w:rsidR="000E758A" w:rsidRPr="00383130">
        <w:rPr>
          <w:rFonts w:ascii="Times New Roman" w:hAnsi="Times New Roman" w:cs="Times New Roman"/>
          <w:sz w:val="24"/>
          <w:szCs w:val="24"/>
        </w:rPr>
        <w:t>acting in ways deemed social</w:t>
      </w:r>
      <w:r w:rsidR="000E758A">
        <w:rPr>
          <w:rFonts w:ascii="Times New Roman" w:hAnsi="Times New Roman" w:cs="Times New Roman"/>
          <w:sz w:val="24"/>
          <w:szCs w:val="24"/>
        </w:rPr>
        <w:t>ly</w:t>
      </w:r>
      <w:r w:rsidR="000E758A" w:rsidRPr="00383130">
        <w:rPr>
          <w:rFonts w:ascii="Times New Roman" w:hAnsi="Times New Roman" w:cs="Times New Roman"/>
          <w:sz w:val="24"/>
          <w:szCs w:val="24"/>
        </w:rPr>
        <w:t xml:space="preserve"> appropriate, demonstrating cultural awareness and</w:t>
      </w:r>
      <w:r w:rsidR="000E758A">
        <w:rPr>
          <w:rFonts w:ascii="Times New Roman" w:hAnsi="Times New Roman" w:cs="Times New Roman"/>
          <w:sz w:val="24"/>
          <w:szCs w:val="24"/>
        </w:rPr>
        <w:t xml:space="preserve"> </w:t>
      </w:r>
      <w:r w:rsidR="000E758A" w:rsidRPr="00383130">
        <w:rPr>
          <w:rFonts w:ascii="Times New Roman" w:hAnsi="Times New Roman" w:cs="Times New Roman"/>
          <w:sz w:val="24"/>
          <w:szCs w:val="24"/>
        </w:rPr>
        <w:t>understanding, and being receptive to different ways of doing things (The World Bank,  2002).</w:t>
      </w:r>
    </w:p>
    <w:p w14:paraId="1680BA05" w14:textId="77777777" w:rsidR="000E758A" w:rsidRPr="000E758A" w:rsidRDefault="000E758A" w:rsidP="00383130">
      <w:pPr>
        <w:autoSpaceDE w:val="0"/>
        <w:autoSpaceDN w:val="0"/>
        <w:adjustRightInd w:val="0"/>
        <w:spacing w:after="0" w:line="360" w:lineRule="auto"/>
        <w:rPr>
          <w:rFonts w:ascii="Times New Roman" w:hAnsi="Times New Roman" w:cs="Times New Roman"/>
          <w:sz w:val="24"/>
          <w:szCs w:val="24"/>
        </w:rPr>
      </w:pPr>
    </w:p>
    <w:p w14:paraId="7E30BB40" w14:textId="52E590C5" w:rsidR="00D26FA9" w:rsidRPr="00CA04CC" w:rsidRDefault="00260CEB" w:rsidP="00DE23C1">
      <w:pPr>
        <w:spacing w:line="360" w:lineRule="auto"/>
        <w:rPr>
          <w:rFonts w:ascii="Times New Roman" w:hAnsi="Times New Roman" w:cs="Times New Roman"/>
          <w:sz w:val="24"/>
          <w:szCs w:val="24"/>
        </w:rPr>
      </w:pPr>
      <w:r w:rsidRPr="00CA04CC">
        <w:rPr>
          <w:rFonts w:ascii="Times New Roman" w:hAnsi="Times New Roman" w:cs="Times New Roman"/>
          <w:sz w:val="24"/>
          <w:szCs w:val="24"/>
        </w:rPr>
        <w:t>In a linguistic environment in which the l</w:t>
      </w:r>
      <w:r w:rsidR="00AE24A4">
        <w:rPr>
          <w:rFonts w:ascii="Times New Roman" w:hAnsi="Times New Roman" w:cs="Times New Roman"/>
          <w:sz w:val="24"/>
          <w:szCs w:val="24"/>
        </w:rPr>
        <w:t>anguage of the dominant culture</w:t>
      </w:r>
      <w:r w:rsidRPr="00CA04CC">
        <w:rPr>
          <w:rFonts w:ascii="Times New Roman" w:hAnsi="Times New Roman" w:cs="Times New Roman"/>
          <w:sz w:val="24"/>
          <w:szCs w:val="24"/>
        </w:rPr>
        <w:t xml:space="preserve"> </w:t>
      </w:r>
      <w:r w:rsidR="000C0C4C">
        <w:rPr>
          <w:rFonts w:ascii="Times New Roman" w:hAnsi="Times New Roman" w:cs="Times New Roman"/>
          <w:sz w:val="24"/>
          <w:szCs w:val="24"/>
        </w:rPr>
        <w:t xml:space="preserve">(SAE) </w:t>
      </w:r>
      <w:r w:rsidRPr="00CA04CC">
        <w:rPr>
          <w:rFonts w:ascii="Times New Roman" w:hAnsi="Times New Roman" w:cs="Times New Roman"/>
          <w:sz w:val="24"/>
          <w:szCs w:val="24"/>
        </w:rPr>
        <w:t>prevails, t</w:t>
      </w:r>
      <w:r w:rsidR="006051B5" w:rsidRPr="00CA04CC">
        <w:rPr>
          <w:rFonts w:ascii="Times New Roman" w:hAnsi="Times New Roman" w:cs="Times New Roman"/>
          <w:sz w:val="24"/>
          <w:szCs w:val="24"/>
        </w:rPr>
        <w:t>he onus for change and adaptation is once again placed on the Indigenous speaker</w:t>
      </w:r>
      <w:r w:rsidR="006C7186" w:rsidRPr="00CA04CC">
        <w:rPr>
          <w:rFonts w:ascii="Times New Roman" w:hAnsi="Times New Roman" w:cs="Times New Roman"/>
          <w:sz w:val="24"/>
          <w:szCs w:val="24"/>
        </w:rPr>
        <w:t>.</w:t>
      </w:r>
      <w:r w:rsidR="006051B5" w:rsidRPr="00CA04CC">
        <w:rPr>
          <w:rFonts w:ascii="Times New Roman" w:hAnsi="Times New Roman" w:cs="Times New Roman"/>
          <w:sz w:val="24"/>
          <w:szCs w:val="24"/>
        </w:rPr>
        <w:t xml:space="preserve"> </w:t>
      </w:r>
      <w:r w:rsidR="000E758A">
        <w:rPr>
          <w:rFonts w:ascii="Times New Roman" w:hAnsi="Times New Roman" w:cs="Times New Roman"/>
          <w:sz w:val="24"/>
          <w:szCs w:val="24"/>
        </w:rPr>
        <w:t>Therefore</w:t>
      </w:r>
      <w:r w:rsidR="00A43608">
        <w:rPr>
          <w:rFonts w:ascii="Times New Roman" w:hAnsi="Times New Roman" w:cs="Times New Roman"/>
          <w:sz w:val="24"/>
          <w:szCs w:val="24"/>
        </w:rPr>
        <w:t>,</w:t>
      </w:r>
      <w:r w:rsidR="000E758A">
        <w:rPr>
          <w:rFonts w:ascii="Times New Roman" w:hAnsi="Times New Roman" w:cs="Times New Roman"/>
          <w:sz w:val="24"/>
          <w:szCs w:val="24"/>
        </w:rPr>
        <w:t xml:space="preserve"> despi</w:t>
      </w:r>
      <w:r w:rsidR="00290778">
        <w:rPr>
          <w:rFonts w:ascii="Times New Roman" w:hAnsi="Times New Roman" w:cs="Times New Roman"/>
          <w:sz w:val="24"/>
          <w:szCs w:val="24"/>
        </w:rPr>
        <w:t xml:space="preserve">te the benefits, promoting the </w:t>
      </w:r>
      <w:r w:rsidR="000E758A">
        <w:rPr>
          <w:rFonts w:ascii="Times New Roman" w:hAnsi="Times New Roman" w:cs="Times New Roman"/>
          <w:sz w:val="24"/>
          <w:szCs w:val="24"/>
        </w:rPr>
        <w:t>use of CS skills does present a</w:t>
      </w:r>
      <w:r w:rsidR="000E758A" w:rsidRPr="00CA04CC">
        <w:rPr>
          <w:rFonts w:ascii="Times New Roman" w:hAnsi="Times New Roman" w:cs="Times New Roman"/>
          <w:sz w:val="24"/>
          <w:szCs w:val="24"/>
        </w:rPr>
        <w:t xml:space="preserve"> dilemma</w:t>
      </w:r>
      <w:r w:rsidR="000E758A">
        <w:rPr>
          <w:rFonts w:ascii="Times New Roman" w:hAnsi="Times New Roman" w:cs="Times New Roman"/>
          <w:sz w:val="24"/>
          <w:szCs w:val="24"/>
        </w:rPr>
        <w:t xml:space="preserve">:  Is their promotion </w:t>
      </w:r>
      <w:r w:rsidR="00AE24A4">
        <w:rPr>
          <w:rFonts w:ascii="Times New Roman" w:hAnsi="Times New Roman" w:cs="Times New Roman"/>
          <w:sz w:val="24"/>
          <w:szCs w:val="24"/>
        </w:rPr>
        <w:t xml:space="preserve">not </w:t>
      </w:r>
      <w:r w:rsidR="00371AF8" w:rsidRPr="00CA04CC">
        <w:rPr>
          <w:rFonts w:ascii="Times New Roman" w:hAnsi="Times New Roman" w:cs="Times New Roman"/>
          <w:sz w:val="24"/>
          <w:szCs w:val="24"/>
        </w:rPr>
        <w:t xml:space="preserve">just </w:t>
      </w:r>
      <w:r w:rsidR="001E2482" w:rsidRPr="00CA04CC">
        <w:rPr>
          <w:rFonts w:ascii="Times New Roman" w:hAnsi="Times New Roman" w:cs="Times New Roman"/>
          <w:sz w:val="24"/>
          <w:szCs w:val="24"/>
        </w:rPr>
        <w:t>another guise for assimilation</w:t>
      </w:r>
      <w:r w:rsidR="000E758A">
        <w:rPr>
          <w:rFonts w:ascii="Times New Roman" w:hAnsi="Times New Roman" w:cs="Times New Roman"/>
          <w:sz w:val="24"/>
          <w:szCs w:val="24"/>
        </w:rPr>
        <w:t>?</w:t>
      </w:r>
    </w:p>
    <w:p w14:paraId="2E8C87F4" w14:textId="1FE5F431" w:rsidR="004D33E0" w:rsidRPr="00CA04CC" w:rsidRDefault="00606B19" w:rsidP="00DE23C1">
      <w:pPr>
        <w:spacing w:line="360" w:lineRule="auto"/>
        <w:rPr>
          <w:rFonts w:ascii="Times New Roman" w:hAnsi="Times New Roman" w:cs="Times New Roman"/>
          <w:b/>
          <w:sz w:val="24"/>
          <w:szCs w:val="24"/>
        </w:rPr>
      </w:pPr>
      <w:r w:rsidRPr="00CA04CC">
        <w:rPr>
          <w:rFonts w:ascii="Times New Roman" w:hAnsi="Times New Roman" w:cs="Times New Roman"/>
          <w:b/>
          <w:sz w:val="24"/>
          <w:szCs w:val="24"/>
        </w:rPr>
        <w:t xml:space="preserve">CODE </w:t>
      </w:r>
      <w:r w:rsidR="00F75DE6" w:rsidRPr="00CA04CC">
        <w:rPr>
          <w:rFonts w:ascii="Times New Roman" w:hAnsi="Times New Roman" w:cs="Times New Roman"/>
          <w:b/>
          <w:sz w:val="24"/>
          <w:szCs w:val="24"/>
        </w:rPr>
        <w:t>SWITCHING</w:t>
      </w:r>
    </w:p>
    <w:p w14:paraId="60485F4D" w14:textId="07D78F99" w:rsidR="004D33E0" w:rsidRPr="00CA04CC" w:rsidRDefault="004D33E0" w:rsidP="00DE23C1">
      <w:pPr>
        <w:spacing w:line="360" w:lineRule="auto"/>
        <w:rPr>
          <w:rFonts w:ascii="Times New Roman" w:hAnsi="Times New Roman" w:cs="Times New Roman"/>
          <w:b/>
          <w:sz w:val="24"/>
          <w:szCs w:val="24"/>
        </w:rPr>
      </w:pPr>
      <w:r w:rsidRPr="00CA04CC">
        <w:rPr>
          <w:rFonts w:ascii="Times New Roman" w:hAnsi="Times New Roman" w:cs="Times New Roman"/>
          <w:b/>
          <w:sz w:val="24"/>
          <w:szCs w:val="24"/>
        </w:rPr>
        <w:t>Defini</w:t>
      </w:r>
      <w:r w:rsidR="00606B19" w:rsidRPr="00CA04CC">
        <w:rPr>
          <w:rFonts w:ascii="Times New Roman" w:hAnsi="Times New Roman" w:cs="Times New Roman"/>
          <w:b/>
          <w:sz w:val="24"/>
          <w:szCs w:val="24"/>
        </w:rPr>
        <w:t xml:space="preserve">ng code </w:t>
      </w:r>
      <w:r w:rsidR="00970E94" w:rsidRPr="00CA04CC">
        <w:rPr>
          <w:rFonts w:ascii="Times New Roman" w:hAnsi="Times New Roman" w:cs="Times New Roman"/>
          <w:b/>
          <w:sz w:val="24"/>
          <w:szCs w:val="24"/>
        </w:rPr>
        <w:t>switching</w:t>
      </w:r>
    </w:p>
    <w:p w14:paraId="537CE7A3" w14:textId="0EF50764" w:rsidR="00C41A30" w:rsidRPr="00CA04CC" w:rsidRDefault="00EB4BFC" w:rsidP="00DE23C1">
      <w:pPr>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There is little agreement in the literature in terms of how </w:t>
      </w:r>
      <w:r w:rsidR="004D763D" w:rsidRPr="00CA04CC">
        <w:rPr>
          <w:rFonts w:ascii="Times New Roman" w:hAnsi="Times New Roman" w:cs="Times New Roman"/>
          <w:sz w:val="24"/>
          <w:szCs w:val="24"/>
        </w:rPr>
        <w:t xml:space="preserve">CS </w:t>
      </w:r>
      <w:r w:rsidRPr="00CA04CC">
        <w:rPr>
          <w:rFonts w:ascii="Times New Roman" w:hAnsi="Times New Roman" w:cs="Times New Roman"/>
          <w:sz w:val="24"/>
          <w:szCs w:val="24"/>
        </w:rPr>
        <w:t xml:space="preserve">is defined. Some scholars take a broad view of what constitutes a </w:t>
      </w:r>
      <w:r w:rsidRPr="00CA04CC">
        <w:rPr>
          <w:rFonts w:ascii="Times New Roman" w:hAnsi="Times New Roman" w:cs="Times New Roman"/>
          <w:i/>
          <w:sz w:val="24"/>
          <w:szCs w:val="24"/>
        </w:rPr>
        <w:t xml:space="preserve">code </w:t>
      </w:r>
      <w:r w:rsidRPr="00CA04CC">
        <w:rPr>
          <w:rFonts w:ascii="Times New Roman" w:hAnsi="Times New Roman" w:cs="Times New Roman"/>
          <w:sz w:val="24"/>
          <w:szCs w:val="24"/>
        </w:rPr>
        <w:t xml:space="preserve">to include changes that monolingual speakers make </w:t>
      </w:r>
      <w:r w:rsidR="00D00435" w:rsidRPr="00CA04CC">
        <w:rPr>
          <w:rFonts w:ascii="Times New Roman" w:hAnsi="Times New Roman" w:cs="Times New Roman"/>
          <w:sz w:val="24"/>
          <w:szCs w:val="24"/>
        </w:rPr>
        <w:t>to</w:t>
      </w:r>
      <w:r w:rsidRPr="00CA04CC">
        <w:rPr>
          <w:rFonts w:ascii="Times New Roman" w:hAnsi="Times New Roman" w:cs="Times New Roman"/>
          <w:sz w:val="24"/>
          <w:szCs w:val="24"/>
        </w:rPr>
        <w:t xml:space="preserve"> </w:t>
      </w:r>
      <w:r w:rsidR="00D00435" w:rsidRPr="00CA04CC">
        <w:rPr>
          <w:rFonts w:ascii="Times New Roman" w:hAnsi="Times New Roman" w:cs="Times New Roman"/>
          <w:sz w:val="24"/>
          <w:szCs w:val="24"/>
        </w:rPr>
        <w:t xml:space="preserve">their </w:t>
      </w:r>
      <w:r w:rsidRPr="00CA04CC">
        <w:rPr>
          <w:rFonts w:ascii="Times New Roman" w:hAnsi="Times New Roman" w:cs="Times New Roman"/>
          <w:i/>
          <w:sz w:val="24"/>
          <w:szCs w:val="24"/>
        </w:rPr>
        <w:t>register</w:t>
      </w:r>
      <w:r w:rsidRPr="00CA04CC">
        <w:rPr>
          <w:rFonts w:ascii="Times New Roman" w:hAnsi="Times New Roman" w:cs="Times New Roman"/>
          <w:sz w:val="24"/>
          <w:szCs w:val="24"/>
        </w:rPr>
        <w:t xml:space="preserve"> (from formal to informal language) or </w:t>
      </w:r>
      <w:r w:rsidRPr="00CA04CC">
        <w:rPr>
          <w:rFonts w:ascii="Times New Roman" w:hAnsi="Times New Roman" w:cs="Times New Roman"/>
          <w:i/>
          <w:sz w:val="24"/>
          <w:szCs w:val="24"/>
        </w:rPr>
        <w:t>style</w:t>
      </w:r>
      <w:r w:rsidR="00D00435" w:rsidRPr="00CA04CC">
        <w:rPr>
          <w:rFonts w:ascii="Times New Roman" w:hAnsi="Times New Roman" w:cs="Times New Roman"/>
          <w:i/>
          <w:sz w:val="24"/>
          <w:szCs w:val="24"/>
        </w:rPr>
        <w:t xml:space="preserve"> </w:t>
      </w:r>
      <w:r w:rsidR="00D00435" w:rsidRPr="00CA04CC">
        <w:rPr>
          <w:rFonts w:ascii="Times New Roman" w:hAnsi="Times New Roman" w:cs="Times New Roman"/>
          <w:sz w:val="24"/>
          <w:szCs w:val="24"/>
        </w:rPr>
        <w:t xml:space="preserve">by using specific </w:t>
      </w:r>
      <w:r w:rsidRPr="00CA04CC">
        <w:rPr>
          <w:rFonts w:ascii="Times New Roman" w:hAnsi="Times New Roman" w:cs="Times New Roman"/>
          <w:sz w:val="24"/>
          <w:szCs w:val="24"/>
        </w:rPr>
        <w:t xml:space="preserve">terms or expressions that communicate socio-cultural meaning and identity </w:t>
      </w:r>
      <w:r w:rsidRPr="00CA04CC">
        <w:rPr>
          <w:rFonts w:ascii="Times New Roman" w:hAnsi="Times New Roman" w:cs="Times New Roman"/>
          <w:sz w:val="24"/>
          <w:szCs w:val="24"/>
        </w:rPr>
        <w:fldChar w:fldCharType="begin"/>
      </w:r>
      <w:r w:rsidR="00B93828" w:rsidRPr="00CA04CC">
        <w:rPr>
          <w:rFonts w:ascii="Times New Roman" w:hAnsi="Times New Roman" w:cs="Times New Roman"/>
          <w:sz w:val="24"/>
          <w:szCs w:val="24"/>
        </w:rPr>
        <w:instrText xml:space="preserve"> ADDIN EN.CITE &lt;EndNote&gt;&lt;Cite&gt;&lt;Author&gt;Wardhaugh&lt;/Author&gt;&lt;Year&gt;1998&lt;/Year&gt;&lt;RecNum&gt;110&lt;/RecNum&gt;&lt;DisplayText&gt;(Wardhaugh, 1998, Eckert, 2001)&lt;/DisplayText&gt;&lt;record&gt;&lt;rec-number&gt;110&lt;/rec-number&gt;&lt;foreign-keys&gt;&lt;key app="EN" db-id="fdtfepsfuxep9se5fv7vdfe1fsx5re0wxa29"&gt;110&lt;/key&gt;&lt;/foreign-keys&gt;&lt;ref-type name="Book"&gt;6&lt;/ref-type&gt;&lt;contributors&gt;&lt;authors&gt;&lt;author&gt;Wardhaugh, Ronald&lt;/author&gt;&lt;/authors&gt;&lt;/contributors&gt;&lt;titles&gt;&lt;title&gt;An introduction to sociolinguistics&lt;/title&gt;&lt;/titles&gt;&lt;dates&gt;&lt;year&gt;1998&lt;/year&gt;&lt;/dates&gt;&lt;pub-location&gt;Oxford&lt;/pub-location&gt;&lt;publisher&gt;Blackwell Publishers Inc.&lt;/publisher&gt;&lt;urls&gt;&lt;/urls&gt;&lt;/record&gt;&lt;/Cite&gt;&lt;Cite&gt;&lt;Author&gt;Eckert&lt;/Author&gt;&lt;Year&gt;2001&lt;/Year&gt;&lt;RecNum&gt;158&lt;/RecNum&gt;&lt;record&gt;&lt;rec-number&gt;158&lt;/rec-number&gt;&lt;foreign-keys&gt;&lt;key app="EN" db-id="fdtfepsfuxep9se5fv7vdfe1fsx5re0wxa29"&gt;158&lt;/key&gt;&lt;/foreign-keys&gt;&lt;ref-type name="Book Section"&gt;5&lt;/ref-type&gt;&lt;contributors&gt;&lt;authors&gt;&lt;author&gt;Eckert, Penelope&lt;/author&gt;&lt;/authors&gt;&lt;secondary-authors&gt;&lt;author&gt;Eckert, Penelope&lt;/author&gt;&lt;author&gt;Rickford, J R&lt;/author&gt;&lt;/secondary-authors&gt;&lt;/contributors&gt;&lt;titles&gt;&lt;title&gt;Style and social meaning&lt;/title&gt;&lt;secondary-title&gt;Style and Sociolinguistic Variation&lt;/secondary-title&gt;&lt;/titles&gt;&lt;pages&gt;119-126&lt;/pages&gt;&lt;dates&gt;&lt;year&gt;2001&lt;/year&gt;&lt;/dates&gt;&lt;pub-location&gt;Cambridge, U.K.&lt;/pub-location&gt;&lt;publisher&gt;Cambridge University Press&lt;/publisher&gt;&lt;urls&gt;&lt;/urls&gt;&lt;/record&gt;&lt;/Cite&gt;&lt;/EndNote&gt;</w:instrText>
      </w:r>
      <w:r w:rsidRPr="00CA04CC">
        <w:rPr>
          <w:rFonts w:ascii="Times New Roman" w:hAnsi="Times New Roman" w:cs="Times New Roman"/>
          <w:sz w:val="24"/>
          <w:szCs w:val="24"/>
        </w:rPr>
        <w:fldChar w:fldCharType="separate"/>
      </w:r>
      <w:r w:rsidR="00AB087C" w:rsidRPr="00CA04CC">
        <w:rPr>
          <w:rFonts w:ascii="Times New Roman" w:hAnsi="Times New Roman" w:cs="Times New Roman"/>
          <w:noProof/>
          <w:sz w:val="24"/>
          <w:szCs w:val="24"/>
        </w:rPr>
        <w:t>(</w:t>
      </w:r>
      <w:hyperlink w:anchor="_ENREF_62" w:tooltip="Wardhaugh, 1998 #110" w:history="1">
        <w:r w:rsidR="004F3123" w:rsidRPr="00CA04CC">
          <w:rPr>
            <w:rFonts w:ascii="Times New Roman" w:hAnsi="Times New Roman" w:cs="Times New Roman"/>
            <w:noProof/>
            <w:sz w:val="24"/>
            <w:szCs w:val="24"/>
          </w:rPr>
          <w:t>Wardhaugh, 1998</w:t>
        </w:r>
      </w:hyperlink>
      <w:r w:rsidR="00AB087C" w:rsidRPr="00CA04CC">
        <w:rPr>
          <w:rFonts w:ascii="Times New Roman" w:hAnsi="Times New Roman" w:cs="Times New Roman"/>
          <w:noProof/>
          <w:sz w:val="24"/>
          <w:szCs w:val="24"/>
        </w:rPr>
        <w:t xml:space="preserve">, </w:t>
      </w:r>
      <w:hyperlink w:anchor="_ENREF_18" w:tooltip="Eckert, 2001 #158" w:history="1">
        <w:r w:rsidR="004F3123" w:rsidRPr="00CA04CC">
          <w:rPr>
            <w:rFonts w:ascii="Times New Roman" w:hAnsi="Times New Roman" w:cs="Times New Roman"/>
            <w:noProof/>
            <w:sz w:val="24"/>
            <w:szCs w:val="24"/>
          </w:rPr>
          <w:t>Eckert, 2001</w:t>
        </w:r>
      </w:hyperlink>
      <w:r w:rsidR="00AB087C" w:rsidRPr="00CA04CC">
        <w:rPr>
          <w:rFonts w:ascii="Times New Roman" w:hAnsi="Times New Roman" w:cs="Times New Roman"/>
          <w:noProof/>
          <w:sz w:val="24"/>
          <w:szCs w:val="24"/>
        </w:rPr>
        <w:t>)</w:t>
      </w:r>
      <w:r w:rsidRPr="00CA04CC">
        <w:rPr>
          <w:rFonts w:ascii="Times New Roman" w:hAnsi="Times New Roman" w:cs="Times New Roman"/>
          <w:sz w:val="24"/>
          <w:szCs w:val="24"/>
        </w:rPr>
        <w:fldChar w:fldCharType="end"/>
      </w:r>
      <w:r w:rsidRPr="00CA04CC">
        <w:rPr>
          <w:rFonts w:ascii="Times New Roman" w:hAnsi="Times New Roman" w:cs="Times New Roman"/>
          <w:sz w:val="24"/>
          <w:szCs w:val="24"/>
        </w:rPr>
        <w:t>. More often, however, CS research</w:t>
      </w:r>
      <w:r w:rsidR="00AB087C" w:rsidRPr="00CA04CC">
        <w:rPr>
          <w:rFonts w:ascii="Times New Roman" w:hAnsi="Times New Roman" w:cs="Times New Roman"/>
          <w:sz w:val="24"/>
          <w:szCs w:val="24"/>
        </w:rPr>
        <w:t xml:space="preserve"> </w:t>
      </w:r>
      <w:r w:rsidR="003D1B24" w:rsidRPr="00CA04CC">
        <w:rPr>
          <w:rFonts w:ascii="Times New Roman" w:hAnsi="Times New Roman" w:cs="Times New Roman"/>
          <w:sz w:val="24"/>
          <w:szCs w:val="24"/>
        </w:rPr>
        <w:t>investigates</w:t>
      </w:r>
      <w:r w:rsidR="00AB087C" w:rsidRPr="00CA04CC">
        <w:rPr>
          <w:rFonts w:ascii="Times New Roman" w:hAnsi="Times New Roman" w:cs="Times New Roman"/>
          <w:sz w:val="24"/>
          <w:szCs w:val="24"/>
        </w:rPr>
        <w:t xml:space="preserve"> instances in which bilingual or bidialectal</w:t>
      </w:r>
      <w:r w:rsidRPr="00CA04CC">
        <w:rPr>
          <w:rFonts w:ascii="Times New Roman" w:hAnsi="Times New Roman" w:cs="Times New Roman"/>
          <w:sz w:val="24"/>
          <w:szCs w:val="24"/>
        </w:rPr>
        <w:t xml:space="preserve"> speaker</w:t>
      </w:r>
      <w:r w:rsidR="00AB087C" w:rsidRPr="00CA04CC">
        <w:rPr>
          <w:rFonts w:ascii="Times New Roman" w:hAnsi="Times New Roman" w:cs="Times New Roman"/>
          <w:sz w:val="24"/>
          <w:szCs w:val="24"/>
        </w:rPr>
        <w:t>s</w:t>
      </w:r>
      <w:r w:rsidRPr="00CA04CC">
        <w:rPr>
          <w:rFonts w:ascii="Times New Roman" w:hAnsi="Times New Roman" w:cs="Times New Roman"/>
          <w:sz w:val="24"/>
          <w:szCs w:val="24"/>
        </w:rPr>
        <w:t xml:space="preserve"> change from one language or dialect to another. CS can also be ex</w:t>
      </w:r>
      <w:r w:rsidR="00AB087C" w:rsidRPr="00CA04CC">
        <w:rPr>
          <w:rFonts w:ascii="Times New Roman" w:hAnsi="Times New Roman" w:cs="Times New Roman"/>
          <w:sz w:val="24"/>
          <w:szCs w:val="24"/>
        </w:rPr>
        <w:t xml:space="preserve">plored </w:t>
      </w:r>
      <w:r w:rsidRPr="00CA04CC">
        <w:rPr>
          <w:rFonts w:ascii="Times New Roman" w:hAnsi="Times New Roman" w:cs="Times New Roman"/>
          <w:sz w:val="24"/>
          <w:szCs w:val="24"/>
        </w:rPr>
        <w:t>f</w:t>
      </w:r>
      <w:r w:rsidR="00AB087C" w:rsidRPr="00CA04CC">
        <w:rPr>
          <w:rFonts w:ascii="Times New Roman" w:hAnsi="Times New Roman" w:cs="Times New Roman"/>
          <w:sz w:val="24"/>
          <w:szCs w:val="24"/>
        </w:rPr>
        <w:t>rom</w:t>
      </w:r>
      <w:r w:rsidRPr="00CA04CC">
        <w:rPr>
          <w:rFonts w:ascii="Times New Roman" w:hAnsi="Times New Roman" w:cs="Times New Roman"/>
          <w:sz w:val="24"/>
          <w:szCs w:val="24"/>
        </w:rPr>
        <w:t xml:space="preserve"> a</w:t>
      </w:r>
      <w:r w:rsidR="00B42D74" w:rsidRPr="00CA04CC">
        <w:rPr>
          <w:rFonts w:ascii="Times New Roman" w:hAnsi="Times New Roman" w:cs="Times New Roman"/>
          <w:sz w:val="24"/>
          <w:szCs w:val="24"/>
        </w:rPr>
        <w:t xml:space="preserve"> variety of</w:t>
      </w:r>
      <w:r w:rsidR="004D763D" w:rsidRPr="00CA04CC">
        <w:rPr>
          <w:rFonts w:ascii="Times New Roman" w:hAnsi="Times New Roman" w:cs="Times New Roman"/>
          <w:sz w:val="24"/>
          <w:szCs w:val="24"/>
        </w:rPr>
        <w:t xml:space="preserve"> </w:t>
      </w:r>
      <w:r w:rsidRPr="00CA04CC">
        <w:rPr>
          <w:rFonts w:ascii="Times New Roman" w:hAnsi="Times New Roman" w:cs="Times New Roman"/>
          <w:sz w:val="24"/>
          <w:szCs w:val="24"/>
        </w:rPr>
        <w:t xml:space="preserve">different </w:t>
      </w:r>
      <w:r w:rsidR="004D763D" w:rsidRPr="00CA04CC">
        <w:rPr>
          <w:rFonts w:ascii="Times New Roman" w:hAnsi="Times New Roman" w:cs="Times New Roman"/>
          <w:sz w:val="24"/>
          <w:szCs w:val="24"/>
        </w:rPr>
        <w:t xml:space="preserve">perspectives </w:t>
      </w:r>
      <w:r w:rsidR="008C2F85" w:rsidRPr="00CA04CC">
        <w:rPr>
          <w:rFonts w:ascii="Times New Roman" w:hAnsi="Times New Roman" w:cs="Times New Roman"/>
          <w:sz w:val="24"/>
          <w:szCs w:val="24"/>
        </w:rPr>
        <w:t xml:space="preserve">(e.g., </w:t>
      </w:r>
      <w:r w:rsidR="004B4D21" w:rsidRPr="00CA04CC">
        <w:rPr>
          <w:rFonts w:ascii="Times New Roman" w:hAnsi="Times New Roman" w:cs="Times New Roman"/>
          <w:sz w:val="24"/>
          <w:szCs w:val="24"/>
        </w:rPr>
        <w:t>s</w:t>
      </w:r>
      <w:r w:rsidR="008703F7" w:rsidRPr="00CA04CC">
        <w:rPr>
          <w:rFonts w:ascii="Times New Roman" w:hAnsi="Times New Roman" w:cs="Times New Roman"/>
          <w:sz w:val="24"/>
          <w:szCs w:val="24"/>
        </w:rPr>
        <w:t xml:space="preserve">ociolinguistic, </w:t>
      </w:r>
      <w:r w:rsidR="004B4D21" w:rsidRPr="00CA04CC">
        <w:rPr>
          <w:rFonts w:ascii="Times New Roman" w:hAnsi="Times New Roman" w:cs="Times New Roman"/>
          <w:sz w:val="24"/>
          <w:szCs w:val="24"/>
        </w:rPr>
        <w:t>psychological, anthropological, socio-cultural</w:t>
      </w:r>
      <w:r w:rsidR="00376DF5" w:rsidRPr="00CA04CC">
        <w:rPr>
          <w:rFonts w:ascii="Times New Roman" w:hAnsi="Times New Roman" w:cs="Times New Roman"/>
          <w:sz w:val="24"/>
          <w:szCs w:val="24"/>
        </w:rPr>
        <w:t>, socio-cognitive</w:t>
      </w:r>
      <w:r w:rsidR="008703F7" w:rsidRPr="00CA04CC">
        <w:rPr>
          <w:rFonts w:ascii="Times New Roman" w:hAnsi="Times New Roman" w:cs="Times New Roman"/>
          <w:sz w:val="24"/>
          <w:szCs w:val="24"/>
        </w:rPr>
        <w:t xml:space="preserve"> and educational</w:t>
      </w:r>
      <w:r w:rsidR="008C2F85" w:rsidRPr="00CA04CC">
        <w:rPr>
          <w:rFonts w:ascii="Times New Roman" w:hAnsi="Times New Roman" w:cs="Times New Roman"/>
          <w:sz w:val="24"/>
          <w:szCs w:val="24"/>
        </w:rPr>
        <w:t>)</w:t>
      </w:r>
      <w:r w:rsidR="004D763D" w:rsidRPr="00CA04CC">
        <w:rPr>
          <w:rFonts w:ascii="Times New Roman" w:hAnsi="Times New Roman" w:cs="Times New Roman"/>
          <w:sz w:val="24"/>
          <w:szCs w:val="24"/>
        </w:rPr>
        <w:t xml:space="preserve"> and </w:t>
      </w:r>
      <w:r w:rsidRPr="00CA04CC">
        <w:rPr>
          <w:rFonts w:ascii="Times New Roman" w:hAnsi="Times New Roman" w:cs="Times New Roman"/>
          <w:sz w:val="24"/>
          <w:szCs w:val="24"/>
        </w:rPr>
        <w:t xml:space="preserve">focus on different </w:t>
      </w:r>
      <w:r w:rsidR="008703F7" w:rsidRPr="00CA04CC">
        <w:rPr>
          <w:rFonts w:ascii="Times New Roman" w:hAnsi="Times New Roman" w:cs="Times New Roman"/>
          <w:sz w:val="24"/>
          <w:szCs w:val="24"/>
        </w:rPr>
        <w:t>aspects</w:t>
      </w:r>
      <w:r w:rsidR="004A0C1C" w:rsidRPr="00CA04CC">
        <w:rPr>
          <w:rFonts w:ascii="Times New Roman" w:hAnsi="Times New Roman" w:cs="Times New Roman"/>
          <w:sz w:val="24"/>
          <w:szCs w:val="24"/>
        </w:rPr>
        <w:t xml:space="preserve"> </w:t>
      </w:r>
      <w:r w:rsidRPr="00CA04CC">
        <w:rPr>
          <w:rFonts w:ascii="Times New Roman" w:hAnsi="Times New Roman" w:cs="Times New Roman"/>
          <w:sz w:val="24"/>
          <w:szCs w:val="24"/>
        </w:rPr>
        <w:t xml:space="preserve">of </w:t>
      </w:r>
      <w:r w:rsidR="00257C60" w:rsidRPr="00CA04CC">
        <w:rPr>
          <w:rFonts w:ascii="Times New Roman" w:hAnsi="Times New Roman" w:cs="Times New Roman"/>
          <w:sz w:val="24"/>
          <w:szCs w:val="24"/>
        </w:rPr>
        <w:t xml:space="preserve">the </w:t>
      </w:r>
      <w:r w:rsidR="00FB45E4" w:rsidRPr="00CA04CC">
        <w:rPr>
          <w:rFonts w:ascii="Times New Roman" w:hAnsi="Times New Roman" w:cs="Times New Roman"/>
          <w:sz w:val="24"/>
          <w:szCs w:val="24"/>
        </w:rPr>
        <w:t>phenomenon</w:t>
      </w:r>
      <w:r w:rsidR="003D1B24" w:rsidRPr="00CA04CC">
        <w:rPr>
          <w:rFonts w:ascii="Times New Roman" w:hAnsi="Times New Roman" w:cs="Times New Roman"/>
          <w:sz w:val="24"/>
          <w:szCs w:val="24"/>
        </w:rPr>
        <w:t>,</w:t>
      </w:r>
      <w:r w:rsidRPr="00CA04CC">
        <w:rPr>
          <w:rFonts w:ascii="Times New Roman" w:hAnsi="Times New Roman" w:cs="Times New Roman"/>
          <w:sz w:val="24"/>
          <w:szCs w:val="24"/>
        </w:rPr>
        <w:t xml:space="preserve"> such as its use as </w:t>
      </w:r>
      <w:r w:rsidR="002924C7" w:rsidRPr="00CA04CC">
        <w:rPr>
          <w:rFonts w:ascii="Times New Roman" w:hAnsi="Times New Roman" w:cs="Times New Roman"/>
          <w:sz w:val="24"/>
          <w:szCs w:val="24"/>
        </w:rPr>
        <w:t xml:space="preserve">a </w:t>
      </w:r>
      <w:r w:rsidR="008703F7" w:rsidRPr="00CA04CC">
        <w:rPr>
          <w:rFonts w:ascii="Times New Roman" w:hAnsi="Times New Roman" w:cs="Times New Roman"/>
          <w:sz w:val="24"/>
          <w:szCs w:val="24"/>
        </w:rPr>
        <w:t>pragmatic</w:t>
      </w:r>
      <w:r w:rsidR="002924C7" w:rsidRPr="00CA04CC">
        <w:rPr>
          <w:rFonts w:ascii="Times New Roman" w:hAnsi="Times New Roman" w:cs="Times New Roman"/>
          <w:sz w:val="24"/>
          <w:szCs w:val="24"/>
        </w:rPr>
        <w:t xml:space="preserve"> strategy</w:t>
      </w:r>
      <w:r w:rsidR="008C2F85" w:rsidRPr="00CA04CC">
        <w:rPr>
          <w:rFonts w:ascii="Times New Roman" w:hAnsi="Times New Roman" w:cs="Times New Roman"/>
          <w:sz w:val="24"/>
          <w:szCs w:val="24"/>
        </w:rPr>
        <w:t xml:space="preserve"> </w:t>
      </w:r>
      <w:r w:rsidR="008C2F85" w:rsidRPr="00CA04CC">
        <w:rPr>
          <w:rFonts w:ascii="Times New Roman" w:hAnsi="Times New Roman" w:cs="Times New Roman"/>
          <w:sz w:val="24"/>
          <w:szCs w:val="24"/>
        </w:rPr>
        <w:fldChar w:fldCharType="begin"/>
      </w:r>
      <w:r w:rsidR="00B93828" w:rsidRPr="00CA04CC">
        <w:rPr>
          <w:rFonts w:ascii="Times New Roman" w:hAnsi="Times New Roman" w:cs="Times New Roman"/>
          <w:sz w:val="24"/>
          <w:szCs w:val="24"/>
        </w:rPr>
        <w:instrText xml:space="preserve"> ADDIN EN.CITE &lt;EndNote&gt;&lt;Cite&gt;&lt;Author&gt;Gumperz&lt;/Author&gt;&lt;Year&gt;1982&lt;/Year&gt;&lt;RecNum&gt;139&lt;/RecNum&gt;&lt;DisplayText&gt;(Gumperz, 1982, Sophocleous, 2011)&lt;/DisplayText&gt;&lt;record&gt;&lt;rec-number&gt;139&lt;/rec-number&gt;&lt;foreign-keys&gt;&lt;key app="EN" db-id="fdtfepsfuxep9se5fv7vdfe1fsx5re0wxa29"&gt;139&lt;/key&gt;&lt;/foreign-keys&gt;&lt;ref-type name="Book"&gt;6&lt;/ref-type&gt;&lt;contributors&gt;&lt;authors&gt;&lt;author&gt;Gumperz, John J.&lt;/author&gt;&lt;/authors&gt;&lt;/contributors&gt;&lt;titles&gt;&lt;title&gt;Discourse Strategies&lt;/title&gt;&lt;/titles&gt;&lt;keywords&gt;&lt;keyword&gt;code-switching&lt;/keyword&gt;&lt;keyword&gt;interethnic communication&lt;/keyword&gt;&lt;/keywords&gt;&lt;dates&gt;&lt;year&gt;1982&lt;/year&gt;&lt;/dates&gt;&lt;pub-location&gt;Cambridge&lt;/pub-location&gt;&lt;publisher&gt;Cambridge University Press&lt;/publisher&gt;&lt;call-num&gt;306.44 GUM&lt;/call-num&gt;&lt;urls&gt;&lt;/urls&gt;&lt;/record&gt;&lt;/Cite&gt;&lt;Cite&gt;&lt;Author&gt;Sophocleous&lt;/Author&gt;&lt;Year&gt;2011&lt;/Year&gt;&lt;RecNum&gt;140&lt;/RecNum&gt;&lt;record&gt;&lt;rec-number&gt;140&lt;/rec-number&gt;&lt;foreign-keys&gt;&lt;key app="EN" db-id="fdtfepsfuxep9se5fv7vdfe1fsx5re0wxa29"&gt;140&lt;/key&gt;&lt;/foreign-keys&gt;&lt;ref-type name="Journal Article"&gt;17&lt;/ref-type&gt;&lt;contributors&gt;&lt;authors&gt;&lt;author&gt;Sophocleous, Andry&lt;/author&gt;&lt;/authors&gt;&lt;/contributors&gt;&lt;titles&gt;&lt;title&gt;Switching code and changing social identities in face-to-face interaction&lt;/title&gt;&lt;secondary-title&gt;Sociolinguistic Studies&lt;/secondary-title&gt;&lt;/titles&gt;&lt;periodical&gt;&lt;full-title&gt;Sociolinguistic Studies&lt;/full-title&gt;&lt;/periodical&gt;&lt;pages&gt;201-233&lt;/pages&gt;&lt;volume&gt;5&lt;/volume&gt;&lt;number&gt;2 &lt;/number&gt;&lt;dates&gt;&lt;year&gt;2011&lt;/year&gt;&lt;/dates&gt;&lt;urls&gt;&lt;/urls&gt;&lt;/record&gt;&lt;/Cite&gt;&lt;/EndNote&gt;</w:instrText>
      </w:r>
      <w:r w:rsidR="008C2F85" w:rsidRPr="00CA04CC">
        <w:rPr>
          <w:rFonts w:ascii="Times New Roman" w:hAnsi="Times New Roman" w:cs="Times New Roman"/>
          <w:sz w:val="24"/>
          <w:szCs w:val="24"/>
        </w:rPr>
        <w:fldChar w:fldCharType="separate"/>
      </w:r>
      <w:r w:rsidR="00AB0C7F" w:rsidRPr="00CA04CC">
        <w:rPr>
          <w:rFonts w:ascii="Times New Roman" w:hAnsi="Times New Roman" w:cs="Times New Roman"/>
          <w:noProof/>
          <w:sz w:val="24"/>
          <w:szCs w:val="24"/>
        </w:rPr>
        <w:t>(</w:t>
      </w:r>
      <w:hyperlink w:anchor="_ENREF_24" w:tooltip="Gumperz, 1982 #139" w:history="1">
        <w:r w:rsidR="004F3123" w:rsidRPr="00CA04CC">
          <w:rPr>
            <w:rFonts w:ascii="Times New Roman" w:hAnsi="Times New Roman" w:cs="Times New Roman"/>
            <w:noProof/>
            <w:sz w:val="24"/>
            <w:szCs w:val="24"/>
          </w:rPr>
          <w:t>Gumperz, 1982</w:t>
        </w:r>
      </w:hyperlink>
      <w:r w:rsidR="00AB0C7F" w:rsidRPr="00CA04CC">
        <w:rPr>
          <w:rFonts w:ascii="Times New Roman" w:hAnsi="Times New Roman" w:cs="Times New Roman"/>
          <w:noProof/>
          <w:sz w:val="24"/>
          <w:szCs w:val="24"/>
        </w:rPr>
        <w:t xml:space="preserve">, </w:t>
      </w:r>
      <w:hyperlink w:anchor="_ENREF_57" w:tooltip="Sophocleous, 2011 #140" w:history="1">
        <w:r w:rsidR="004F3123" w:rsidRPr="00CA04CC">
          <w:rPr>
            <w:rFonts w:ascii="Times New Roman" w:hAnsi="Times New Roman" w:cs="Times New Roman"/>
            <w:noProof/>
            <w:sz w:val="24"/>
            <w:szCs w:val="24"/>
          </w:rPr>
          <w:t>Sophocleous, 2011</w:t>
        </w:r>
      </w:hyperlink>
      <w:r w:rsidR="00AB0C7F" w:rsidRPr="00CA04CC">
        <w:rPr>
          <w:rFonts w:ascii="Times New Roman" w:hAnsi="Times New Roman" w:cs="Times New Roman"/>
          <w:noProof/>
          <w:sz w:val="24"/>
          <w:szCs w:val="24"/>
        </w:rPr>
        <w:t>)</w:t>
      </w:r>
      <w:r w:rsidR="008C2F85" w:rsidRPr="00CA04CC">
        <w:rPr>
          <w:rFonts w:ascii="Times New Roman" w:hAnsi="Times New Roman" w:cs="Times New Roman"/>
          <w:sz w:val="24"/>
          <w:szCs w:val="24"/>
        </w:rPr>
        <w:fldChar w:fldCharType="end"/>
      </w:r>
      <w:r w:rsidR="00DD0D1C" w:rsidRPr="00CA04CC">
        <w:rPr>
          <w:rFonts w:ascii="Times New Roman" w:hAnsi="Times New Roman" w:cs="Times New Roman"/>
          <w:sz w:val="24"/>
          <w:szCs w:val="24"/>
        </w:rPr>
        <w:t>;</w:t>
      </w:r>
      <w:r w:rsidR="002924C7" w:rsidRPr="00CA04CC">
        <w:rPr>
          <w:rFonts w:ascii="Times New Roman" w:hAnsi="Times New Roman" w:cs="Times New Roman"/>
          <w:sz w:val="24"/>
          <w:szCs w:val="24"/>
        </w:rPr>
        <w:t xml:space="preserve"> the grammatical ‘congruence’ </w:t>
      </w:r>
      <w:r w:rsidR="002924C7" w:rsidRPr="00CA04CC">
        <w:rPr>
          <w:rFonts w:ascii="Times New Roman" w:hAnsi="Times New Roman" w:cs="Times New Roman"/>
          <w:sz w:val="24"/>
          <w:szCs w:val="24"/>
        </w:rPr>
        <w:fldChar w:fldCharType="begin"/>
      </w:r>
      <w:r w:rsidR="00FE6FDD" w:rsidRPr="00CA04CC">
        <w:rPr>
          <w:rFonts w:ascii="Times New Roman" w:hAnsi="Times New Roman" w:cs="Times New Roman"/>
          <w:sz w:val="24"/>
          <w:szCs w:val="24"/>
        </w:rPr>
        <w:instrText xml:space="preserve"> ADDIN EN.CITE &lt;EndNote&gt;&lt;Cite&gt;&lt;Author&gt;Deuchar&lt;/Author&gt;&lt;Year&gt;2005&lt;/Year&gt;&lt;RecNum&gt;142&lt;/RecNum&gt;&lt;Suffix&gt;`, p. 255&lt;/Suffix&gt;&lt;DisplayText&gt;(Deuchar, 2005, p. 255)&lt;/DisplayText&gt;&lt;record&gt;&lt;rec-number&gt;142&lt;/rec-number&gt;&lt;foreign-keys&gt;&lt;key app="EN" db-id="fdtfepsfuxep9se5fv7vdfe1fsx5re0wxa29"&gt;142&lt;/key&gt;&lt;/foreign-keys&gt;&lt;ref-type name="Journal Article"&gt;17&lt;/ref-type&gt;&lt;contributors&gt;&lt;authors&gt;&lt;author&gt;Deuchar, Margaret&lt;/author&gt;&lt;/authors&gt;&lt;/contributors&gt;&lt;titles&gt;&lt;title&gt;Congruence and Welsh-English code-switching&lt;/title&gt;&lt;secondary-title&gt;Bilingualism: Language and Cognition&lt;/secondary-title&gt;&lt;/titles&gt;&lt;periodical&gt;&lt;full-title&gt;Bilingualism: Language and Cognition&lt;/full-title&gt;&lt;/periodical&gt;&lt;pages&gt;255-269&lt;/pages&gt;&lt;volume&gt;8&lt;/volume&gt;&lt;number&gt;3&lt;/number&gt;&lt;dates&gt;&lt;year&gt;2005&lt;/year&gt;&lt;/dates&gt;&lt;urls&gt;&lt;/urls&gt;&lt;/record&gt;&lt;/Cite&gt;&lt;/EndNote&gt;</w:instrText>
      </w:r>
      <w:r w:rsidR="002924C7" w:rsidRPr="00CA04CC">
        <w:rPr>
          <w:rFonts w:ascii="Times New Roman" w:hAnsi="Times New Roman" w:cs="Times New Roman"/>
          <w:sz w:val="24"/>
          <w:szCs w:val="24"/>
        </w:rPr>
        <w:fldChar w:fldCharType="separate"/>
      </w:r>
      <w:r w:rsidR="00FE6FDD" w:rsidRPr="00CA04CC">
        <w:rPr>
          <w:rFonts w:ascii="Times New Roman" w:hAnsi="Times New Roman" w:cs="Times New Roman"/>
          <w:noProof/>
          <w:sz w:val="24"/>
          <w:szCs w:val="24"/>
        </w:rPr>
        <w:t>(</w:t>
      </w:r>
      <w:hyperlink w:anchor="_ENREF_16" w:tooltip="Deuchar, 2005 #142" w:history="1">
        <w:r w:rsidR="004F3123" w:rsidRPr="00CA04CC">
          <w:rPr>
            <w:rFonts w:ascii="Times New Roman" w:hAnsi="Times New Roman" w:cs="Times New Roman"/>
            <w:noProof/>
            <w:sz w:val="24"/>
            <w:szCs w:val="24"/>
          </w:rPr>
          <w:t>Deuchar, 2005, p. 255</w:t>
        </w:r>
      </w:hyperlink>
      <w:r w:rsidR="00FE6FDD" w:rsidRPr="00CA04CC">
        <w:rPr>
          <w:rFonts w:ascii="Times New Roman" w:hAnsi="Times New Roman" w:cs="Times New Roman"/>
          <w:noProof/>
          <w:sz w:val="24"/>
          <w:szCs w:val="24"/>
        </w:rPr>
        <w:t>)</w:t>
      </w:r>
      <w:r w:rsidR="002924C7" w:rsidRPr="00CA04CC">
        <w:rPr>
          <w:rFonts w:ascii="Times New Roman" w:hAnsi="Times New Roman" w:cs="Times New Roman"/>
          <w:sz w:val="24"/>
          <w:szCs w:val="24"/>
        </w:rPr>
        <w:fldChar w:fldCharType="end"/>
      </w:r>
      <w:r w:rsidR="003D1B24" w:rsidRPr="00CA04CC">
        <w:rPr>
          <w:rFonts w:ascii="Times New Roman" w:hAnsi="Times New Roman" w:cs="Times New Roman"/>
          <w:sz w:val="24"/>
          <w:szCs w:val="24"/>
        </w:rPr>
        <w:t xml:space="preserve"> of the </w:t>
      </w:r>
      <w:r w:rsidR="00B42D74" w:rsidRPr="00CA04CC">
        <w:rPr>
          <w:rFonts w:ascii="Times New Roman" w:hAnsi="Times New Roman" w:cs="Times New Roman"/>
          <w:sz w:val="24"/>
          <w:szCs w:val="24"/>
        </w:rPr>
        <w:t>s</w:t>
      </w:r>
      <w:r w:rsidR="008E6F60" w:rsidRPr="00CA04CC">
        <w:rPr>
          <w:rFonts w:ascii="Times New Roman" w:hAnsi="Times New Roman" w:cs="Times New Roman"/>
          <w:sz w:val="24"/>
          <w:szCs w:val="24"/>
        </w:rPr>
        <w:t>entence or word structures</w:t>
      </w:r>
      <w:r w:rsidR="003D1B24" w:rsidRPr="00CA04CC">
        <w:rPr>
          <w:rFonts w:ascii="Times New Roman" w:hAnsi="Times New Roman" w:cs="Times New Roman"/>
          <w:sz w:val="24"/>
          <w:szCs w:val="24"/>
        </w:rPr>
        <w:t xml:space="preserve"> that </w:t>
      </w:r>
      <w:r w:rsidR="003D1B24" w:rsidRPr="00CA04CC">
        <w:rPr>
          <w:rFonts w:ascii="Times New Roman" w:hAnsi="Times New Roman" w:cs="Times New Roman"/>
          <w:sz w:val="24"/>
          <w:szCs w:val="24"/>
        </w:rPr>
        <w:lastRenderedPageBreak/>
        <w:t>are switched</w:t>
      </w:r>
      <w:r w:rsidR="00DD0D1C" w:rsidRPr="00CA04CC">
        <w:rPr>
          <w:rFonts w:ascii="Times New Roman" w:hAnsi="Times New Roman" w:cs="Times New Roman"/>
          <w:sz w:val="24"/>
          <w:szCs w:val="24"/>
        </w:rPr>
        <w:t>;</w:t>
      </w:r>
      <w:r w:rsidR="002924C7" w:rsidRPr="00CA04CC">
        <w:rPr>
          <w:rFonts w:ascii="Times New Roman" w:hAnsi="Times New Roman" w:cs="Times New Roman"/>
          <w:sz w:val="24"/>
          <w:szCs w:val="24"/>
        </w:rPr>
        <w:t xml:space="preserve"> or</w:t>
      </w:r>
      <w:r w:rsidR="00416CB8">
        <w:rPr>
          <w:rFonts w:ascii="Times New Roman" w:hAnsi="Times New Roman" w:cs="Times New Roman"/>
          <w:sz w:val="24"/>
          <w:szCs w:val="24"/>
        </w:rPr>
        <w:t>,</w:t>
      </w:r>
      <w:r w:rsidR="00EE3BF0" w:rsidRPr="00CA04CC">
        <w:rPr>
          <w:rFonts w:ascii="Times New Roman" w:hAnsi="Times New Roman" w:cs="Times New Roman"/>
          <w:sz w:val="24"/>
          <w:szCs w:val="24"/>
        </w:rPr>
        <w:t xml:space="preserve"> the </w:t>
      </w:r>
      <w:r w:rsidR="00B42D74" w:rsidRPr="00CA04CC">
        <w:rPr>
          <w:rFonts w:ascii="Times New Roman" w:hAnsi="Times New Roman" w:cs="Times New Roman"/>
          <w:sz w:val="24"/>
          <w:szCs w:val="24"/>
        </w:rPr>
        <w:t>meta-</w:t>
      </w:r>
      <w:r w:rsidR="003D1B24" w:rsidRPr="00CA04CC">
        <w:rPr>
          <w:rFonts w:ascii="Times New Roman" w:hAnsi="Times New Roman" w:cs="Times New Roman"/>
          <w:sz w:val="24"/>
          <w:szCs w:val="24"/>
        </w:rPr>
        <w:t>grammatical rules</w:t>
      </w:r>
      <w:r w:rsidR="00EE3BF0" w:rsidRPr="00CA04CC">
        <w:rPr>
          <w:rFonts w:ascii="Times New Roman" w:hAnsi="Times New Roman" w:cs="Times New Roman"/>
          <w:sz w:val="24"/>
          <w:szCs w:val="24"/>
        </w:rPr>
        <w:t xml:space="preserve"> </w:t>
      </w:r>
      <w:r w:rsidR="007A5215" w:rsidRPr="00CA04CC">
        <w:rPr>
          <w:rFonts w:ascii="Times New Roman" w:hAnsi="Times New Roman" w:cs="Times New Roman"/>
          <w:sz w:val="24"/>
          <w:szCs w:val="24"/>
        </w:rPr>
        <w:t xml:space="preserve">that </w:t>
      </w:r>
      <w:r w:rsidR="00301843" w:rsidRPr="00CA04CC">
        <w:rPr>
          <w:rFonts w:ascii="Times New Roman" w:hAnsi="Times New Roman" w:cs="Times New Roman"/>
          <w:sz w:val="24"/>
          <w:szCs w:val="24"/>
        </w:rPr>
        <w:t xml:space="preserve">appear to </w:t>
      </w:r>
      <w:r w:rsidR="007A5215" w:rsidRPr="00CA04CC">
        <w:rPr>
          <w:rFonts w:ascii="Times New Roman" w:hAnsi="Times New Roman" w:cs="Times New Roman"/>
          <w:sz w:val="24"/>
          <w:szCs w:val="24"/>
        </w:rPr>
        <w:t xml:space="preserve">guide </w:t>
      </w:r>
      <w:r w:rsidR="00EE3BF0" w:rsidRPr="00CA04CC">
        <w:rPr>
          <w:rFonts w:ascii="Times New Roman" w:hAnsi="Times New Roman" w:cs="Times New Roman"/>
          <w:sz w:val="24"/>
          <w:szCs w:val="24"/>
        </w:rPr>
        <w:t>CS</w:t>
      </w:r>
      <w:r w:rsidR="007A5215" w:rsidRPr="00CA04CC">
        <w:rPr>
          <w:rFonts w:ascii="Times New Roman" w:hAnsi="Times New Roman" w:cs="Times New Roman"/>
          <w:sz w:val="24"/>
          <w:szCs w:val="24"/>
        </w:rPr>
        <w:t xml:space="preserve"> practices</w:t>
      </w:r>
      <w:r w:rsidR="00301843" w:rsidRPr="00CA04CC">
        <w:rPr>
          <w:rFonts w:ascii="Times New Roman" w:hAnsi="Times New Roman" w:cs="Times New Roman"/>
          <w:sz w:val="24"/>
          <w:szCs w:val="24"/>
        </w:rPr>
        <w:t xml:space="preserve"> among bilingual speakers</w:t>
      </w:r>
      <w:r w:rsidR="007A5215" w:rsidRPr="00CA04CC">
        <w:rPr>
          <w:rFonts w:ascii="Times New Roman" w:hAnsi="Times New Roman" w:cs="Times New Roman"/>
          <w:sz w:val="24"/>
          <w:szCs w:val="24"/>
        </w:rPr>
        <w:t xml:space="preserve"> </w:t>
      </w:r>
      <w:r w:rsidR="004A0C1C" w:rsidRPr="00CA04CC">
        <w:rPr>
          <w:rFonts w:ascii="Times New Roman" w:hAnsi="Times New Roman" w:cs="Times New Roman"/>
          <w:sz w:val="24"/>
          <w:szCs w:val="24"/>
        </w:rPr>
        <w:fldChar w:fldCharType="begin"/>
      </w:r>
      <w:r w:rsidR="004A0C1C" w:rsidRPr="00CA04CC">
        <w:rPr>
          <w:rFonts w:ascii="Times New Roman" w:hAnsi="Times New Roman" w:cs="Times New Roman"/>
          <w:sz w:val="24"/>
          <w:szCs w:val="24"/>
        </w:rPr>
        <w:instrText xml:space="preserve"> ADDIN EN.CITE &lt;EndNote&gt;&lt;Cite&gt;&lt;Author&gt;Bhatt&lt;/Author&gt;&lt;Year&gt;2011&lt;/Year&gt;&lt;RecNum&gt;137&lt;/RecNum&gt;&lt;DisplayText&gt;(Bhatt and Bolonyai, 2011)&lt;/DisplayText&gt;&lt;record&gt;&lt;rec-number&gt;137&lt;/rec-number&gt;&lt;foreign-keys&gt;&lt;key app="EN" db-id="fdtfepsfuxep9se5fv7vdfe1fsx5re0wxa29"&gt;137&lt;/key&gt;&lt;/foreign-keys&gt;&lt;ref-type name="Journal Article"&gt;17&lt;/ref-type&gt;&lt;contributors&gt;&lt;authors&gt;&lt;author&gt;Bhatt, Rakesh M.&lt;/author&gt;&lt;author&gt;Bolonyai, Agnes&lt;/author&gt;&lt;/authors&gt;&lt;/contributors&gt;&lt;titles&gt;&lt;title&gt;Code-switching and the optimal grammar of bilingual language use&lt;/title&gt;&lt;secondary-title&gt;Bilingualism: Language and Cognition&lt;/secondary-title&gt;&lt;/titles&gt;&lt;periodical&gt;&lt;full-title&gt;Bilingualism: Language and Cognition&lt;/full-title&gt;&lt;/periodical&gt;&lt;pages&gt;522-546&lt;/pages&gt;&lt;volume&gt;14&lt;/volume&gt;&lt;number&gt;4&lt;/number&gt;&lt;dates&gt;&lt;year&gt;2011&lt;/year&gt;&lt;/dates&gt;&lt;urls&gt;&lt;/urls&gt;&lt;/record&gt;&lt;/Cite&gt;&lt;/EndNote&gt;</w:instrText>
      </w:r>
      <w:r w:rsidR="004A0C1C" w:rsidRPr="00CA04CC">
        <w:rPr>
          <w:rFonts w:ascii="Times New Roman" w:hAnsi="Times New Roman" w:cs="Times New Roman"/>
          <w:sz w:val="24"/>
          <w:szCs w:val="24"/>
        </w:rPr>
        <w:fldChar w:fldCharType="separate"/>
      </w:r>
      <w:r w:rsidR="004A0C1C" w:rsidRPr="00CA04CC">
        <w:rPr>
          <w:rFonts w:ascii="Times New Roman" w:hAnsi="Times New Roman" w:cs="Times New Roman"/>
          <w:noProof/>
          <w:sz w:val="24"/>
          <w:szCs w:val="24"/>
        </w:rPr>
        <w:t>(</w:t>
      </w:r>
      <w:hyperlink w:anchor="_ENREF_3" w:tooltip="Bhatt, 2011 #137" w:history="1">
        <w:r w:rsidR="004F3123" w:rsidRPr="00CA04CC">
          <w:rPr>
            <w:rFonts w:ascii="Times New Roman" w:hAnsi="Times New Roman" w:cs="Times New Roman"/>
            <w:noProof/>
            <w:sz w:val="24"/>
            <w:szCs w:val="24"/>
          </w:rPr>
          <w:t>Bhatt and Bolonyai, 2011</w:t>
        </w:r>
      </w:hyperlink>
      <w:r w:rsidR="004A0C1C" w:rsidRPr="00CA04CC">
        <w:rPr>
          <w:rFonts w:ascii="Times New Roman" w:hAnsi="Times New Roman" w:cs="Times New Roman"/>
          <w:noProof/>
          <w:sz w:val="24"/>
          <w:szCs w:val="24"/>
        </w:rPr>
        <w:t>)</w:t>
      </w:r>
      <w:r w:rsidR="004A0C1C" w:rsidRPr="00CA04CC">
        <w:rPr>
          <w:rFonts w:ascii="Times New Roman" w:hAnsi="Times New Roman" w:cs="Times New Roman"/>
          <w:sz w:val="24"/>
          <w:szCs w:val="24"/>
        </w:rPr>
        <w:fldChar w:fldCharType="end"/>
      </w:r>
      <w:r w:rsidR="004A0C1C" w:rsidRPr="00CA04CC">
        <w:rPr>
          <w:rFonts w:ascii="Times New Roman" w:hAnsi="Times New Roman" w:cs="Times New Roman"/>
          <w:sz w:val="24"/>
          <w:szCs w:val="24"/>
        </w:rPr>
        <w:t>.</w:t>
      </w:r>
      <w:r w:rsidR="00E62FE0" w:rsidRPr="00CA04CC">
        <w:rPr>
          <w:rFonts w:ascii="Times New Roman" w:hAnsi="Times New Roman" w:cs="Times New Roman"/>
          <w:sz w:val="24"/>
          <w:szCs w:val="24"/>
        </w:rPr>
        <w:t xml:space="preserve"> </w:t>
      </w:r>
    </w:p>
    <w:p w14:paraId="5ABFA6AB" w14:textId="542A13B8" w:rsidR="003C7F77" w:rsidRPr="00CA04CC" w:rsidRDefault="006775CC" w:rsidP="00DE23C1">
      <w:pPr>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In his Domain Theory, </w:t>
      </w:r>
      <w:r w:rsidR="003C7F77" w:rsidRPr="00CA04CC">
        <w:rPr>
          <w:rFonts w:ascii="Times New Roman" w:hAnsi="Times New Roman" w:cs="Times New Roman"/>
          <w:sz w:val="24"/>
          <w:szCs w:val="24"/>
        </w:rPr>
        <w:t>Fishman (1991) suggests that CS occurs in different</w:t>
      </w:r>
      <w:r w:rsidR="0030522C">
        <w:rPr>
          <w:rFonts w:ascii="Times New Roman" w:hAnsi="Times New Roman" w:cs="Times New Roman"/>
          <w:sz w:val="24"/>
          <w:szCs w:val="24"/>
        </w:rPr>
        <w:t xml:space="preserve"> spheres</w:t>
      </w:r>
      <w:r w:rsidR="003C7F77" w:rsidRPr="00CA04CC">
        <w:rPr>
          <w:rFonts w:ascii="Times New Roman" w:hAnsi="Times New Roman" w:cs="Times New Roman"/>
          <w:sz w:val="24"/>
          <w:szCs w:val="24"/>
        </w:rPr>
        <w:t xml:space="preserve">, whereby each language or dialect </w:t>
      </w:r>
      <w:r w:rsidR="00F0350D" w:rsidRPr="00CA04CC">
        <w:rPr>
          <w:rFonts w:ascii="Times New Roman" w:hAnsi="Times New Roman" w:cs="Times New Roman"/>
          <w:sz w:val="24"/>
          <w:szCs w:val="24"/>
        </w:rPr>
        <w:t>is used in</w:t>
      </w:r>
      <w:r w:rsidR="003C7F77" w:rsidRPr="00CA04CC">
        <w:rPr>
          <w:rFonts w:ascii="Times New Roman" w:hAnsi="Times New Roman" w:cs="Times New Roman"/>
          <w:sz w:val="24"/>
          <w:szCs w:val="24"/>
        </w:rPr>
        <w:t xml:space="preserve"> a specific domain. The standard dialect may be reserved for the classroom or talking to the school principal, while the home language or dialect </w:t>
      </w:r>
      <w:r w:rsidR="00260CEB" w:rsidRPr="00CA04CC">
        <w:rPr>
          <w:rFonts w:ascii="Times New Roman" w:hAnsi="Times New Roman" w:cs="Times New Roman"/>
          <w:sz w:val="24"/>
          <w:szCs w:val="24"/>
        </w:rPr>
        <w:t xml:space="preserve">is </w:t>
      </w:r>
      <w:r w:rsidR="003C7F77" w:rsidRPr="00CA04CC">
        <w:rPr>
          <w:rFonts w:ascii="Times New Roman" w:hAnsi="Times New Roman" w:cs="Times New Roman"/>
          <w:sz w:val="24"/>
          <w:szCs w:val="24"/>
        </w:rPr>
        <w:t xml:space="preserve">used for family, friends and social situations. </w:t>
      </w:r>
      <w:r w:rsidR="00416CB8">
        <w:rPr>
          <w:rFonts w:ascii="Times New Roman" w:hAnsi="Times New Roman" w:cs="Times New Roman"/>
          <w:sz w:val="24"/>
          <w:szCs w:val="24"/>
        </w:rPr>
        <w:t>However, m</w:t>
      </w:r>
      <w:r w:rsidR="00416CB8" w:rsidRPr="00CA04CC">
        <w:rPr>
          <w:rFonts w:ascii="Times New Roman" w:hAnsi="Times New Roman" w:cs="Times New Roman"/>
          <w:sz w:val="24"/>
          <w:szCs w:val="24"/>
        </w:rPr>
        <w:t xml:space="preserve">ore </w:t>
      </w:r>
      <w:r w:rsidR="003C7F77" w:rsidRPr="00CA04CC">
        <w:rPr>
          <w:rFonts w:ascii="Times New Roman" w:hAnsi="Times New Roman" w:cs="Times New Roman"/>
          <w:sz w:val="24"/>
          <w:szCs w:val="24"/>
        </w:rPr>
        <w:t xml:space="preserve">recent examination of the occurrence of CS has </w:t>
      </w:r>
      <w:r w:rsidR="005B6821" w:rsidRPr="00CA04CC">
        <w:rPr>
          <w:rFonts w:ascii="Times New Roman" w:hAnsi="Times New Roman" w:cs="Times New Roman"/>
          <w:sz w:val="24"/>
          <w:szCs w:val="24"/>
        </w:rPr>
        <w:t>shown it to be much more complex.</w:t>
      </w:r>
    </w:p>
    <w:p w14:paraId="79CF29CF" w14:textId="314BF3D7" w:rsidR="00E911DD" w:rsidRPr="00CA04CC" w:rsidRDefault="00DD0D1C" w:rsidP="00DE23C1">
      <w:pPr>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CS </w:t>
      </w:r>
      <w:r w:rsidR="006775CC" w:rsidRPr="00CA04CC">
        <w:rPr>
          <w:rFonts w:ascii="Times New Roman" w:hAnsi="Times New Roman" w:cs="Times New Roman"/>
          <w:sz w:val="24"/>
          <w:szCs w:val="24"/>
        </w:rPr>
        <w:t xml:space="preserve">can </w:t>
      </w:r>
      <w:r w:rsidR="00F0350D" w:rsidRPr="00CA04CC">
        <w:rPr>
          <w:rFonts w:ascii="Times New Roman" w:hAnsi="Times New Roman" w:cs="Times New Roman"/>
          <w:sz w:val="24"/>
          <w:szCs w:val="24"/>
        </w:rPr>
        <w:t xml:space="preserve">also </w:t>
      </w:r>
      <w:r w:rsidR="006775CC" w:rsidRPr="00CA04CC">
        <w:rPr>
          <w:rFonts w:ascii="Times New Roman" w:hAnsi="Times New Roman" w:cs="Times New Roman"/>
          <w:sz w:val="24"/>
          <w:szCs w:val="24"/>
        </w:rPr>
        <w:t xml:space="preserve">be classified </w:t>
      </w:r>
      <w:r w:rsidR="00197A58" w:rsidRPr="00CA04CC">
        <w:rPr>
          <w:rFonts w:ascii="Times New Roman" w:hAnsi="Times New Roman" w:cs="Times New Roman"/>
          <w:sz w:val="24"/>
          <w:szCs w:val="24"/>
        </w:rPr>
        <w:t xml:space="preserve">in terms of </w:t>
      </w:r>
      <w:r w:rsidRPr="00CA04CC">
        <w:rPr>
          <w:rFonts w:ascii="Times New Roman" w:hAnsi="Times New Roman" w:cs="Times New Roman"/>
          <w:sz w:val="24"/>
          <w:szCs w:val="24"/>
        </w:rPr>
        <w:t xml:space="preserve">when and </w:t>
      </w:r>
      <w:r w:rsidR="009D4566" w:rsidRPr="00CA04CC">
        <w:rPr>
          <w:rFonts w:ascii="Times New Roman" w:hAnsi="Times New Roman" w:cs="Times New Roman"/>
          <w:sz w:val="24"/>
          <w:szCs w:val="24"/>
        </w:rPr>
        <w:t>with whom</w:t>
      </w:r>
      <w:r w:rsidRPr="00CA04CC">
        <w:rPr>
          <w:rFonts w:ascii="Times New Roman" w:hAnsi="Times New Roman" w:cs="Times New Roman"/>
          <w:sz w:val="24"/>
          <w:szCs w:val="24"/>
        </w:rPr>
        <w:t xml:space="preserve"> </w:t>
      </w:r>
      <w:r w:rsidR="00197A58" w:rsidRPr="00CA04CC">
        <w:rPr>
          <w:rFonts w:ascii="Times New Roman" w:hAnsi="Times New Roman" w:cs="Times New Roman"/>
          <w:sz w:val="24"/>
          <w:szCs w:val="24"/>
        </w:rPr>
        <w:t xml:space="preserve">it </w:t>
      </w:r>
      <w:r w:rsidRPr="00CA04CC">
        <w:rPr>
          <w:rFonts w:ascii="Times New Roman" w:hAnsi="Times New Roman" w:cs="Times New Roman"/>
          <w:sz w:val="24"/>
          <w:szCs w:val="24"/>
        </w:rPr>
        <w:t xml:space="preserve">occurs. For example, the term </w:t>
      </w:r>
      <w:r w:rsidRPr="00CA04CC">
        <w:rPr>
          <w:rFonts w:ascii="Times New Roman" w:hAnsi="Times New Roman" w:cs="Times New Roman"/>
          <w:i/>
          <w:sz w:val="24"/>
          <w:szCs w:val="24"/>
        </w:rPr>
        <w:t>M</w:t>
      </w:r>
      <w:r w:rsidR="00C41A30" w:rsidRPr="00CA04CC">
        <w:rPr>
          <w:rFonts w:ascii="Times New Roman" w:hAnsi="Times New Roman" w:cs="Times New Roman"/>
          <w:i/>
          <w:sz w:val="24"/>
          <w:szCs w:val="24"/>
        </w:rPr>
        <w:t>etaphorical CS</w:t>
      </w:r>
      <w:r w:rsidR="00C41A30" w:rsidRPr="00CA04CC">
        <w:rPr>
          <w:rFonts w:ascii="Times New Roman" w:hAnsi="Times New Roman" w:cs="Times New Roman"/>
          <w:sz w:val="24"/>
          <w:szCs w:val="24"/>
        </w:rPr>
        <w:t xml:space="preserve"> </w:t>
      </w:r>
      <w:r w:rsidR="00F30EDA" w:rsidRPr="00CA04CC">
        <w:rPr>
          <w:rFonts w:ascii="Times New Roman" w:hAnsi="Times New Roman" w:cs="Times New Roman"/>
          <w:sz w:val="24"/>
          <w:szCs w:val="24"/>
        </w:rPr>
        <w:t>d</w:t>
      </w:r>
      <w:r w:rsidR="00D15083" w:rsidRPr="00CA04CC">
        <w:rPr>
          <w:rFonts w:ascii="Times New Roman" w:hAnsi="Times New Roman" w:cs="Times New Roman"/>
          <w:sz w:val="24"/>
          <w:szCs w:val="24"/>
        </w:rPr>
        <w:t>escribe</w:t>
      </w:r>
      <w:r w:rsidRPr="00CA04CC">
        <w:rPr>
          <w:rFonts w:ascii="Times New Roman" w:hAnsi="Times New Roman" w:cs="Times New Roman"/>
          <w:sz w:val="24"/>
          <w:szCs w:val="24"/>
        </w:rPr>
        <w:t>s</w:t>
      </w:r>
      <w:r w:rsidR="00F30EDA" w:rsidRPr="00CA04CC">
        <w:rPr>
          <w:rFonts w:ascii="Times New Roman" w:hAnsi="Times New Roman" w:cs="Times New Roman"/>
          <w:sz w:val="24"/>
          <w:szCs w:val="24"/>
        </w:rPr>
        <w:t xml:space="preserve"> a shift from </w:t>
      </w:r>
      <w:r w:rsidR="00126F1B" w:rsidRPr="00CA04CC">
        <w:rPr>
          <w:rFonts w:ascii="Times New Roman" w:hAnsi="Times New Roman" w:cs="Times New Roman"/>
          <w:sz w:val="24"/>
          <w:szCs w:val="24"/>
        </w:rPr>
        <w:t xml:space="preserve">one language </w:t>
      </w:r>
      <w:r w:rsidR="00C41A30" w:rsidRPr="00CA04CC">
        <w:rPr>
          <w:rFonts w:ascii="Times New Roman" w:hAnsi="Times New Roman" w:cs="Times New Roman"/>
          <w:sz w:val="24"/>
          <w:szCs w:val="24"/>
        </w:rPr>
        <w:t xml:space="preserve">or dialect to another </w:t>
      </w:r>
      <w:r w:rsidR="005D6F35" w:rsidRPr="00CA04CC">
        <w:rPr>
          <w:rFonts w:ascii="Times New Roman" w:hAnsi="Times New Roman" w:cs="Times New Roman"/>
          <w:sz w:val="24"/>
          <w:szCs w:val="24"/>
        </w:rPr>
        <w:t>‘</w:t>
      </w:r>
      <w:r w:rsidR="00126F1B" w:rsidRPr="00CA04CC">
        <w:rPr>
          <w:rFonts w:ascii="Times New Roman" w:hAnsi="Times New Roman" w:cs="Times New Roman"/>
          <w:sz w:val="24"/>
          <w:szCs w:val="24"/>
        </w:rPr>
        <w:t>within</w:t>
      </w:r>
      <w:r w:rsidR="005D6F35" w:rsidRPr="00CA04CC">
        <w:rPr>
          <w:rFonts w:ascii="Times New Roman" w:hAnsi="Times New Roman" w:cs="Times New Roman"/>
          <w:sz w:val="24"/>
          <w:szCs w:val="24"/>
        </w:rPr>
        <w:t xml:space="preserve"> a single situation’ </w:t>
      </w:r>
      <w:r w:rsidR="00855308" w:rsidRPr="00CA04CC">
        <w:rPr>
          <w:rFonts w:ascii="Times New Roman" w:hAnsi="Times New Roman" w:cs="Times New Roman"/>
          <w:sz w:val="24"/>
          <w:szCs w:val="24"/>
        </w:rPr>
        <w:fldChar w:fldCharType="begin"/>
      </w:r>
      <w:r w:rsidR="00B93828" w:rsidRPr="00CA04CC">
        <w:rPr>
          <w:rFonts w:ascii="Times New Roman" w:hAnsi="Times New Roman" w:cs="Times New Roman"/>
          <w:sz w:val="24"/>
          <w:szCs w:val="24"/>
        </w:rPr>
        <w:instrText xml:space="preserve"> ADDIN EN.CITE &lt;EndNote&gt;&lt;Cite&gt;&lt;Author&gt;Saville-Troike&lt;/Author&gt;&lt;Year&gt;1989&lt;/Year&gt;&lt;RecNum&gt;121&lt;/RecNum&gt;&lt;Suffix&gt;`, p. 60&lt;/Suffix&gt;&lt;DisplayText&gt;(Saville-Troike, 1989, p. 60)&lt;/DisplayText&gt;&lt;record&gt;&lt;rec-number&gt;121&lt;/rec-number&gt;&lt;foreign-keys&gt;&lt;key app="EN" db-id="fdtfepsfuxep9se5fv7vdfe1fsx5re0wxa29"&gt;121&lt;/key&gt;&lt;/foreign-keys&gt;&lt;ref-type name="Book"&gt;6&lt;/ref-type&gt;&lt;contributors&gt;&lt;authors&gt;&lt;author&gt;Saville-Troike, M.&lt;/author&gt;&lt;/authors&gt;&lt;/contributors&gt;&lt;titles&gt;&lt;title&gt;The ethnography of communication: An introduction&lt;/title&gt;&lt;secondary-title&gt;Language in Society&lt;/secondary-title&gt;&lt;/titles&gt;&lt;periodical&gt;&lt;full-title&gt;Language in Society&lt;/full-title&gt;&lt;/periodical&gt;&lt;pages&gt;315 p.&lt;/pages&gt;&lt;edition&gt;2nd&lt;/edition&gt;&lt;dates&gt;&lt;year&gt;1989&lt;/year&gt;&lt;/dates&gt;&lt;pub-location&gt;Oxford&lt;/pub-location&gt;&lt;publisher&gt;Basil Blackwell&lt;/publisher&gt;&lt;isbn&gt;ISBN  0631166785&lt;/isbn&gt;&lt;urls&gt;&lt;/urls&gt;&lt;custom2&gt;BRN  600019  ML...306.44 SAV copies:2; JOO...306.44 SAV copies: 2;&lt;/custom2&gt;&lt;custom4&gt;ufp-IM4; ufp-JR; ufp;&lt;/custom4&gt;&lt;/record&gt;&lt;/Cite&gt;&lt;/EndNote&gt;</w:instrText>
      </w:r>
      <w:r w:rsidR="00855308" w:rsidRPr="00CA04CC">
        <w:rPr>
          <w:rFonts w:ascii="Times New Roman" w:hAnsi="Times New Roman" w:cs="Times New Roman"/>
          <w:sz w:val="24"/>
          <w:szCs w:val="24"/>
        </w:rPr>
        <w:fldChar w:fldCharType="separate"/>
      </w:r>
      <w:r w:rsidR="00855308" w:rsidRPr="00CA04CC">
        <w:rPr>
          <w:rFonts w:ascii="Times New Roman" w:hAnsi="Times New Roman" w:cs="Times New Roman"/>
          <w:noProof/>
          <w:sz w:val="24"/>
          <w:szCs w:val="24"/>
        </w:rPr>
        <w:t>(</w:t>
      </w:r>
      <w:hyperlink w:anchor="_ENREF_52" w:tooltip="Saville-Troike, 1989 #121" w:history="1">
        <w:r w:rsidR="004F3123" w:rsidRPr="00CA04CC">
          <w:rPr>
            <w:rFonts w:ascii="Times New Roman" w:hAnsi="Times New Roman" w:cs="Times New Roman"/>
            <w:noProof/>
            <w:sz w:val="24"/>
            <w:szCs w:val="24"/>
          </w:rPr>
          <w:t>Saville-Troike, 1989, p. 60</w:t>
        </w:r>
      </w:hyperlink>
      <w:r w:rsidR="00855308" w:rsidRPr="00CA04CC">
        <w:rPr>
          <w:rFonts w:ascii="Times New Roman" w:hAnsi="Times New Roman" w:cs="Times New Roman"/>
          <w:noProof/>
          <w:sz w:val="24"/>
          <w:szCs w:val="24"/>
        </w:rPr>
        <w:t>)</w:t>
      </w:r>
      <w:r w:rsidR="00855308" w:rsidRPr="00CA04CC">
        <w:rPr>
          <w:rFonts w:ascii="Times New Roman" w:hAnsi="Times New Roman" w:cs="Times New Roman"/>
          <w:sz w:val="24"/>
          <w:szCs w:val="24"/>
        </w:rPr>
        <w:fldChar w:fldCharType="end"/>
      </w:r>
      <w:r w:rsidR="00B4260E" w:rsidRPr="00CA04CC">
        <w:rPr>
          <w:rFonts w:ascii="Times New Roman" w:hAnsi="Times New Roman" w:cs="Times New Roman"/>
          <w:sz w:val="24"/>
          <w:szCs w:val="24"/>
        </w:rPr>
        <w:t xml:space="preserve"> </w:t>
      </w:r>
      <w:r w:rsidR="005D6F35" w:rsidRPr="00CA04CC">
        <w:rPr>
          <w:rFonts w:ascii="Times New Roman" w:hAnsi="Times New Roman" w:cs="Times New Roman"/>
          <w:sz w:val="24"/>
          <w:szCs w:val="24"/>
        </w:rPr>
        <w:t xml:space="preserve">to augment </w:t>
      </w:r>
      <w:r w:rsidR="003D1B24" w:rsidRPr="00CA04CC">
        <w:rPr>
          <w:rFonts w:ascii="Times New Roman" w:hAnsi="Times New Roman" w:cs="Times New Roman"/>
          <w:sz w:val="24"/>
          <w:szCs w:val="24"/>
        </w:rPr>
        <w:t>meaning</w:t>
      </w:r>
      <w:r w:rsidR="009D4566" w:rsidRPr="00CA04CC">
        <w:rPr>
          <w:rFonts w:ascii="Times New Roman" w:hAnsi="Times New Roman" w:cs="Times New Roman"/>
          <w:sz w:val="24"/>
          <w:szCs w:val="24"/>
        </w:rPr>
        <w:t xml:space="preserve">, </w:t>
      </w:r>
      <w:r w:rsidR="005D6F35" w:rsidRPr="00CA04CC">
        <w:rPr>
          <w:rFonts w:ascii="Times New Roman" w:hAnsi="Times New Roman" w:cs="Times New Roman"/>
          <w:sz w:val="24"/>
          <w:szCs w:val="24"/>
        </w:rPr>
        <w:t xml:space="preserve">usually </w:t>
      </w:r>
      <w:r w:rsidR="00F30EDA" w:rsidRPr="00CA04CC">
        <w:rPr>
          <w:rFonts w:ascii="Times New Roman" w:hAnsi="Times New Roman" w:cs="Times New Roman"/>
          <w:sz w:val="24"/>
          <w:szCs w:val="24"/>
        </w:rPr>
        <w:t xml:space="preserve">to convey </w:t>
      </w:r>
      <w:r w:rsidR="002E58C5" w:rsidRPr="00CA04CC">
        <w:rPr>
          <w:rFonts w:ascii="Times New Roman" w:hAnsi="Times New Roman" w:cs="Times New Roman"/>
          <w:sz w:val="24"/>
          <w:szCs w:val="24"/>
        </w:rPr>
        <w:t xml:space="preserve">one or more </w:t>
      </w:r>
      <w:r w:rsidR="00C41A30" w:rsidRPr="00CA04CC">
        <w:rPr>
          <w:rFonts w:ascii="Times New Roman" w:hAnsi="Times New Roman" w:cs="Times New Roman"/>
          <w:sz w:val="24"/>
          <w:szCs w:val="24"/>
        </w:rPr>
        <w:t xml:space="preserve">socio-cultural </w:t>
      </w:r>
      <w:r w:rsidR="00F30EDA" w:rsidRPr="00CA04CC">
        <w:rPr>
          <w:rFonts w:ascii="Times New Roman" w:hAnsi="Times New Roman" w:cs="Times New Roman"/>
          <w:sz w:val="24"/>
          <w:szCs w:val="24"/>
        </w:rPr>
        <w:t xml:space="preserve">pragmatic </w:t>
      </w:r>
      <w:r w:rsidR="005D6F35" w:rsidRPr="00CA04CC">
        <w:rPr>
          <w:rFonts w:ascii="Times New Roman" w:hAnsi="Times New Roman" w:cs="Times New Roman"/>
          <w:sz w:val="24"/>
          <w:szCs w:val="24"/>
        </w:rPr>
        <w:t>messages</w:t>
      </w:r>
      <w:r w:rsidR="00126F1B" w:rsidRPr="00CA04CC">
        <w:rPr>
          <w:rFonts w:ascii="Times New Roman" w:hAnsi="Times New Roman" w:cs="Times New Roman"/>
          <w:sz w:val="24"/>
          <w:szCs w:val="24"/>
        </w:rPr>
        <w:t xml:space="preserve"> </w:t>
      </w:r>
      <w:r w:rsidR="004469FD" w:rsidRPr="00CA04CC">
        <w:rPr>
          <w:rFonts w:ascii="Times New Roman" w:hAnsi="Times New Roman" w:cs="Times New Roman"/>
          <w:sz w:val="24"/>
          <w:szCs w:val="24"/>
        </w:rPr>
        <w:fldChar w:fldCharType="begin"/>
      </w:r>
      <w:r w:rsidR="004469FD" w:rsidRPr="00CA04CC">
        <w:rPr>
          <w:rFonts w:ascii="Times New Roman" w:hAnsi="Times New Roman" w:cs="Times New Roman"/>
          <w:sz w:val="24"/>
          <w:szCs w:val="24"/>
        </w:rPr>
        <w:instrText xml:space="preserve"> ADDIN EN.CITE &lt;EndNote&gt;&lt;Cite&gt;&lt;Author&gt;Bhatt&lt;/Author&gt;&lt;Year&gt;2011&lt;/Year&gt;&lt;RecNum&gt;137&lt;/RecNum&gt;&lt;DisplayText&gt;(Bhatt and Bolonyai, 2011)&lt;/DisplayText&gt;&lt;record&gt;&lt;rec-number&gt;137&lt;/rec-number&gt;&lt;foreign-keys&gt;&lt;key app="EN" db-id="fdtfepsfuxep9se5fv7vdfe1fsx5re0wxa29"&gt;137&lt;/key&gt;&lt;/foreign-keys&gt;&lt;ref-type name="Journal Article"&gt;17&lt;/ref-type&gt;&lt;contributors&gt;&lt;authors&gt;&lt;author&gt;Bhatt, Rakesh M.&lt;/author&gt;&lt;author&gt;Bolonyai, Agnes&lt;/author&gt;&lt;/authors&gt;&lt;/contributors&gt;&lt;titles&gt;&lt;title&gt;Code-switching and the optimal grammar of bilingual language use&lt;/title&gt;&lt;secondary-title&gt;Bilingualism: Language and Cognition&lt;/secondary-title&gt;&lt;/titles&gt;&lt;periodical&gt;&lt;full-title&gt;Bilingualism: Language and Cognition&lt;/full-title&gt;&lt;/periodical&gt;&lt;pages&gt;522-546&lt;/pages&gt;&lt;volume&gt;14&lt;/volume&gt;&lt;number&gt;4&lt;/number&gt;&lt;dates&gt;&lt;year&gt;2011&lt;/year&gt;&lt;/dates&gt;&lt;urls&gt;&lt;/urls&gt;&lt;/record&gt;&lt;/Cite&gt;&lt;/EndNote&gt;</w:instrText>
      </w:r>
      <w:r w:rsidR="004469FD" w:rsidRPr="00CA04CC">
        <w:rPr>
          <w:rFonts w:ascii="Times New Roman" w:hAnsi="Times New Roman" w:cs="Times New Roman"/>
          <w:sz w:val="24"/>
          <w:szCs w:val="24"/>
        </w:rPr>
        <w:fldChar w:fldCharType="separate"/>
      </w:r>
      <w:r w:rsidR="004469FD" w:rsidRPr="00CA04CC">
        <w:rPr>
          <w:rFonts w:ascii="Times New Roman" w:hAnsi="Times New Roman" w:cs="Times New Roman"/>
          <w:noProof/>
          <w:sz w:val="24"/>
          <w:szCs w:val="24"/>
        </w:rPr>
        <w:t>(</w:t>
      </w:r>
      <w:hyperlink w:anchor="_ENREF_3" w:tooltip="Bhatt, 2011 #137" w:history="1">
        <w:r w:rsidR="004F3123" w:rsidRPr="00CA04CC">
          <w:rPr>
            <w:rFonts w:ascii="Times New Roman" w:hAnsi="Times New Roman" w:cs="Times New Roman"/>
            <w:noProof/>
            <w:sz w:val="24"/>
            <w:szCs w:val="24"/>
          </w:rPr>
          <w:t>Bhatt and Bolonyai, 2011</w:t>
        </w:r>
      </w:hyperlink>
      <w:r w:rsidR="004469FD" w:rsidRPr="00CA04CC">
        <w:rPr>
          <w:rFonts w:ascii="Times New Roman" w:hAnsi="Times New Roman" w:cs="Times New Roman"/>
          <w:noProof/>
          <w:sz w:val="24"/>
          <w:szCs w:val="24"/>
        </w:rPr>
        <w:t>)</w:t>
      </w:r>
      <w:r w:rsidR="004469FD" w:rsidRPr="00CA04CC">
        <w:rPr>
          <w:rFonts w:ascii="Times New Roman" w:hAnsi="Times New Roman" w:cs="Times New Roman"/>
          <w:sz w:val="24"/>
          <w:szCs w:val="24"/>
        </w:rPr>
        <w:fldChar w:fldCharType="end"/>
      </w:r>
      <w:r w:rsidR="00126F1B" w:rsidRPr="00CA04CC">
        <w:rPr>
          <w:rFonts w:ascii="Times New Roman" w:hAnsi="Times New Roman" w:cs="Times New Roman"/>
          <w:sz w:val="24"/>
          <w:szCs w:val="24"/>
        </w:rPr>
        <w:t xml:space="preserve">. </w:t>
      </w:r>
      <w:r w:rsidR="009D4566" w:rsidRPr="00CA04CC">
        <w:rPr>
          <w:rFonts w:ascii="Times New Roman" w:hAnsi="Times New Roman" w:cs="Times New Roman"/>
          <w:sz w:val="24"/>
          <w:szCs w:val="24"/>
        </w:rPr>
        <w:t>Such CS is determined by</w:t>
      </w:r>
      <w:r w:rsidR="008E6F60" w:rsidRPr="00CA04CC">
        <w:rPr>
          <w:rFonts w:ascii="Times New Roman" w:hAnsi="Times New Roman" w:cs="Times New Roman"/>
          <w:sz w:val="24"/>
          <w:szCs w:val="24"/>
        </w:rPr>
        <w:t xml:space="preserve"> the relationship between speakers</w:t>
      </w:r>
      <w:r w:rsidR="005D6F35" w:rsidRPr="00CA04CC">
        <w:rPr>
          <w:rFonts w:ascii="Times New Roman" w:hAnsi="Times New Roman" w:cs="Times New Roman"/>
          <w:sz w:val="24"/>
          <w:szCs w:val="24"/>
        </w:rPr>
        <w:t xml:space="preserve"> </w:t>
      </w:r>
      <w:r w:rsidR="005D6F35" w:rsidRPr="00CA04CC">
        <w:rPr>
          <w:rFonts w:ascii="Times New Roman" w:hAnsi="Times New Roman" w:cs="Times New Roman"/>
          <w:sz w:val="24"/>
          <w:szCs w:val="24"/>
        </w:rPr>
        <w:fldChar w:fldCharType="begin"/>
      </w:r>
      <w:r w:rsidR="00B93828" w:rsidRPr="00CA04CC">
        <w:rPr>
          <w:rFonts w:ascii="Times New Roman" w:hAnsi="Times New Roman" w:cs="Times New Roman"/>
          <w:sz w:val="24"/>
          <w:szCs w:val="24"/>
        </w:rPr>
        <w:instrText xml:space="preserve"> ADDIN EN.CITE &lt;EndNote&gt;&lt;Cite&gt;&lt;Author&gt;Saville-Troike&lt;/Author&gt;&lt;Year&gt;1989&lt;/Year&gt;&lt;RecNum&gt;121&lt;/RecNum&gt;&lt;DisplayText&gt;(Saville-Troike, 1989)&lt;/DisplayText&gt;&lt;record&gt;&lt;rec-number&gt;121&lt;/rec-number&gt;&lt;foreign-keys&gt;&lt;key app="EN" db-id="fdtfepsfuxep9se5fv7vdfe1fsx5re0wxa29"&gt;121&lt;/key&gt;&lt;/foreign-keys&gt;&lt;ref-type name="Book"&gt;6&lt;/ref-type&gt;&lt;contributors&gt;&lt;authors&gt;&lt;author&gt;Saville-Troike, M.&lt;/author&gt;&lt;/authors&gt;&lt;/contributors&gt;&lt;titles&gt;&lt;title&gt;The ethnography of communication: An introduction&lt;/title&gt;&lt;secondary-title&gt;Language in Society&lt;/secondary-title&gt;&lt;/titles&gt;&lt;periodical&gt;&lt;full-title&gt;Language in Society&lt;/full-title&gt;&lt;/periodical&gt;&lt;pages&gt;315 p.&lt;/pages&gt;&lt;edition&gt;2nd&lt;/edition&gt;&lt;dates&gt;&lt;year&gt;1989&lt;/year&gt;&lt;/dates&gt;&lt;pub-location&gt;Oxford&lt;/pub-location&gt;&lt;publisher&gt;Basil Blackwell&lt;/publisher&gt;&lt;isbn&gt;ISBN  0631166785&lt;/isbn&gt;&lt;urls&gt;&lt;/urls&gt;&lt;custom2&gt;BRN  600019  ML...306.44 SAV copies:2; JOO...306.44 SAV copies: 2;&lt;/custom2&gt;&lt;custom4&gt;ufp-IM4; ufp-JR; ufp;&lt;/custom4&gt;&lt;/record&gt;&lt;/Cite&gt;&lt;/EndNote&gt;</w:instrText>
      </w:r>
      <w:r w:rsidR="005D6F35" w:rsidRPr="00CA04CC">
        <w:rPr>
          <w:rFonts w:ascii="Times New Roman" w:hAnsi="Times New Roman" w:cs="Times New Roman"/>
          <w:sz w:val="24"/>
          <w:szCs w:val="24"/>
        </w:rPr>
        <w:fldChar w:fldCharType="separate"/>
      </w:r>
      <w:r w:rsidR="008E6F60" w:rsidRPr="00CA04CC">
        <w:rPr>
          <w:rFonts w:ascii="Times New Roman" w:hAnsi="Times New Roman" w:cs="Times New Roman"/>
          <w:noProof/>
          <w:sz w:val="24"/>
          <w:szCs w:val="24"/>
        </w:rPr>
        <w:t>(</w:t>
      </w:r>
      <w:hyperlink w:anchor="_ENREF_52" w:tooltip="Saville-Troike, 1989 #121" w:history="1">
        <w:r w:rsidR="004F3123" w:rsidRPr="00CA04CC">
          <w:rPr>
            <w:rFonts w:ascii="Times New Roman" w:hAnsi="Times New Roman" w:cs="Times New Roman"/>
            <w:noProof/>
            <w:sz w:val="24"/>
            <w:szCs w:val="24"/>
          </w:rPr>
          <w:t>Saville-Troike, 1989</w:t>
        </w:r>
      </w:hyperlink>
      <w:r w:rsidR="008E6F60" w:rsidRPr="00CA04CC">
        <w:rPr>
          <w:rFonts w:ascii="Times New Roman" w:hAnsi="Times New Roman" w:cs="Times New Roman"/>
          <w:noProof/>
          <w:sz w:val="24"/>
          <w:szCs w:val="24"/>
        </w:rPr>
        <w:t>)</w:t>
      </w:r>
      <w:r w:rsidR="005D6F35" w:rsidRPr="00CA04CC">
        <w:rPr>
          <w:rFonts w:ascii="Times New Roman" w:hAnsi="Times New Roman" w:cs="Times New Roman"/>
          <w:sz w:val="24"/>
          <w:szCs w:val="24"/>
        </w:rPr>
        <w:fldChar w:fldCharType="end"/>
      </w:r>
      <w:r w:rsidR="000E3EDD" w:rsidRPr="00CA04CC">
        <w:rPr>
          <w:rFonts w:ascii="Times New Roman" w:hAnsi="Times New Roman" w:cs="Times New Roman"/>
          <w:sz w:val="24"/>
          <w:szCs w:val="24"/>
        </w:rPr>
        <w:t xml:space="preserve">, </w:t>
      </w:r>
      <w:r w:rsidR="00E32677" w:rsidRPr="00CA04CC">
        <w:rPr>
          <w:rFonts w:ascii="Times New Roman" w:hAnsi="Times New Roman" w:cs="Times New Roman"/>
          <w:sz w:val="24"/>
          <w:szCs w:val="24"/>
        </w:rPr>
        <w:t>for example</w:t>
      </w:r>
      <w:r w:rsidR="00F0350D" w:rsidRPr="00CA04CC">
        <w:rPr>
          <w:rFonts w:ascii="Times New Roman" w:hAnsi="Times New Roman" w:cs="Times New Roman"/>
          <w:sz w:val="24"/>
          <w:szCs w:val="24"/>
        </w:rPr>
        <w:t>, for</w:t>
      </w:r>
      <w:r w:rsidR="000E3EDD" w:rsidRPr="00CA04CC">
        <w:rPr>
          <w:rFonts w:ascii="Times New Roman" w:hAnsi="Times New Roman" w:cs="Times New Roman"/>
          <w:sz w:val="24"/>
          <w:szCs w:val="24"/>
        </w:rPr>
        <w:t xml:space="preserve"> </w:t>
      </w:r>
      <w:r w:rsidR="00376DF5" w:rsidRPr="00CA04CC">
        <w:rPr>
          <w:rFonts w:ascii="Times New Roman" w:hAnsi="Times New Roman" w:cs="Times New Roman"/>
          <w:sz w:val="24"/>
          <w:szCs w:val="24"/>
        </w:rPr>
        <w:t xml:space="preserve">group identification, </w:t>
      </w:r>
      <w:r w:rsidR="009D4566" w:rsidRPr="00CA04CC">
        <w:rPr>
          <w:rFonts w:ascii="Times New Roman" w:hAnsi="Times New Roman" w:cs="Times New Roman"/>
          <w:sz w:val="24"/>
          <w:szCs w:val="24"/>
        </w:rPr>
        <w:t>but</w:t>
      </w:r>
      <w:r w:rsidR="002924C7" w:rsidRPr="00CA04CC">
        <w:rPr>
          <w:rFonts w:ascii="Times New Roman" w:hAnsi="Times New Roman" w:cs="Times New Roman"/>
          <w:sz w:val="24"/>
          <w:szCs w:val="24"/>
        </w:rPr>
        <w:t xml:space="preserve"> </w:t>
      </w:r>
      <w:r w:rsidR="009D4566" w:rsidRPr="00CA04CC">
        <w:rPr>
          <w:rFonts w:ascii="Times New Roman" w:hAnsi="Times New Roman" w:cs="Times New Roman"/>
          <w:sz w:val="24"/>
          <w:szCs w:val="24"/>
        </w:rPr>
        <w:t>it may</w:t>
      </w:r>
      <w:r w:rsidR="000E3EDD" w:rsidRPr="00CA04CC">
        <w:rPr>
          <w:rFonts w:ascii="Times New Roman" w:hAnsi="Times New Roman" w:cs="Times New Roman"/>
          <w:sz w:val="24"/>
          <w:szCs w:val="24"/>
        </w:rPr>
        <w:t xml:space="preserve"> </w:t>
      </w:r>
      <w:r w:rsidR="00376DF5" w:rsidRPr="00CA04CC">
        <w:rPr>
          <w:rFonts w:ascii="Times New Roman" w:hAnsi="Times New Roman" w:cs="Times New Roman"/>
          <w:sz w:val="24"/>
          <w:szCs w:val="24"/>
        </w:rPr>
        <w:t xml:space="preserve">serve </w:t>
      </w:r>
      <w:r w:rsidR="002924C7" w:rsidRPr="00CA04CC">
        <w:rPr>
          <w:rFonts w:ascii="Times New Roman" w:hAnsi="Times New Roman" w:cs="Times New Roman"/>
          <w:sz w:val="24"/>
          <w:szCs w:val="24"/>
        </w:rPr>
        <w:t xml:space="preserve">many </w:t>
      </w:r>
      <w:r w:rsidR="00376DF5" w:rsidRPr="00CA04CC">
        <w:rPr>
          <w:rFonts w:ascii="Times New Roman" w:hAnsi="Times New Roman" w:cs="Times New Roman"/>
          <w:sz w:val="24"/>
          <w:szCs w:val="24"/>
        </w:rPr>
        <w:t xml:space="preserve">other </w:t>
      </w:r>
      <w:r w:rsidR="000E3EDD" w:rsidRPr="00CA04CC">
        <w:rPr>
          <w:rFonts w:ascii="Times New Roman" w:hAnsi="Times New Roman" w:cs="Times New Roman"/>
          <w:sz w:val="24"/>
          <w:szCs w:val="24"/>
        </w:rPr>
        <w:t>purpose</w:t>
      </w:r>
      <w:r w:rsidR="00376DF5" w:rsidRPr="00CA04CC">
        <w:rPr>
          <w:rFonts w:ascii="Times New Roman" w:hAnsi="Times New Roman" w:cs="Times New Roman"/>
          <w:sz w:val="24"/>
          <w:szCs w:val="24"/>
        </w:rPr>
        <w:t xml:space="preserve">s. </w:t>
      </w:r>
      <w:r w:rsidR="00F20334" w:rsidRPr="00CA04CC">
        <w:rPr>
          <w:rFonts w:ascii="Times New Roman" w:hAnsi="Times New Roman" w:cs="Times New Roman"/>
          <w:sz w:val="24"/>
          <w:szCs w:val="24"/>
        </w:rPr>
        <w:t>In</w:t>
      </w:r>
      <w:r w:rsidR="00376DF5" w:rsidRPr="00CA04CC">
        <w:rPr>
          <w:rFonts w:ascii="Times New Roman" w:hAnsi="Times New Roman" w:cs="Times New Roman"/>
          <w:sz w:val="24"/>
          <w:szCs w:val="24"/>
        </w:rPr>
        <w:t xml:space="preserve"> fact,</w:t>
      </w:r>
      <w:r w:rsidR="00F20334" w:rsidRPr="00CA04CC">
        <w:rPr>
          <w:rFonts w:ascii="Times New Roman" w:hAnsi="Times New Roman" w:cs="Times New Roman"/>
          <w:sz w:val="24"/>
          <w:szCs w:val="24"/>
        </w:rPr>
        <w:t xml:space="preserve"> </w:t>
      </w:r>
      <w:r w:rsidR="00126F1B" w:rsidRPr="00CA04CC">
        <w:rPr>
          <w:rFonts w:ascii="Times New Roman" w:hAnsi="Times New Roman" w:cs="Times New Roman"/>
          <w:sz w:val="24"/>
          <w:szCs w:val="24"/>
        </w:rPr>
        <w:t>Bhatt and Boloyai</w:t>
      </w:r>
      <w:r w:rsidR="00376DF5" w:rsidRPr="00CA04CC">
        <w:rPr>
          <w:rFonts w:ascii="Times New Roman" w:hAnsi="Times New Roman" w:cs="Times New Roman"/>
          <w:sz w:val="24"/>
          <w:szCs w:val="24"/>
        </w:rPr>
        <w:t xml:space="preserve"> (2011)</w:t>
      </w:r>
      <w:r w:rsidR="00F30EDA" w:rsidRPr="00CA04CC">
        <w:rPr>
          <w:rFonts w:ascii="Times New Roman" w:hAnsi="Times New Roman" w:cs="Times New Roman"/>
          <w:sz w:val="24"/>
          <w:szCs w:val="24"/>
        </w:rPr>
        <w:t xml:space="preserve"> </w:t>
      </w:r>
      <w:r w:rsidR="008E6F60" w:rsidRPr="00CA04CC">
        <w:rPr>
          <w:rFonts w:ascii="Times New Roman" w:hAnsi="Times New Roman" w:cs="Times New Roman"/>
          <w:sz w:val="24"/>
          <w:szCs w:val="24"/>
        </w:rPr>
        <w:t xml:space="preserve">found 130 distinctive functions in the </w:t>
      </w:r>
      <w:r w:rsidR="00F30EDA" w:rsidRPr="00CA04CC">
        <w:rPr>
          <w:rFonts w:ascii="Times New Roman" w:hAnsi="Times New Roman" w:cs="Times New Roman"/>
          <w:sz w:val="24"/>
          <w:szCs w:val="24"/>
        </w:rPr>
        <w:t xml:space="preserve">120 </w:t>
      </w:r>
      <w:r w:rsidR="008E6F60" w:rsidRPr="00CA04CC">
        <w:rPr>
          <w:rFonts w:ascii="Times New Roman" w:hAnsi="Times New Roman" w:cs="Times New Roman"/>
          <w:sz w:val="24"/>
          <w:szCs w:val="24"/>
        </w:rPr>
        <w:t xml:space="preserve">CS </w:t>
      </w:r>
      <w:r w:rsidR="00F30EDA" w:rsidRPr="00CA04CC">
        <w:rPr>
          <w:rFonts w:ascii="Times New Roman" w:hAnsi="Times New Roman" w:cs="Times New Roman"/>
          <w:sz w:val="24"/>
          <w:szCs w:val="24"/>
        </w:rPr>
        <w:t xml:space="preserve">studies </w:t>
      </w:r>
      <w:r w:rsidR="00301843" w:rsidRPr="00CA04CC">
        <w:rPr>
          <w:rFonts w:ascii="Times New Roman" w:hAnsi="Times New Roman" w:cs="Times New Roman"/>
          <w:sz w:val="24"/>
          <w:szCs w:val="24"/>
        </w:rPr>
        <w:t xml:space="preserve">of bilingual speakers </w:t>
      </w:r>
      <w:r w:rsidR="00F02BC0">
        <w:rPr>
          <w:rFonts w:ascii="Times New Roman" w:hAnsi="Times New Roman" w:cs="Times New Roman"/>
          <w:sz w:val="24"/>
          <w:szCs w:val="24"/>
        </w:rPr>
        <w:t xml:space="preserve">that </w:t>
      </w:r>
      <w:r w:rsidR="00F0350D" w:rsidRPr="00CA04CC">
        <w:rPr>
          <w:rFonts w:ascii="Times New Roman" w:hAnsi="Times New Roman" w:cs="Times New Roman"/>
          <w:sz w:val="24"/>
          <w:szCs w:val="24"/>
        </w:rPr>
        <w:t>they surveyed</w:t>
      </w:r>
      <w:r w:rsidR="00FB1DBA" w:rsidRPr="00CA04CC">
        <w:rPr>
          <w:rFonts w:ascii="Times New Roman" w:hAnsi="Times New Roman" w:cs="Times New Roman"/>
          <w:sz w:val="24"/>
          <w:szCs w:val="24"/>
        </w:rPr>
        <w:t xml:space="preserve">. To categorise these, they propose five </w:t>
      </w:r>
      <w:r w:rsidR="00CA7925" w:rsidRPr="00CA04CC">
        <w:rPr>
          <w:rFonts w:ascii="Times New Roman" w:hAnsi="Times New Roman" w:cs="Times New Roman"/>
          <w:sz w:val="24"/>
          <w:szCs w:val="24"/>
        </w:rPr>
        <w:t>basic principles</w:t>
      </w:r>
      <w:r w:rsidR="000E3EDD" w:rsidRPr="00CA04CC">
        <w:rPr>
          <w:rFonts w:ascii="Times New Roman" w:hAnsi="Times New Roman" w:cs="Times New Roman"/>
          <w:sz w:val="24"/>
          <w:szCs w:val="24"/>
        </w:rPr>
        <w:t xml:space="preserve"> that </w:t>
      </w:r>
      <w:r w:rsidR="00EC00C3" w:rsidRPr="00CA04CC">
        <w:rPr>
          <w:rFonts w:ascii="Times New Roman" w:hAnsi="Times New Roman" w:cs="Times New Roman"/>
          <w:sz w:val="24"/>
          <w:szCs w:val="24"/>
        </w:rPr>
        <w:t xml:space="preserve">may </w:t>
      </w:r>
      <w:r w:rsidR="00EC2CB3" w:rsidRPr="00CA04CC">
        <w:rPr>
          <w:rFonts w:ascii="Times New Roman" w:hAnsi="Times New Roman" w:cs="Times New Roman"/>
          <w:sz w:val="24"/>
          <w:szCs w:val="24"/>
        </w:rPr>
        <w:t>trigger</w:t>
      </w:r>
      <w:r w:rsidR="000E3EDD" w:rsidRPr="00CA04CC">
        <w:rPr>
          <w:rFonts w:ascii="Times New Roman" w:hAnsi="Times New Roman" w:cs="Times New Roman"/>
          <w:sz w:val="24"/>
          <w:szCs w:val="24"/>
        </w:rPr>
        <w:t xml:space="preserve"> CS</w:t>
      </w:r>
      <w:r w:rsidR="00FB1DBA" w:rsidRPr="00CA04CC">
        <w:rPr>
          <w:rFonts w:ascii="Times New Roman" w:hAnsi="Times New Roman" w:cs="Times New Roman"/>
          <w:sz w:val="24"/>
          <w:szCs w:val="24"/>
        </w:rPr>
        <w:t xml:space="preserve">, which </w:t>
      </w:r>
      <w:r w:rsidR="00376DF5" w:rsidRPr="00CA04CC">
        <w:rPr>
          <w:rFonts w:ascii="Times New Roman" w:hAnsi="Times New Roman" w:cs="Times New Roman"/>
          <w:sz w:val="24"/>
          <w:szCs w:val="24"/>
        </w:rPr>
        <w:t>relat</w:t>
      </w:r>
      <w:r w:rsidR="00E32677" w:rsidRPr="00CA04CC">
        <w:rPr>
          <w:rFonts w:ascii="Times New Roman" w:hAnsi="Times New Roman" w:cs="Times New Roman"/>
          <w:sz w:val="24"/>
          <w:szCs w:val="24"/>
        </w:rPr>
        <w:t>e</w:t>
      </w:r>
      <w:r w:rsidR="00CA7925" w:rsidRPr="00CA04CC">
        <w:rPr>
          <w:rFonts w:ascii="Times New Roman" w:hAnsi="Times New Roman" w:cs="Times New Roman"/>
          <w:sz w:val="24"/>
          <w:szCs w:val="24"/>
        </w:rPr>
        <w:t xml:space="preserve"> </w:t>
      </w:r>
      <w:r w:rsidR="00376DF5" w:rsidRPr="00CA04CC">
        <w:rPr>
          <w:rFonts w:ascii="Times New Roman" w:hAnsi="Times New Roman" w:cs="Times New Roman"/>
          <w:sz w:val="24"/>
          <w:szCs w:val="24"/>
        </w:rPr>
        <w:t>to</w:t>
      </w:r>
      <w:r w:rsidR="00CA7925" w:rsidRPr="00CA04CC">
        <w:rPr>
          <w:rFonts w:ascii="Times New Roman" w:hAnsi="Times New Roman" w:cs="Times New Roman"/>
          <w:sz w:val="24"/>
          <w:szCs w:val="24"/>
        </w:rPr>
        <w:t xml:space="preserve"> </w:t>
      </w:r>
      <w:r w:rsidR="00126F1B" w:rsidRPr="00CA04CC">
        <w:rPr>
          <w:rFonts w:ascii="Times New Roman" w:hAnsi="Times New Roman" w:cs="Times New Roman"/>
          <w:i/>
          <w:sz w:val="24"/>
          <w:szCs w:val="24"/>
        </w:rPr>
        <w:t>power, solidarity, perspective</w:t>
      </w:r>
      <w:r w:rsidR="00376DF5" w:rsidRPr="00CA04CC">
        <w:rPr>
          <w:rFonts w:ascii="Times New Roman" w:hAnsi="Times New Roman" w:cs="Times New Roman"/>
          <w:i/>
          <w:sz w:val="24"/>
          <w:szCs w:val="24"/>
        </w:rPr>
        <w:t>,</w:t>
      </w:r>
      <w:r w:rsidR="00126F1B" w:rsidRPr="00CA04CC">
        <w:rPr>
          <w:rFonts w:ascii="Times New Roman" w:hAnsi="Times New Roman" w:cs="Times New Roman"/>
          <w:sz w:val="24"/>
          <w:szCs w:val="24"/>
        </w:rPr>
        <w:t xml:space="preserve"> </w:t>
      </w:r>
      <w:r w:rsidR="00376DF5" w:rsidRPr="00CA04CC">
        <w:rPr>
          <w:rFonts w:ascii="Times New Roman" w:hAnsi="Times New Roman" w:cs="Times New Roman"/>
          <w:i/>
          <w:sz w:val="24"/>
          <w:szCs w:val="24"/>
        </w:rPr>
        <w:t xml:space="preserve">face </w:t>
      </w:r>
      <w:r w:rsidR="00376DF5" w:rsidRPr="00CA04CC">
        <w:rPr>
          <w:rFonts w:ascii="Times New Roman" w:hAnsi="Times New Roman" w:cs="Times New Roman"/>
          <w:sz w:val="24"/>
          <w:szCs w:val="24"/>
        </w:rPr>
        <w:t>(i.e., preservation of public image) and</w:t>
      </w:r>
      <w:r w:rsidR="00376DF5" w:rsidRPr="00CA04CC">
        <w:rPr>
          <w:rFonts w:ascii="Times New Roman" w:hAnsi="Times New Roman" w:cs="Times New Roman"/>
          <w:i/>
          <w:sz w:val="24"/>
          <w:szCs w:val="24"/>
        </w:rPr>
        <w:t xml:space="preserve"> faith</w:t>
      </w:r>
      <w:r w:rsidR="00376DF5" w:rsidRPr="00CA04CC">
        <w:rPr>
          <w:rFonts w:ascii="Times New Roman" w:hAnsi="Times New Roman" w:cs="Times New Roman"/>
          <w:sz w:val="24"/>
          <w:szCs w:val="24"/>
        </w:rPr>
        <w:t>[fullness]</w:t>
      </w:r>
      <w:r w:rsidR="00376DF5" w:rsidRPr="00CA04CC">
        <w:rPr>
          <w:rFonts w:ascii="Times New Roman" w:hAnsi="Times New Roman" w:cs="Times New Roman"/>
          <w:i/>
          <w:sz w:val="24"/>
          <w:szCs w:val="24"/>
        </w:rPr>
        <w:t xml:space="preserve"> </w:t>
      </w:r>
      <w:r w:rsidR="00376DF5" w:rsidRPr="00CA04CC">
        <w:rPr>
          <w:rFonts w:ascii="Times New Roman" w:hAnsi="Times New Roman" w:cs="Times New Roman"/>
          <w:sz w:val="24"/>
          <w:szCs w:val="24"/>
        </w:rPr>
        <w:t>(i.e., ‘language that more faithfully and economically captures the intended conceptual, semantic-pragmatic, often socio-culturally or ideologically grounded, meaning’</w:t>
      </w:r>
      <w:r w:rsidR="00226325" w:rsidRPr="00CA04CC">
        <w:rPr>
          <w:rFonts w:ascii="Times New Roman" w:hAnsi="Times New Roman" w:cs="Times New Roman"/>
          <w:sz w:val="24"/>
          <w:szCs w:val="24"/>
        </w:rPr>
        <w:t xml:space="preserve"> (</w:t>
      </w:r>
      <w:r w:rsidR="00376DF5" w:rsidRPr="00CA04CC">
        <w:rPr>
          <w:rFonts w:ascii="Times New Roman" w:hAnsi="Times New Roman" w:cs="Times New Roman"/>
          <w:sz w:val="24"/>
          <w:szCs w:val="24"/>
        </w:rPr>
        <w:t>p. 526)</w:t>
      </w:r>
      <w:r w:rsidR="00226325" w:rsidRPr="00CA04CC">
        <w:rPr>
          <w:rFonts w:ascii="Times New Roman" w:hAnsi="Times New Roman" w:cs="Times New Roman"/>
          <w:sz w:val="24"/>
          <w:szCs w:val="24"/>
        </w:rPr>
        <w:t>)</w:t>
      </w:r>
      <w:r w:rsidR="00376DF5" w:rsidRPr="00CA04CC">
        <w:rPr>
          <w:rFonts w:ascii="Times New Roman" w:hAnsi="Times New Roman" w:cs="Times New Roman"/>
          <w:sz w:val="24"/>
          <w:szCs w:val="24"/>
        </w:rPr>
        <w:t>.</w:t>
      </w:r>
    </w:p>
    <w:p w14:paraId="1B83E2FC" w14:textId="3CA6F067" w:rsidR="008F5E6D" w:rsidRPr="00CA04CC" w:rsidRDefault="00E911DD" w:rsidP="00DE23C1">
      <w:pPr>
        <w:pStyle w:val="CommentText"/>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Unlike </w:t>
      </w:r>
      <w:r w:rsidR="0019206D" w:rsidRPr="00CA04CC">
        <w:rPr>
          <w:rFonts w:ascii="Times New Roman" w:hAnsi="Times New Roman" w:cs="Times New Roman"/>
          <w:sz w:val="24"/>
          <w:szCs w:val="24"/>
        </w:rPr>
        <w:t>metaphorical CS</w:t>
      </w:r>
      <w:r w:rsidRPr="00CA04CC">
        <w:rPr>
          <w:rFonts w:ascii="Times New Roman" w:hAnsi="Times New Roman" w:cs="Times New Roman"/>
          <w:sz w:val="24"/>
          <w:szCs w:val="24"/>
        </w:rPr>
        <w:t xml:space="preserve">, </w:t>
      </w:r>
      <w:r w:rsidR="005779EE" w:rsidRPr="00CA04CC">
        <w:rPr>
          <w:rFonts w:ascii="Times New Roman" w:hAnsi="Times New Roman" w:cs="Times New Roman"/>
          <w:sz w:val="24"/>
          <w:szCs w:val="24"/>
        </w:rPr>
        <w:t>in</w:t>
      </w:r>
      <w:r w:rsidR="00EC00C3" w:rsidRPr="00CA04CC">
        <w:rPr>
          <w:rFonts w:ascii="Times New Roman" w:hAnsi="Times New Roman" w:cs="Times New Roman"/>
          <w:sz w:val="24"/>
          <w:szCs w:val="24"/>
        </w:rPr>
        <w:t xml:space="preserve"> </w:t>
      </w:r>
      <w:r w:rsidR="00EC00C3" w:rsidRPr="00CA04CC">
        <w:rPr>
          <w:rFonts w:ascii="Times New Roman" w:hAnsi="Times New Roman" w:cs="Times New Roman"/>
          <w:i/>
          <w:sz w:val="24"/>
          <w:szCs w:val="24"/>
        </w:rPr>
        <w:t>S</w:t>
      </w:r>
      <w:r w:rsidR="005779EE" w:rsidRPr="00CA04CC">
        <w:rPr>
          <w:rFonts w:ascii="Times New Roman" w:hAnsi="Times New Roman" w:cs="Times New Roman"/>
          <w:i/>
          <w:sz w:val="24"/>
          <w:szCs w:val="24"/>
        </w:rPr>
        <w:t>ituational CS</w:t>
      </w:r>
      <w:r w:rsidR="005779EE" w:rsidRPr="00CA04CC">
        <w:rPr>
          <w:rFonts w:ascii="Times New Roman" w:hAnsi="Times New Roman" w:cs="Times New Roman"/>
          <w:sz w:val="24"/>
          <w:szCs w:val="24"/>
        </w:rPr>
        <w:t xml:space="preserve"> the </w:t>
      </w:r>
      <w:r w:rsidR="007F276F" w:rsidRPr="00CA04CC">
        <w:rPr>
          <w:rFonts w:ascii="Times New Roman" w:hAnsi="Times New Roman" w:cs="Times New Roman"/>
          <w:sz w:val="24"/>
          <w:szCs w:val="24"/>
        </w:rPr>
        <w:t xml:space="preserve">bilingual </w:t>
      </w:r>
      <w:r w:rsidR="005779EE" w:rsidRPr="00CA04CC">
        <w:rPr>
          <w:rFonts w:ascii="Times New Roman" w:hAnsi="Times New Roman" w:cs="Times New Roman"/>
          <w:sz w:val="24"/>
          <w:szCs w:val="24"/>
        </w:rPr>
        <w:t>or</w:t>
      </w:r>
      <w:r w:rsidR="007F276F" w:rsidRPr="00CA04CC">
        <w:rPr>
          <w:rFonts w:ascii="Times New Roman" w:hAnsi="Times New Roman" w:cs="Times New Roman"/>
          <w:sz w:val="24"/>
          <w:szCs w:val="24"/>
        </w:rPr>
        <w:t xml:space="preserve"> bidialectal speaker</w:t>
      </w:r>
      <w:r w:rsidR="0019206D" w:rsidRPr="00CA04CC">
        <w:rPr>
          <w:rFonts w:ascii="Times New Roman" w:hAnsi="Times New Roman" w:cs="Times New Roman"/>
          <w:sz w:val="24"/>
          <w:szCs w:val="24"/>
        </w:rPr>
        <w:t xml:space="preserve"> change</w:t>
      </w:r>
      <w:r w:rsidR="00F12D68" w:rsidRPr="00CA04CC">
        <w:rPr>
          <w:rFonts w:ascii="Times New Roman" w:hAnsi="Times New Roman" w:cs="Times New Roman"/>
          <w:sz w:val="24"/>
          <w:szCs w:val="24"/>
        </w:rPr>
        <w:t>s</w:t>
      </w:r>
      <w:r w:rsidR="0019206D" w:rsidRPr="00CA04CC">
        <w:rPr>
          <w:rFonts w:ascii="Times New Roman" w:hAnsi="Times New Roman" w:cs="Times New Roman"/>
          <w:sz w:val="24"/>
          <w:szCs w:val="24"/>
        </w:rPr>
        <w:t xml:space="preserve"> </w:t>
      </w:r>
      <w:r w:rsidR="00F12D68" w:rsidRPr="00CA04CC">
        <w:rPr>
          <w:rFonts w:ascii="Times New Roman" w:hAnsi="Times New Roman" w:cs="Times New Roman"/>
          <w:sz w:val="24"/>
          <w:szCs w:val="24"/>
        </w:rPr>
        <w:t xml:space="preserve">his or her </w:t>
      </w:r>
      <w:r w:rsidR="007F276F" w:rsidRPr="00CA04CC">
        <w:rPr>
          <w:rFonts w:ascii="Times New Roman" w:hAnsi="Times New Roman" w:cs="Times New Roman"/>
          <w:sz w:val="24"/>
          <w:szCs w:val="24"/>
        </w:rPr>
        <w:t xml:space="preserve">language or dialect </w:t>
      </w:r>
      <w:r w:rsidR="00E0040C" w:rsidRPr="00CA04CC">
        <w:rPr>
          <w:rFonts w:ascii="Times New Roman" w:hAnsi="Times New Roman" w:cs="Times New Roman"/>
          <w:sz w:val="24"/>
          <w:szCs w:val="24"/>
        </w:rPr>
        <w:t xml:space="preserve">for one of two reasons: (1) </w:t>
      </w:r>
      <w:r w:rsidR="005779EE" w:rsidRPr="00CA04CC">
        <w:rPr>
          <w:rFonts w:ascii="Times New Roman" w:hAnsi="Times New Roman" w:cs="Times New Roman"/>
          <w:sz w:val="24"/>
          <w:szCs w:val="24"/>
        </w:rPr>
        <w:t xml:space="preserve">to signal </w:t>
      </w:r>
      <w:r w:rsidR="00E0040C" w:rsidRPr="00CA04CC">
        <w:rPr>
          <w:rFonts w:ascii="Times New Roman" w:hAnsi="Times New Roman" w:cs="Times New Roman"/>
          <w:sz w:val="24"/>
          <w:szCs w:val="24"/>
        </w:rPr>
        <w:t>that the situation itself has altered, often in terms of the relationship between speakers</w:t>
      </w:r>
      <w:r w:rsidR="005779EE" w:rsidRPr="00CA04CC">
        <w:rPr>
          <w:rFonts w:ascii="Times New Roman" w:hAnsi="Times New Roman" w:cs="Times New Roman"/>
          <w:sz w:val="24"/>
          <w:szCs w:val="24"/>
        </w:rPr>
        <w:t xml:space="preserve"> </w:t>
      </w:r>
      <w:r w:rsidR="005779EE" w:rsidRPr="00CA04CC">
        <w:rPr>
          <w:rFonts w:ascii="Times New Roman" w:hAnsi="Times New Roman" w:cs="Times New Roman"/>
          <w:sz w:val="24"/>
          <w:szCs w:val="24"/>
        </w:rPr>
        <w:fldChar w:fldCharType="begin"/>
      </w:r>
      <w:r w:rsidR="005779EE" w:rsidRPr="00CA04CC">
        <w:rPr>
          <w:rFonts w:ascii="Times New Roman" w:hAnsi="Times New Roman" w:cs="Times New Roman"/>
          <w:sz w:val="24"/>
          <w:szCs w:val="24"/>
        </w:rPr>
        <w:instrText xml:space="preserve"> ADDIN EN.CITE &lt;EndNote&gt;&lt;Cite&gt;&lt;Author&gt;Blom&lt;/Author&gt;&lt;Year&gt;1986&lt;/Year&gt;&lt;RecNum&gt;141&lt;/RecNum&gt;&lt;DisplayText&gt;(Blom and Gumperz, 1986)&lt;/DisplayText&gt;&lt;record&gt;&lt;rec-number&gt;141&lt;/rec-number&gt;&lt;foreign-keys&gt;&lt;key app="EN" db-id="fdtfepsfuxep9se5fv7vdfe1fsx5re0wxa29"&gt;141&lt;/key&gt;&lt;/foreign-keys&gt;&lt;ref-type name="Book Section"&gt;5&lt;/ref-type&gt;&lt;contributors&gt;&lt;authors&gt;&lt;author&gt;Blom, Jan-Petter&lt;/author&gt;&lt;author&gt;Gumperz, John J.&lt;/author&gt;&lt;/authors&gt;&lt;secondary-authors&gt;&lt;author&gt;Gumperz, John J.&lt;/author&gt;&lt;author&gt;Hymes, Dell&lt;/author&gt;&lt;/secondary-authors&gt;&lt;/contributors&gt;&lt;titles&gt;&lt;title&gt;Social meaning in linguistic structure: Code-switching in Norway&lt;/title&gt;&lt;secondary-title&gt;Directions in sociolinguistics&lt;/secondary-title&gt;&lt;/titles&gt;&lt;pages&gt;407-434&lt;/pages&gt;&lt;dates&gt;&lt;year&gt;1986&lt;/year&gt;&lt;/dates&gt;&lt;pub-location&gt;Oxford&lt;/pub-location&gt;&lt;publisher&gt;Basil Blackwell&lt;/publisher&gt;&lt;urls&gt;&lt;/urls&gt;&lt;/record&gt;&lt;/Cite&gt;&lt;/EndNote&gt;</w:instrText>
      </w:r>
      <w:r w:rsidR="005779EE" w:rsidRPr="00CA04CC">
        <w:rPr>
          <w:rFonts w:ascii="Times New Roman" w:hAnsi="Times New Roman" w:cs="Times New Roman"/>
          <w:sz w:val="24"/>
          <w:szCs w:val="24"/>
        </w:rPr>
        <w:fldChar w:fldCharType="separate"/>
      </w:r>
      <w:r w:rsidR="005779EE" w:rsidRPr="00CA04CC">
        <w:rPr>
          <w:rFonts w:ascii="Times New Roman" w:hAnsi="Times New Roman" w:cs="Times New Roman"/>
          <w:noProof/>
          <w:sz w:val="24"/>
          <w:szCs w:val="24"/>
        </w:rPr>
        <w:t>(</w:t>
      </w:r>
      <w:hyperlink w:anchor="_ENREF_4" w:tooltip="Blom, 1986 #141" w:history="1">
        <w:r w:rsidR="004F3123" w:rsidRPr="00CA04CC">
          <w:rPr>
            <w:rFonts w:ascii="Times New Roman" w:hAnsi="Times New Roman" w:cs="Times New Roman"/>
            <w:noProof/>
            <w:sz w:val="24"/>
            <w:szCs w:val="24"/>
          </w:rPr>
          <w:t>Blom and Gumperz, 1986</w:t>
        </w:r>
      </w:hyperlink>
      <w:r w:rsidR="005779EE" w:rsidRPr="00CA04CC">
        <w:rPr>
          <w:rFonts w:ascii="Times New Roman" w:hAnsi="Times New Roman" w:cs="Times New Roman"/>
          <w:noProof/>
          <w:sz w:val="24"/>
          <w:szCs w:val="24"/>
        </w:rPr>
        <w:t>)</w:t>
      </w:r>
      <w:r w:rsidR="005779EE" w:rsidRPr="00CA04CC">
        <w:rPr>
          <w:rFonts w:ascii="Times New Roman" w:hAnsi="Times New Roman" w:cs="Times New Roman"/>
          <w:sz w:val="24"/>
          <w:szCs w:val="24"/>
        </w:rPr>
        <w:fldChar w:fldCharType="end"/>
      </w:r>
      <w:r w:rsidR="00E0040C" w:rsidRPr="00CA04CC">
        <w:rPr>
          <w:rFonts w:ascii="Times New Roman" w:hAnsi="Times New Roman" w:cs="Times New Roman"/>
          <w:sz w:val="24"/>
          <w:szCs w:val="24"/>
        </w:rPr>
        <w:t>, or (2)</w:t>
      </w:r>
      <w:r w:rsidR="005779EE" w:rsidRPr="00CA04CC">
        <w:rPr>
          <w:rFonts w:ascii="Times New Roman" w:hAnsi="Times New Roman" w:cs="Times New Roman"/>
          <w:sz w:val="24"/>
          <w:szCs w:val="24"/>
        </w:rPr>
        <w:t xml:space="preserve"> to adapt to </w:t>
      </w:r>
      <w:r w:rsidR="00E0040C" w:rsidRPr="00CA04CC">
        <w:rPr>
          <w:rFonts w:ascii="Times New Roman" w:hAnsi="Times New Roman" w:cs="Times New Roman"/>
          <w:sz w:val="24"/>
          <w:szCs w:val="24"/>
        </w:rPr>
        <w:t xml:space="preserve">a new </w:t>
      </w:r>
      <w:r w:rsidR="00F12D68" w:rsidRPr="00CA04CC">
        <w:rPr>
          <w:rFonts w:ascii="Times New Roman" w:hAnsi="Times New Roman" w:cs="Times New Roman"/>
          <w:sz w:val="24"/>
          <w:szCs w:val="24"/>
        </w:rPr>
        <w:t xml:space="preserve">situation, </w:t>
      </w:r>
      <w:r w:rsidR="00E32677" w:rsidRPr="00CA04CC">
        <w:rPr>
          <w:rFonts w:ascii="Times New Roman" w:hAnsi="Times New Roman" w:cs="Times New Roman"/>
          <w:sz w:val="24"/>
          <w:szCs w:val="24"/>
        </w:rPr>
        <w:t>such as when</w:t>
      </w:r>
      <w:r w:rsidR="00F12D68" w:rsidRPr="00CA04CC">
        <w:rPr>
          <w:rFonts w:ascii="Times New Roman" w:hAnsi="Times New Roman" w:cs="Times New Roman"/>
          <w:sz w:val="24"/>
          <w:szCs w:val="24"/>
        </w:rPr>
        <w:t xml:space="preserve"> the </w:t>
      </w:r>
      <w:r w:rsidR="0019206D" w:rsidRPr="00CA04CC">
        <w:rPr>
          <w:rFonts w:ascii="Times New Roman" w:hAnsi="Times New Roman" w:cs="Times New Roman"/>
          <w:sz w:val="24"/>
          <w:szCs w:val="24"/>
        </w:rPr>
        <w:t xml:space="preserve">context, </w:t>
      </w:r>
      <w:r w:rsidR="008F5E6D" w:rsidRPr="00CA04CC">
        <w:rPr>
          <w:rFonts w:ascii="Times New Roman" w:hAnsi="Times New Roman" w:cs="Times New Roman"/>
          <w:sz w:val="24"/>
          <w:szCs w:val="24"/>
        </w:rPr>
        <w:t xml:space="preserve">other </w:t>
      </w:r>
      <w:r w:rsidR="007F276F" w:rsidRPr="00CA04CC">
        <w:rPr>
          <w:rFonts w:ascii="Times New Roman" w:hAnsi="Times New Roman" w:cs="Times New Roman"/>
          <w:sz w:val="24"/>
          <w:szCs w:val="24"/>
        </w:rPr>
        <w:t xml:space="preserve">speaker </w:t>
      </w:r>
      <w:r w:rsidR="005F39D0" w:rsidRPr="00CA04CC">
        <w:rPr>
          <w:rFonts w:ascii="Times New Roman" w:hAnsi="Times New Roman" w:cs="Times New Roman"/>
          <w:sz w:val="24"/>
          <w:szCs w:val="24"/>
        </w:rPr>
        <w:t>and/</w:t>
      </w:r>
      <w:r w:rsidR="007F276F" w:rsidRPr="00CA04CC">
        <w:rPr>
          <w:rFonts w:ascii="Times New Roman" w:hAnsi="Times New Roman" w:cs="Times New Roman"/>
          <w:sz w:val="24"/>
          <w:szCs w:val="24"/>
        </w:rPr>
        <w:t xml:space="preserve">or </w:t>
      </w:r>
      <w:r w:rsidR="0019206D" w:rsidRPr="00CA04CC">
        <w:rPr>
          <w:rFonts w:ascii="Times New Roman" w:hAnsi="Times New Roman" w:cs="Times New Roman"/>
          <w:sz w:val="24"/>
          <w:szCs w:val="24"/>
        </w:rPr>
        <w:t>topic</w:t>
      </w:r>
      <w:r w:rsidR="005F39D0" w:rsidRPr="00CA04CC">
        <w:rPr>
          <w:rFonts w:ascii="Times New Roman" w:hAnsi="Times New Roman" w:cs="Times New Roman"/>
          <w:sz w:val="24"/>
          <w:szCs w:val="24"/>
        </w:rPr>
        <w:t xml:space="preserve"> </w:t>
      </w:r>
      <w:r w:rsidR="00EC2CB3" w:rsidRPr="00CA04CC">
        <w:rPr>
          <w:rFonts w:ascii="Times New Roman" w:hAnsi="Times New Roman" w:cs="Times New Roman"/>
          <w:sz w:val="24"/>
          <w:szCs w:val="24"/>
        </w:rPr>
        <w:t xml:space="preserve">has changed </w:t>
      </w:r>
      <w:r w:rsidR="005F39D0" w:rsidRPr="00CA04CC">
        <w:rPr>
          <w:rFonts w:ascii="Times New Roman" w:hAnsi="Times New Roman" w:cs="Times New Roman"/>
          <w:sz w:val="24"/>
          <w:szCs w:val="24"/>
        </w:rPr>
        <w:fldChar w:fldCharType="begin"/>
      </w:r>
      <w:r w:rsidR="00B93828" w:rsidRPr="00CA04CC">
        <w:rPr>
          <w:rFonts w:ascii="Times New Roman" w:hAnsi="Times New Roman" w:cs="Times New Roman"/>
          <w:sz w:val="24"/>
          <w:szCs w:val="24"/>
        </w:rPr>
        <w:instrText xml:space="preserve"> ADDIN EN.CITE &lt;EndNote&gt;&lt;Cite&gt;&lt;Author&gt;Saville-Troike&lt;/Author&gt;&lt;Year&gt;1989&lt;/Year&gt;&lt;RecNum&gt;121&lt;/RecNum&gt;&lt;DisplayText&gt;(Saville-Troike, 1989)&lt;/DisplayText&gt;&lt;record&gt;&lt;rec-number&gt;121&lt;/rec-number&gt;&lt;foreign-keys&gt;&lt;key app="EN" db-id="fdtfepsfuxep9se5fv7vdfe1fsx5re0wxa29"&gt;121&lt;/key&gt;&lt;/foreign-keys&gt;&lt;ref-type name="Book"&gt;6&lt;/ref-type&gt;&lt;contributors&gt;&lt;authors&gt;&lt;author&gt;Saville-Troike, M.&lt;/author&gt;&lt;/authors&gt;&lt;/contributors&gt;&lt;titles&gt;&lt;title&gt;The ethnography of communication: An introduction&lt;/title&gt;&lt;secondary-title&gt;Language in Society&lt;/secondary-title&gt;&lt;/titles&gt;&lt;periodical&gt;&lt;full-title&gt;Language in Society&lt;/full-title&gt;&lt;/periodical&gt;&lt;pages&gt;315 p.&lt;/pages&gt;&lt;edition&gt;2nd&lt;/edition&gt;&lt;dates&gt;&lt;year&gt;1989&lt;/year&gt;&lt;/dates&gt;&lt;pub-location&gt;Oxford&lt;/pub-location&gt;&lt;publisher&gt;Basil Blackwell&lt;/publisher&gt;&lt;isbn&gt;ISBN  0631166785&lt;/isbn&gt;&lt;urls&gt;&lt;/urls&gt;&lt;custom2&gt;BRN  600019  ML...306.44 SAV copies:2; JOO...306.44 SAV copies: 2;&lt;/custom2&gt;&lt;custom4&gt;ufp-IM4; ufp-JR; ufp;&lt;/custom4&gt;&lt;/record&gt;&lt;/Cite&gt;&lt;/EndNote&gt;</w:instrText>
      </w:r>
      <w:r w:rsidR="005F39D0" w:rsidRPr="00CA04CC">
        <w:rPr>
          <w:rFonts w:ascii="Times New Roman" w:hAnsi="Times New Roman" w:cs="Times New Roman"/>
          <w:sz w:val="24"/>
          <w:szCs w:val="24"/>
        </w:rPr>
        <w:fldChar w:fldCharType="separate"/>
      </w:r>
      <w:r w:rsidR="005F39D0" w:rsidRPr="00CA04CC">
        <w:rPr>
          <w:rFonts w:ascii="Times New Roman" w:hAnsi="Times New Roman" w:cs="Times New Roman"/>
          <w:noProof/>
          <w:sz w:val="24"/>
          <w:szCs w:val="24"/>
        </w:rPr>
        <w:t>(</w:t>
      </w:r>
      <w:hyperlink w:anchor="_ENREF_52" w:tooltip="Saville-Troike, 1989 #121" w:history="1">
        <w:r w:rsidR="004F3123" w:rsidRPr="00CA04CC">
          <w:rPr>
            <w:rFonts w:ascii="Times New Roman" w:hAnsi="Times New Roman" w:cs="Times New Roman"/>
            <w:noProof/>
            <w:sz w:val="24"/>
            <w:szCs w:val="24"/>
          </w:rPr>
          <w:t>Saville-Troike, 1989</w:t>
        </w:r>
      </w:hyperlink>
      <w:r w:rsidR="005F39D0" w:rsidRPr="00CA04CC">
        <w:rPr>
          <w:rFonts w:ascii="Times New Roman" w:hAnsi="Times New Roman" w:cs="Times New Roman"/>
          <w:noProof/>
          <w:sz w:val="24"/>
          <w:szCs w:val="24"/>
        </w:rPr>
        <w:t>)</w:t>
      </w:r>
      <w:r w:rsidR="005F39D0" w:rsidRPr="00CA04CC">
        <w:rPr>
          <w:rFonts w:ascii="Times New Roman" w:hAnsi="Times New Roman" w:cs="Times New Roman"/>
          <w:sz w:val="24"/>
          <w:szCs w:val="24"/>
        </w:rPr>
        <w:fldChar w:fldCharType="end"/>
      </w:r>
      <w:r w:rsidR="005779EE" w:rsidRPr="00CA04CC">
        <w:rPr>
          <w:rFonts w:ascii="Times New Roman" w:hAnsi="Times New Roman" w:cs="Times New Roman"/>
          <w:sz w:val="24"/>
          <w:szCs w:val="24"/>
        </w:rPr>
        <w:t xml:space="preserve">. Blom and Gumperz (1986) </w:t>
      </w:r>
      <w:r w:rsidR="001249E5" w:rsidRPr="00CA04CC">
        <w:rPr>
          <w:rFonts w:ascii="Times New Roman" w:hAnsi="Times New Roman" w:cs="Times New Roman"/>
          <w:sz w:val="24"/>
          <w:szCs w:val="24"/>
        </w:rPr>
        <w:t xml:space="preserve">give an example of the former in the context of a Norwegian school in which </w:t>
      </w:r>
      <w:r w:rsidR="00F507AC" w:rsidRPr="00CA04CC">
        <w:rPr>
          <w:rFonts w:ascii="Times New Roman" w:hAnsi="Times New Roman" w:cs="Times New Roman"/>
          <w:sz w:val="24"/>
          <w:szCs w:val="24"/>
        </w:rPr>
        <w:t xml:space="preserve">the </w:t>
      </w:r>
      <w:r w:rsidR="005779EE" w:rsidRPr="00CA04CC">
        <w:rPr>
          <w:rFonts w:ascii="Times New Roman" w:hAnsi="Times New Roman" w:cs="Times New Roman"/>
          <w:sz w:val="24"/>
          <w:szCs w:val="24"/>
        </w:rPr>
        <w:t xml:space="preserve">teacher </w:t>
      </w:r>
      <w:r w:rsidR="00EC2CB3" w:rsidRPr="00CA04CC">
        <w:rPr>
          <w:rFonts w:ascii="Times New Roman" w:hAnsi="Times New Roman" w:cs="Times New Roman"/>
          <w:sz w:val="24"/>
          <w:szCs w:val="24"/>
        </w:rPr>
        <w:t>uses the standard dialect to present</w:t>
      </w:r>
      <w:r w:rsidR="00F507AC" w:rsidRPr="00CA04CC">
        <w:rPr>
          <w:rFonts w:ascii="Times New Roman" w:hAnsi="Times New Roman" w:cs="Times New Roman"/>
          <w:sz w:val="24"/>
          <w:szCs w:val="24"/>
        </w:rPr>
        <w:t xml:space="preserve"> a formal lecture</w:t>
      </w:r>
      <w:r w:rsidR="00EC2CB3" w:rsidRPr="00CA04CC">
        <w:rPr>
          <w:rFonts w:ascii="Times New Roman" w:hAnsi="Times New Roman" w:cs="Times New Roman"/>
          <w:sz w:val="24"/>
          <w:szCs w:val="24"/>
        </w:rPr>
        <w:t xml:space="preserve"> during which there is no interaction between the speaker and audience</w:t>
      </w:r>
      <w:r w:rsidR="005779EE" w:rsidRPr="00CA04CC">
        <w:rPr>
          <w:rFonts w:ascii="Times New Roman" w:hAnsi="Times New Roman" w:cs="Times New Roman"/>
          <w:sz w:val="24"/>
          <w:szCs w:val="24"/>
        </w:rPr>
        <w:t>, but switch</w:t>
      </w:r>
      <w:r w:rsidR="00F507AC" w:rsidRPr="00CA04CC">
        <w:rPr>
          <w:rFonts w:ascii="Times New Roman" w:hAnsi="Times New Roman" w:cs="Times New Roman"/>
          <w:sz w:val="24"/>
          <w:szCs w:val="24"/>
        </w:rPr>
        <w:t>es</w:t>
      </w:r>
      <w:r w:rsidR="005779EE" w:rsidRPr="00CA04CC">
        <w:rPr>
          <w:rFonts w:ascii="Times New Roman" w:hAnsi="Times New Roman" w:cs="Times New Roman"/>
          <w:sz w:val="24"/>
          <w:szCs w:val="24"/>
        </w:rPr>
        <w:t xml:space="preserve"> to the local dialect when inviting questions</w:t>
      </w:r>
    </w:p>
    <w:p w14:paraId="2DA7AFE5" w14:textId="661EAB74" w:rsidR="00F13F21" w:rsidRPr="00CA04CC" w:rsidRDefault="006E71FD" w:rsidP="00DE23C1">
      <w:pPr>
        <w:pStyle w:val="CommentText"/>
        <w:spacing w:line="360" w:lineRule="auto"/>
        <w:rPr>
          <w:rFonts w:ascii="Times New Roman" w:hAnsi="Times New Roman" w:cs="Times New Roman"/>
          <w:sz w:val="24"/>
          <w:szCs w:val="24"/>
        </w:rPr>
      </w:pPr>
      <w:r w:rsidRPr="00CA04CC">
        <w:rPr>
          <w:rFonts w:ascii="Times New Roman" w:hAnsi="Times New Roman" w:cs="Times New Roman"/>
          <w:sz w:val="24"/>
          <w:szCs w:val="24"/>
        </w:rPr>
        <w:t>Situational CS also</w:t>
      </w:r>
      <w:r w:rsidR="001249E5" w:rsidRPr="00CA04CC">
        <w:rPr>
          <w:rFonts w:ascii="Times New Roman" w:hAnsi="Times New Roman" w:cs="Times New Roman"/>
          <w:sz w:val="24"/>
          <w:szCs w:val="24"/>
        </w:rPr>
        <w:t xml:space="preserve"> occur</w:t>
      </w:r>
      <w:r w:rsidRPr="00CA04CC">
        <w:rPr>
          <w:rFonts w:ascii="Times New Roman" w:hAnsi="Times New Roman" w:cs="Times New Roman"/>
          <w:sz w:val="24"/>
          <w:szCs w:val="24"/>
        </w:rPr>
        <w:t>s</w:t>
      </w:r>
      <w:r w:rsidR="001249E5" w:rsidRPr="00CA04CC">
        <w:rPr>
          <w:rFonts w:ascii="Times New Roman" w:hAnsi="Times New Roman" w:cs="Times New Roman"/>
          <w:sz w:val="24"/>
          <w:szCs w:val="24"/>
        </w:rPr>
        <w:t xml:space="preserve"> </w:t>
      </w:r>
      <w:r w:rsidR="005F39D0" w:rsidRPr="00CA04CC">
        <w:rPr>
          <w:rFonts w:ascii="Times New Roman" w:hAnsi="Times New Roman" w:cs="Times New Roman"/>
          <w:sz w:val="24"/>
          <w:szCs w:val="24"/>
        </w:rPr>
        <w:t xml:space="preserve">in </w:t>
      </w:r>
      <w:r w:rsidRPr="00CA04CC">
        <w:rPr>
          <w:rFonts w:ascii="Times New Roman" w:hAnsi="Times New Roman" w:cs="Times New Roman"/>
          <w:sz w:val="24"/>
          <w:szCs w:val="24"/>
        </w:rPr>
        <w:t xml:space="preserve">workplace </w:t>
      </w:r>
      <w:r w:rsidR="005F39D0" w:rsidRPr="00CA04CC">
        <w:rPr>
          <w:rFonts w:ascii="Times New Roman" w:hAnsi="Times New Roman" w:cs="Times New Roman"/>
          <w:sz w:val="24"/>
          <w:szCs w:val="24"/>
        </w:rPr>
        <w:t>context</w:t>
      </w:r>
      <w:r w:rsidRPr="00CA04CC">
        <w:rPr>
          <w:rFonts w:ascii="Times New Roman" w:hAnsi="Times New Roman" w:cs="Times New Roman"/>
          <w:sz w:val="24"/>
          <w:szCs w:val="24"/>
        </w:rPr>
        <w:t>s</w:t>
      </w:r>
      <w:r w:rsidR="008F5E6D" w:rsidRPr="00CA04CC">
        <w:rPr>
          <w:rFonts w:ascii="Times New Roman" w:hAnsi="Times New Roman" w:cs="Times New Roman"/>
          <w:sz w:val="24"/>
          <w:szCs w:val="24"/>
        </w:rPr>
        <w:t>,</w:t>
      </w:r>
      <w:r w:rsidRPr="00CA04CC">
        <w:rPr>
          <w:rFonts w:ascii="Times New Roman" w:hAnsi="Times New Roman" w:cs="Times New Roman"/>
          <w:sz w:val="24"/>
          <w:szCs w:val="24"/>
        </w:rPr>
        <w:t xml:space="preserve"> </w:t>
      </w:r>
      <w:r w:rsidR="00226325" w:rsidRPr="00CA04CC">
        <w:rPr>
          <w:rFonts w:ascii="Times New Roman" w:hAnsi="Times New Roman" w:cs="Times New Roman"/>
          <w:sz w:val="24"/>
          <w:szCs w:val="24"/>
        </w:rPr>
        <w:t>for example</w:t>
      </w:r>
      <w:r w:rsidR="008F5E6D" w:rsidRPr="00CA04CC">
        <w:rPr>
          <w:rFonts w:ascii="Times New Roman" w:hAnsi="Times New Roman" w:cs="Times New Roman"/>
          <w:sz w:val="24"/>
          <w:szCs w:val="24"/>
        </w:rPr>
        <w:t>,</w:t>
      </w:r>
      <w:r w:rsidR="00226325" w:rsidRPr="00CA04CC">
        <w:rPr>
          <w:rFonts w:ascii="Times New Roman" w:hAnsi="Times New Roman" w:cs="Times New Roman"/>
          <w:sz w:val="24"/>
          <w:szCs w:val="24"/>
        </w:rPr>
        <w:t xml:space="preserve"> when an</w:t>
      </w:r>
      <w:r w:rsidR="0019206D" w:rsidRPr="00CA04CC">
        <w:rPr>
          <w:rFonts w:ascii="Times New Roman" w:hAnsi="Times New Roman" w:cs="Times New Roman"/>
          <w:sz w:val="24"/>
          <w:szCs w:val="24"/>
        </w:rPr>
        <w:t xml:space="preserve"> Aboriginal auto</w:t>
      </w:r>
      <w:r w:rsidR="00F12D68" w:rsidRPr="00CA04CC">
        <w:rPr>
          <w:rFonts w:ascii="Times New Roman" w:hAnsi="Times New Roman" w:cs="Times New Roman"/>
          <w:sz w:val="24"/>
          <w:szCs w:val="24"/>
        </w:rPr>
        <w:t>-</w:t>
      </w:r>
      <w:r w:rsidR="004469FD" w:rsidRPr="00CA04CC">
        <w:rPr>
          <w:rFonts w:ascii="Times New Roman" w:hAnsi="Times New Roman" w:cs="Times New Roman"/>
          <w:sz w:val="24"/>
          <w:szCs w:val="24"/>
        </w:rPr>
        <w:t xml:space="preserve">mechanic </w:t>
      </w:r>
      <w:r w:rsidRPr="00CA04CC">
        <w:rPr>
          <w:rFonts w:ascii="Times New Roman" w:hAnsi="Times New Roman" w:cs="Times New Roman"/>
          <w:sz w:val="24"/>
          <w:szCs w:val="24"/>
        </w:rPr>
        <w:t>use</w:t>
      </w:r>
      <w:r w:rsidR="008F5E6D" w:rsidRPr="00CA04CC">
        <w:rPr>
          <w:rFonts w:ascii="Times New Roman" w:hAnsi="Times New Roman" w:cs="Times New Roman"/>
          <w:sz w:val="24"/>
          <w:szCs w:val="24"/>
        </w:rPr>
        <w:t>s</w:t>
      </w:r>
      <w:r w:rsidRPr="00CA04CC">
        <w:rPr>
          <w:rFonts w:ascii="Times New Roman" w:hAnsi="Times New Roman" w:cs="Times New Roman"/>
          <w:sz w:val="24"/>
          <w:szCs w:val="24"/>
        </w:rPr>
        <w:t xml:space="preserve"> </w:t>
      </w:r>
      <w:r w:rsidR="00F52C7E" w:rsidRPr="00CA04CC">
        <w:rPr>
          <w:rFonts w:ascii="Times New Roman" w:hAnsi="Times New Roman" w:cs="Times New Roman"/>
          <w:sz w:val="24"/>
          <w:szCs w:val="24"/>
        </w:rPr>
        <w:t>AbE</w:t>
      </w:r>
      <w:r w:rsidR="005F39D0" w:rsidRPr="00CA04CC">
        <w:rPr>
          <w:rFonts w:ascii="Times New Roman" w:hAnsi="Times New Roman" w:cs="Times New Roman"/>
          <w:sz w:val="24"/>
          <w:szCs w:val="24"/>
        </w:rPr>
        <w:t xml:space="preserve"> with </w:t>
      </w:r>
      <w:r w:rsidR="00272FEE" w:rsidRPr="00CA04CC">
        <w:rPr>
          <w:rFonts w:ascii="Times New Roman" w:hAnsi="Times New Roman" w:cs="Times New Roman"/>
          <w:sz w:val="24"/>
          <w:szCs w:val="24"/>
        </w:rPr>
        <w:t xml:space="preserve">a </w:t>
      </w:r>
      <w:r w:rsidR="004469FD" w:rsidRPr="00CA04CC">
        <w:rPr>
          <w:rFonts w:ascii="Times New Roman" w:hAnsi="Times New Roman" w:cs="Times New Roman"/>
          <w:sz w:val="24"/>
          <w:szCs w:val="24"/>
        </w:rPr>
        <w:t>co-worker</w:t>
      </w:r>
      <w:r w:rsidR="00272FEE" w:rsidRPr="00CA04CC">
        <w:rPr>
          <w:rFonts w:ascii="Times New Roman" w:hAnsi="Times New Roman" w:cs="Times New Roman"/>
          <w:sz w:val="24"/>
          <w:szCs w:val="24"/>
        </w:rPr>
        <w:t xml:space="preserve"> from his home community</w:t>
      </w:r>
      <w:r w:rsidR="005F39D0" w:rsidRPr="00CA04CC">
        <w:rPr>
          <w:rFonts w:ascii="Times New Roman" w:hAnsi="Times New Roman" w:cs="Times New Roman"/>
          <w:sz w:val="24"/>
          <w:szCs w:val="24"/>
        </w:rPr>
        <w:t>, but switch</w:t>
      </w:r>
      <w:r w:rsidR="008F5E6D" w:rsidRPr="00CA04CC">
        <w:rPr>
          <w:rFonts w:ascii="Times New Roman" w:hAnsi="Times New Roman" w:cs="Times New Roman"/>
          <w:sz w:val="24"/>
          <w:szCs w:val="24"/>
        </w:rPr>
        <w:t>es</w:t>
      </w:r>
      <w:r w:rsidR="005F39D0" w:rsidRPr="00CA04CC">
        <w:rPr>
          <w:rFonts w:ascii="Times New Roman" w:hAnsi="Times New Roman" w:cs="Times New Roman"/>
          <w:sz w:val="24"/>
          <w:szCs w:val="24"/>
        </w:rPr>
        <w:t xml:space="preserve"> to SAE when </w:t>
      </w:r>
      <w:r w:rsidR="00F507AC" w:rsidRPr="00CA04CC">
        <w:rPr>
          <w:rFonts w:ascii="Times New Roman" w:hAnsi="Times New Roman" w:cs="Times New Roman"/>
          <w:sz w:val="24"/>
          <w:szCs w:val="24"/>
        </w:rPr>
        <w:t>speaking to</w:t>
      </w:r>
      <w:r w:rsidR="00897EE9" w:rsidRPr="00CA04CC">
        <w:rPr>
          <w:rFonts w:ascii="Times New Roman" w:hAnsi="Times New Roman" w:cs="Times New Roman"/>
          <w:sz w:val="24"/>
          <w:szCs w:val="24"/>
        </w:rPr>
        <w:t xml:space="preserve"> </w:t>
      </w:r>
      <w:r w:rsidR="00F507AC" w:rsidRPr="00CA04CC">
        <w:rPr>
          <w:rFonts w:ascii="Times New Roman" w:hAnsi="Times New Roman" w:cs="Times New Roman"/>
          <w:sz w:val="24"/>
          <w:szCs w:val="24"/>
        </w:rPr>
        <w:t>a</w:t>
      </w:r>
      <w:r w:rsidR="00897EE9" w:rsidRPr="00CA04CC">
        <w:rPr>
          <w:rFonts w:ascii="Times New Roman" w:hAnsi="Times New Roman" w:cs="Times New Roman"/>
          <w:sz w:val="24"/>
          <w:szCs w:val="24"/>
        </w:rPr>
        <w:t xml:space="preserve"> </w:t>
      </w:r>
      <w:r w:rsidR="005F39D0" w:rsidRPr="00CA04CC">
        <w:rPr>
          <w:rFonts w:ascii="Times New Roman" w:hAnsi="Times New Roman" w:cs="Times New Roman"/>
          <w:sz w:val="24"/>
          <w:szCs w:val="24"/>
        </w:rPr>
        <w:t>non-Aboriginal</w:t>
      </w:r>
      <w:r w:rsidR="00897EE9" w:rsidRPr="00CA04CC">
        <w:rPr>
          <w:rFonts w:ascii="Times New Roman" w:hAnsi="Times New Roman" w:cs="Times New Roman"/>
          <w:sz w:val="24"/>
          <w:szCs w:val="24"/>
        </w:rPr>
        <w:t xml:space="preserve"> </w:t>
      </w:r>
      <w:r w:rsidR="005138C9" w:rsidRPr="00CA04CC">
        <w:rPr>
          <w:rFonts w:ascii="Times New Roman" w:hAnsi="Times New Roman" w:cs="Times New Roman"/>
          <w:sz w:val="24"/>
          <w:szCs w:val="24"/>
        </w:rPr>
        <w:t xml:space="preserve">manager or </w:t>
      </w:r>
      <w:r w:rsidR="00897EE9" w:rsidRPr="00CA04CC">
        <w:rPr>
          <w:rFonts w:ascii="Times New Roman" w:hAnsi="Times New Roman" w:cs="Times New Roman"/>
          <w:sz w:val="24"/>
          <w:szCs w:val="24"/>
        </w:rPr>
        <w:t>customer</w:t>
      </w:r>
      <w:r w:rsidR="004469FD" w:rsidRPr="00CA04CC">
        <w:rPr>
          <w:rFonts w:ascii="Times New Roman" w:hAnsi="Times New Roman" w:cs="Times New Roman"/>
          <w:sz w:val="24"/>
          <w:szCs w:val="24"/>
        </w:rPr>
        <w:t>.</w:t>
      </w:r>
      <w:r w:rsidR="008F5E6D" w:rsidRPr="00CA04CC">
        <w:rPr>
          <w:rFonts w:ascii="Times New Roman" w:hAnsi="Times New Roman" w:cs="Times New Roman"/>
          <w:sz w:val="24"/>
          <w:szCs w:val="24"/>
        </w:rPr>
        <w:t xml:space="preserve"> </w:t>
      </w:r>
      <w:r w:rsidR="009A077F" w:rsidRPr="00CA04CC">
        <w:rPr>
          <w:rFonts w:ascii="Times New Roman" w:hAnsi="Times New Roman" w:cs="Times New Roman"/>
          <w:sz w:val="24"/>
          <w:szCs w:val="24"/>
        </w:rPr>
        <w:t>T</w:t>
      </w:r>
      <w:r w:rsidR="001249E5" w:rsidRPr="00CA04CC">
        <w:rPr>
          <w:rFonts w:ascii="Times New Roman" w:hAnsi="Times New Roman" w:cs="Times New Roman"/>
          <w:sz w:val="24"/>
          <w:szCs w:val="24"/>
        </w:rPr>
        <w:t xml:space="preserve">he Aboriginal mechanic </w:t>
      </w:r>
      <w:r w:rsidR="00F507AC" w:rsidRPr="00CA04CC">
        <w:rPr>
          <w:rFonts w:ascii="Times New Roman" w:hAnsi="Times New Roman" w:cs="Times New Roman"/>
          <w:sz w:val="24"/>
          <w:szCs w:val="24"/>
        </w:rPr>
        <w:t xml:space="preserve">would have </w:t>
      </w:r>
      <w:r w:rsidR="009A077F" w:rsidRPr="00CA04CC">
        <w:rPr>
          <w:rFonts w:ascii="Times New Roman" w:hAnsi="Times New Roman" w:cs="Times New Roman"/>
          <w:sz w:val="24"/>
          <w:szCs w:val="24"/>
        </w:rPr>
        <w:t>used</w:t>
      </w:r>
      <w:r w:rsidR="00F507AC" w:rsidRPr="00CA04CC">
        <w:rPr>
          <w:rFonts w:ascii="Times New Roman" w:hAnsi="Times New Roman" w:cs="Times New Roman"/>
          <w:sz w:val="24"/>
          <w:szCs w:val="24"/>
        </w:rPr>
        <w:t xml:space="preserve"> </w:t>
      </w:r>
      <w:r w:rsidR="00F52C7E" w:rsidRPr="00CA04CC">
        <w:rPr>
          <w:rFonts w:ascii="Times New Roman" w:hAnsi="Times New Roman" w:cs="Times New Roman"/>
          <w:sz w:val="24"/>
          <w:szCs w:val="24"/>
        </w:rPr>
        <w:t>AbE</w:t>
      </w:r>
      <w:r w:rsidR="00F507AC" w:rsidRPr="00CA04CC">
        <w:rPr>
          <w:rFonts w:ascii="Times New Roman" w:hAnsi="Times New Roman" w:cs="Times New Roman"/>
          <w:sz w:val="24"/>
          <w:szCs w:val="24"/>
        </w:rPr>
        <w:t xml:space="preserve"> to </w:t>
      </w:r>
      <w:r w:rsidR="009A077F" w:rsidRPr="00CA04CC">
        <w:rPr>
          <w:rFonts w:ascii="Times New Roman" w:hAnsi="Times New Roman" w:cs="Times New Roman"/>
          <w:sz w:val="24"/>
          <w:szCs w:val="24"/>
        </w:rPr>
        <w:t xml:space="preserve">express </w:t>
      </w:r>
      <w:r w:rsidR="00F507AC" w:rsidRPr="00CA04CC">
        <w:rPr>
          <w:rFonts w:ascii="Times New Roman" w:hAnsi="Times New Roman" w:cs="Times New Roman"/>
          <w:sz w:val="24"/>
          <w:szCs w:val="24"/>
        </w:rPr>
        <w:t>solidarity</w:t>
      </w:r>
      <w:r w:rsidR="009A077F" w:rsidRPr="00CA04CC">
        <w:rPr>
          <w:rFonts w:ascii="Times New Roman" w:hAnsi="Times New Roman" w:cs="Times New Roman"/>
          <w:sz w:val="24"/>
          <w:szCs w:val="24"/>
        </w:rPr>
        <w:t xml:space="preserve"> </w:t>
      </w:r>
      <w:r w:rsidR="00BF742C" w:rsidRPr="00CA04CC">
        <w:rPr>
          <w:rFonts w:ascii="Times New Roman" w:hAnsi="Times New Roman" w:cs="Times New Roman"/>
          <w:sz w:val="24"/>
          <w:szCs w:val="24"/>
        </w:rPr>
        <w:t xml:space="preserve">and a shared identity </w:t>
      </w:r>
      <w:r w:rsidR="009A077F" w:rsidRPr="00CA04CC">
        <w:rPr>
          <w:rFonts w:ascii="Times New Roman" w:hAnsi="Times New Roman" w:cs="Times New Roman"/>
          <w:sz w:val="24"/>
          <w:szCs w:val="24"/>
        </w:rPr>
        <w:t>with his co-worker</w:t>
      </w:r>
      <w:r w:rsidR="00F507AC" w:rsidRPr="00CA04CC">
        <w:rPr>
          <w:rFonts w:ascii="Times New Roman" w:hAnsi="Times New Roman" w:cs="Times New Roman"/>
          <w:sz w:val="24"/>
          <w:szCs w:val="24"/>
        </w:rPr>
        <w:t xml:space="preserve">, </w:t>
      </w:r>
      <w:r w:rsidR="00630969" w:rsidRPr="00CA04CC">
        <w:rPr>
          <w:rFonts w:ascii="Times New Roman" w:hAnsi="Times New Roman" w:cs="Times New Roman"/>
          <w:sz w:val="24"/>
          <w:szCs w:val="24"/>
        </w:rPr>
        <w:t xml:space="preserve">and then </w:t>
      </w:r>
      <w:r w:rsidR="001249E5" w:rsidRPr="00CA04CC">
        <w:rPr>
          <w:rFonts w:ascii="Times New Roman" w:hAnsi="Times New Roman" w:cs="Times New Roman"/>
          <w:sz w:val="24"/>
          <w:szCs w:val="24"/>
        </w:rPr>
        <w:t xml:space="preserve">used SAE to </w:t>
      </w:r>
      <w:r w:rsidR="00897EE9" w:rsidRPr="00CA04CC">
        <w:rPr>
          <w:rFonts w:ascii="Times New Roman" w:hAnsi="Times New Roman" w:cs="Times New Roman"/>
          <w:sz w:val="24"/>
          <w:szCs w:val="24"/>
        </w:rPr>
        <w:t xml:space="preserve">establish </w:t>
      </w:r>
      <w:r w:rsidR="00630969" w:rsidRPr="00CA04CC">
        <w:rPr>
          <w:rFonts w:ascii="Times New Roman" w:hAnsi="Times New Roman" w:cs="Times New Roman"/>
          <w:sz w:val="24"/>
          <w:szCs w:val="24"/>
        </w:rPr>
        <w:t xml:space="preserve">a different level of </w:t>
      </w:r>
      <w:r w:rsidR="00897EE9" w:rsidRPr="00CA04CC">
        <w:rPr>
          <w:rFonts w:ascii="Times New Roman" w:hAnsi="Times New Roman" w:cs="Times New Roman"/>
          <w:sz w:val="24"/>
          <w:szCs w:val="24"/>
        </w:rPr>
        <w:t xml:space="preserve">solidarity with </w:t>
      </w:r>
      <w:r w:rsidR="00226325" w:rsidRPr="00CA04CC">
        <w:rPr>
          <w:rFonts w:ascii="Times New Roman" w:hAnsi="Times New Roman" w:cs="Times New Roman"/>
          <w:sz w:val="24"/>
          <w:szCs w:val="24"/>
        </w:rPr>
        <w:t xml:space="preserve">a </w:t>
      </w:r>
      <w:r w:rsidR="00897EE9" w:rsidRPr="00CA04CC">
        <w:rPr>
          <w:rFonts w:ascii="Times New Roman" w:hAnsi="Times New Roman" w:cs="Times New Roman"/>
          <w:sz w:val="24"/>
          <w:szCs w:val="24"/>
        </w:rPr>
        <w:t>client</w:t>
      </w:r>
      <w:r w:rsidR="00F04431" w:rsidRPr="00CA04CC">
        <w:rPr>
          <w:rFonts w:ascii="Times New Roman" w:hAnsi="Times New Roman" w:cs="Times New Roman"/>
          <w:sz w:val="24"/>
          <w:szCs w:val="24"/>
        </w:rPr>
        <w:t>,</w:t>
      </w:r>
      <w:r w:rsidR="00630969" w:rsidRPr="00CA04CC">
        <w:rPr>
          <w:rFonts w:ascii="Times New Roman" w:hAnsi="Times New Roman" w:cs="Times New Roman"/>
          <w:sz w:val="24"/>
          <w:szCs w:val="24"/>
        </w:rPr>
        <w:t xml:space="preserve"> to convey</w:t>
      </w:r>
      <w:r w:rsidR="009A077F" w:rsidRPr="00CA04CC">
        <w:rPr>
          <w:rFonts w:ascii="Times New Roman" w:hAnsi="Times New Roman" w:cs="Times New Roman"/>
          <w:sz w:val="24"/>
          <w:szCs w:val="24"/>
        </w:rPr>
        <w:t xml:space="preserve"> </w:t>
      </w:r>
      <w:r w:rsidR="00272FEE" w:rsidRPr="00CA04CC">
        <w:rPr>
          <w:rFonts w:ascii="Times New Roman" w:hAnsi="Times New Roman" w:cs="Times New Roman"/>
          <w:sz w:val="24"/>
          <w:szCs w:val="24"/>
        </w:rPr>
        <w:t xml:space="preserve">an </w:t>
      </w:r>
      <w:r w:rsidR="005F2DFE" w:rsidRPr="00CA04CC">
        <w:rPr>
          <w:rFonts w:ascii="Times New Roman" w:hAnsi="Times New Roman" w:cs="Times New Roman"/>
          <w:sz w:val="24"/>
          <w:szCs w:val="24"/>
        </w:rPr>
        <w:t>authorit</w:t>
      </w:r>
      <w:r w:rsidR="00272FEE" w:rsidRPr="00CA04CC">
        <w:rPr>
          <w:rFonts w:ascii="Times New Roman" w:hAnsi="Times New Roman" w:cs="Times New Roman"/>
          <w:sz w:val="24"/>
          <w:szCs w:val="24"/>
        </w:rPr>
        <w:t>ative perspective</w:t>
      </w:r>
      <w:r w:rsidR="005F2DFE" w:rsidRPr="00CA04CC">
        <w:rPr>
          <w:rFonts w:ascii="Times New Roman" w:hAnsi="Times New Roman" w:cs="Times New Roman"/>
          <w:sz w:val="24"/>
          <w:szCs w:val="24"/>
        </w:rPr>
        <w:t xml:space="preserve"> </w:t>
      </w:r>
      <w:r w:rsidR="00272FEE" w:rsidRPr="00CA04CC">
        <w:rPr>
          <w:rFonts w:ascii="Times New Roman" w:hAnsi="Times New Roman" w:cs="Times New Roman"/>
          <w:sz w:val="24"/>
          <w:szCs w:val="24"/>
        </w:rPr>
        <w:t>and</w:t>
      </w:r>
      <w:r w:rsidR="005138C9" w:rsidRPr="00CA04CC">
        <w:rPr>
          <w:rFonts w:ascii="Times New Roman" w:hAnsi="Times New Roman" w:cs="Times New Roman"/>
          <w:sz w:val="24"/>
          <w:szCs w:val="24"/>
        </w:rPr>
        <w:t xml:space="preserve">/or </w:t>
      </w:r>
      <w:r w:rsidR="00F04431" w:rsidRPr="00CA04CC">
        <w:rPr>
          <w:rFonts w:ascii="Times New Roman" w:hAnsi="Times New Roman" w:cs="Times New Roman"/>
          <w:sz w:val="24"/>
          <w:szCs w:val="24"/>
        </w:rPr>
        <w:t>to disambiguate</w:t>
      </w:r>
      <w:r w:rsidR="00272FEE" w:rsidRPr="00CA04CC">
        <w:rPr>
          <w:rFonts w:ascii="Times New Roman" w:hAnsi="Times New Roman" w:cs="Times New Roman"/>
          <w:sz w:val="24"/>
          <w:szCs w:val="24"/>
        </w:rPr>
        <w:t xml:space="preserve"> meaning by using </w:t>
      </w:r>
      <w:r w:rsidR="00BF742C" w:rsidRPr="00CA04CC">
        <w:rPr>
          <w:rFonts w:ascii="Times New Roman" w:hAnsi="Times New Roman" w:cs="Times New Roman"/>
          <w:sz w:val="24"/>
          <w:szCs w:val="24"/>
        </w:rPr>
        <w:t xml:space="preserve">the </w:t>
      </w:r>
      <w:r w:rsidR="00F04431" w:rsidRPr="00CA04CC">
        <w:rPr>
          <w:rFonts w:ascii="Times New Roman" w:hAnsi="Times New Roman" w:cs="Times New Roman"/>
          <w:sz w:val="24"/>
          <w:szCs w:val="24"/>
        </w:rPr>
        <w:t xml:space="preserve">associated </w:t>
      </w:r>
      <w:r w:rsidR="00BF742C" w:rsidRPr="00CA04CC">
        <w:rPr>
          <w:rFonts w:ascii="Times New Roman" w:hAnsi="Times New Roman" w:cs="Times New Roman"/>
          <w:sz w:val="24"/>
          <w:szCs w:val="24"/>
        </w:rPr>
        <w:t>technical terms</w:t>
      </w:r>
      <w:r w:rsidR="00F13F21" w:rsidRPr="00CA04CC">
        <w:rPr>
          <w:rFonts w:ascii="Times New Roman" w:hAnsi="Times New Roman" w:cs="Times New Roman"/>
          <w:sz w:val="24"/>
          <w:szCs w:val="24"/>
        </w:rPr>
        <w:t>.</w:t>
      </w:r>
      <w:r w:rsidR="00DB0AB6" w:rsidRPr="00CA04CC">
        <w:rPr>
          <w:rFonts w:ascii="Times New Roman" w:hAnsi="Times New Roman" w:cs="Times New Roman"/>
          <w:sz w:val="24"/>
          <w:szCs w:val="24"/>
        </w:rPr>
        <w:t xml:space="preserve"> </w:t>
      </w:r>
      <w:r w:rsidR="005138C9" w:rsidRPr="00CA04CC">
        <w:rPr>
          <w:rFonts w:ascii="Times New Roman" w:hAnsi="Times New Roman" w:cs="Times New Roman"/>
          <w:sz w:val="24"/>
          <w:szCs w:val="24"/>
        </w:rPr>
        <w:t xml:space="preserve"> </w:t>
      </w:r>
    </w:p>
    <w:p w14:paraId="1513AF92" w14:textId="5E7819E5" w:rsidR="00330A96" w:rsidRPr="00CA04CC" w:rsidRDefault="00F04431" w:rsidP="00DE23C1">
      <w:pPr>
        <w:pStyle w:val="CommentText"/>
        <w:spacing w:line="360" w:lineRule="auto"/>
        <w:rPr>
          <w:rFonts w:ascii="Times New Roman" w:hAnsi="Times New Roman" w:cs="Times New Roman"/>
          <w:color w:val="17365D" w:themeColor="text2" w:themeShade="BF"/>
          <w:sz w:val="24"/>
          <w:szCs w:val="24"/>
        </w:rPr>
      </w:pPr>
      <w:r w:rsidRPr="00CA04CC">
        <w:rPr>
          <w:rFonts w:ascii="Times New Roman" w:hAnsi="Times New Roman" w:cs="Times New Roman"/>
          <w:sz w:val="24"/>
          <w:szCs w:val="24"/>
        </w:rPr>
        <w:lastRenderedPageBreak/>
        <w:t>These examples blur the distinction between situational and metaphorical CS somewhat due to the role relationships that they signal.</w:t>
      </w:r>
      <w:r w:rsidR="00F13F21" w:rsidRPr="00CA04CC">
        <w:rPr>
          <w:rFonts w:ascii="Times New Roman" w:hAnsi="Times New Roman" w:cs="Times New Roman"/>
          <w:sz w:val="24"/>
          <w:szCs w:val="24"/>
        </w:rPr>
        <w:t xml:space="preserve"> Therefore, for </w:t>
      </w:r>
      <w:r w:rsidR="005F2DFE" w:rsidRPr="00CA04CC">
        <w:rPr>
          <w:rFonts w:ascii="Times New Roman" w:hAnsi="Times New Roman" w:cs="Times New Roman"/>
          <w:sz w:val="24"/>
          <w:szCs w:val="24"/>
        </w:rPr>
        <w:t xml:space="preserve">the purposes of our present discussion, we </w:t>
      </w:r>
      <w:r w:rsidR="005138C9" w:rsidRPr="00CA04CC">
        <w:rPr>
          <w:rFonts w:ascii="Times New Roman" w:hAnsi="Times New Roman" w:cs="Times New Roman"/>
          <w:sz w:val="24"/>
          <w:szCs w:val="24"/>
        </w:rPr>
        <w:t>use</w:t>
      </w:r>
      <w:r w:rsidR="00C958C6" w:rsidRPr="00CA04CC">
        <w:rPr>
          <w:rFonts w:ascii="Times New Roman" w:hAnsi="Times New Roman" w:cs="Times New Roman"/>
          <w:sz w:val="24"/>
          <w:szCs w:val="24"/>
        </w:rPr>
        <w:t xml:space="preserve"> the term </w:t>
      </w:r>
      <w:r w:rsidR="005F2DFE" w:rsidRPr="00CA04CC">
        <w:rPr>
          <w:rFonts w:ascii="Times New Roman" w:hAnsi="Times New Roman" w:cs="Times New Roman"/>
          <w:i/>
          <w:sz w:val="24"/>
          <w:szCs w:val="24"/>
        </w:rPr>
        <w:t xml:space="preserve">CS </w:t>
      </w:r>
      <w:r w:rsidR="005F2DFE" w:rsidRPr="00CA04CC">
        <w:rPr>
          <w:rFonts w:ascii="Times New Roman" w:hAnsi="Times New Roman" w:cs="Times New Roman"/>
          <w:sz w:val="24"/>
          <w:szCs w:val="24"/>
        </w:rPr>
        <w:t xml:space="preserve">broadly to describe the </w:t>
      </w:r>
      <w:r w:rsidR="00C958C6" w:rsidRPr="00CA04CC">
        <w:rPr>
          <w:rFonts w:ascii="Times New Roman" w:hAnsi="Times New Roman" w:cs="Times New Roman"/>
          <w:sz w:val="24"/>
          <w:szCs w:val="24"/>
        </w:rPr>
        <w:t xml:space="preserve">practice </w:t>
      </w:r>
      <w:r w:rsidR="005F2DFE" w:rsidRPr="00CA04CC">
        <w:rPr>
          <w:rFonts w:ascii="Times New Roman" w:hAnsi="Times New Roman" w:cs="Times New Roman"/>
          <w:sz w:val="24"/>
          <w:szCs w:val="24"/>
        </w:rPr>
        <w:t xml:space="preserve">of changing from one language (e.g., traditional Aboriginal language) or dialect (e.g., </w:t>
      </w:r>
      <w:r w:rsidR="00F52C7E" w:rsidRPr="00CA04CC">
        <w:rPr>
          <w:rFonts w:ascii="Times New Roman" w:hAnsi="Times New Roman" w:cs="Times New Roman"/>
          <w:sz w:val="24"/>
          <w:szCs w:val="24"/>
        </w:rPr>
        <w:t>AbE</w:t>
      </w:r>
      <w:r w:rsidR="005F2DFE" w:rsidRPr="00CA04CC">
        <w:rPr>
          <w:rFonts w:ascii="Times New Roman" w:hAnsi="Times New Roman" w:cs="Times New Roman"/>
          <w:sz w:val="24"/>
          <w:szCs w:val="24"/>
        </w:rPr>
        <w:t>) to anot</w:t>
      </w:r>
      <w:r w:rsidR="00C958C6" w:rsidRPr="00CA04CC">
        <w:rPr>
          <w:rFonts w:ascii="Times New Roman" w:hAnsi="Times New Roman" w:cs="Times New Roman"/>
          <w:sz w:val="24"/>
          <w:szCs w:val="24"/>
        </w:rPr>
        <w:t xml:space="preserve">her </w:t>
      </w:r>
      <w:r w:rsidR="00A6551F" w:rsidRPr="00CA04CC">
        <w:rPr>
          <w:rFonts w:ascii="Times New Roman" w:hAnsi="Times New Roman" w:cs="Times New Roman"/>
          <w:sz w:val="24"/>
          <w:szCs w:val="24"/>
        </w:rPr>
        <w:t xml:space="preserve">(e.g., SAE) </w:t>
      </w:r>
      <w:r w:rsidR="00BF742C" w:rsidRPr="00CA04CC">
        <w:rPr>
          <w:rFonts w:ascii="Times New Roman" w:hAnsi="Times New Roman" w:cs="Times New Roman"/>
          <w:sz w:val="24"/>
          <w:szCs w:val="24"/>
        </w:rPr>
        <w:t>to meet the needs of th</w:t>
      </w:r>
      <w:r w:rsidR="00C958C6" w:rsidRPr="00CA04CC">
        <w:rPr>
          <w:rFonts w:ascii="Times New Roman" w:hAnsi="Times New Roman" w:cs="Times New Roman"/>
          <w:sz w:val="24"/>
          <w:szCs w:val="24"/>
        </w:rPr>
        <w:t xml:space="preserve">e </w:t>
      </w:r>
      <w:r w:rsidR="005F2DFE" w:rsidRPr="00CA04CC">
        <w:rPr>
          <w:rFonts w:ascii="Times New Roman" w:hAnsi="Times New Roman" w:cs="Times New Roman"/>
          <w:sz w:val="24"/>
          <w:szCs w:val="24"/>
        </w:rPr>
        <w:t>situation</w:t>
      </w:r>
      <w:r w:rsidR="00BF742C" w:rsidRPr="00CA04CC">
        <w:rPr>
          <w:rFonts w:ascii="Times New Roman" w:hAnsi="Times New Roman" w:cs="Times New Roman"/>
          <w:sz w:val="24"/>
          <w:szCs w:val="24"/>
        </w:rPr>
        <w:t xml:space="preserve"> in terms of the context, speaker and</w:t>
      </w:r>
      <w:r w:rsidR="005138C9" w:rsidRPr="00CA04CC">
        <w:rPr>
          <w:rFonts w:ascii="Times New Roman" w:hAnsi="Times New Roman" w:cs="Times New Roman"/>
          <w:sz w:val="24"/>
          <w:szCs w:val="24"/>
        </w:rPr>
        <w:t>/or</w:t>
      </w:r>
      <w:r w:rsidR="00BF742C" w:rsidRPr="00CA04CC">
        <w:rPr>
          <w:rFonts w:ascii="Times New Roman" w:hAnsi="Times New Roman" w:cs="Times New Roman"/>
          <w:sz w:val="24"/>
          <w:szCs w:val="24"/>
        </w:rPr>
        <w:t xml:space="preserve"> topic </w:t>
      </w:r>
      <w:r w:rsidR="00BF742C" w:rsidRPr="00CA04CC">
        <w:rPr>
          <w:rFonts w:ascii="Times New Roman" w:hAnsi="Times New Roman" w:cs="Times New Roman"/>
          <w:sz w:val="24"/>
          <w:szCs w:val="24"/>
        </w:rPr>
        <w:fldChar w:fldCharType="begin"/>
      </w:r>
      <w:r w:rsidR="00B93828" w:rsidRPr="00CA04CC">
        <w:rPr>
          <w:rFonts w:ascii="Times New Roman" w:hAnsi="Times New Roman" w:cs="Times New Roman"/>
          <w:sz w:val="24"/>
          <w:szCs w:val="24"/>
        </w:rPr>
        <w:instrText xml:space="preserve"> ADDIN EN.CITE &lt;EndNote&gt;&lt;Cite&gt;&lt;Author&gt;Blom&lt;/Author&gt;&lt;Year&gt;1986&lt;/Year&gt;&lt;RecNum&gt;141&lt;/RecNum&gt;&lt;DisplayText&gt;(Blom and Gumperz, 1986, Saville-Troike, 1989)&lt;/DisplayText&gt;&lt;record&gt;&lt;rec-number&gt;141&lt;/rec-number&gt;&lt;foreign-keys&gt;&lt;key app="EN" db-id="fdtfepsfuxep9se5fv7vdfe1fsx5re0wxa29"&gt;141&lt;/key&gt;&lt;/foreign-keys&gt;&lt;ref-type name="Book Section"&gt;5&lt;/ref-type&gt;&lt;contributors&gt;&lt;authors&gt;&lt;author&gt;Blom, Jan-Petter&lt;/author&gt;&lt;author&gt;Gumperz, John J.&lt;/author&gt;&lt;/authors&gt;&lt;secondary-authors&gt;&lt;author&gt;Gumperz, John J.&lt;/author&gt;&lt;author&gt;Hymes, Dell&lt;/author&gt;&lt;/secondary-authors&gt;&lt;/contributors&gt;&lt;titles&gt;&lt;title&gt;Social meaning in linguistic structure: Code-switching in Norway&lt;/title&gt;&lt;secondary-title&gt;Directions in sociolinguistics&lt;/secondary-title&gt;&lt;/titles&gt;&lt;pages&gt;407-434&lt;/pages&gt;&lt;dates&gt;&lt;year&gt;1986&lt;/year&gt;&lt;/dates&gt;&lt;pub-location&gt;Oxford&lt;/pub-location&gt;&lt;publisher&gt;Basil Blackwell&lt;/publisher&gt;&lt;urls&gt;&lt;/urls&gt;&lt;/record&gt;&lt;/Cite&gt;&lt;Cite&gt;&lt;Author&gt;Saville-Troike&lt;/Author&gt;&lt;Year&gt;1989&lt;/Year&gt;&lt;RecNum&gt;121&lt;/RecNum&gt;&lt;record&gt;&lt;rec-number&gt;121&lt;/rec-number&gt;&lt;foreign-keys&gt;&lt;key app="EN" db-id="fdtfepsfuxep9se5fv7vdfe1fsx5re0wxa29"&gt;121&lt;/key&gt;&lt;/foreign-keys&gt;&lt;ref-type name="Book"&gt;6&lt;/ref-type&gt;&lt;contributors&gt;&lt;authors&gt;&lt;author&gt;Saville-Troike, M.&lt;/author&gt;&lt;/authors&gt;&lt;/contributors&gt;&lt;titles&gt;&lt;title&gt;The ethnography of communication: An introduction&lt;/title&gt;&lt;secondary-title&gt;Language in Society&lt;/secondary-title&gt;&lt;/titles&gt;&lt;periodical&gt;&lt;full-title&gt;Language in Society&lt;/full-title&gt;&lt;/periodical&gt;&lt;pages&gt;315 p.&lt;/pages&gt;&lt;edition&gt;2nd&lt;/edition&gt;&lt;dates&gt;&lt;year&gt;1989&lt;/year&gt;&lt;/dates&gt;&lt;pub-location&gt;Oxford&lt;/pub-location&gt;&lt;publisher&gt;Basil Blackwell&lt;/publisher&gt;&lt;isbn&gt;ISBN  0631166785&lt;/isbn&gt;&lt;urls&gt;&lt;/urls&gt;&lt;custom2&gt;BRN  600019  ML...306.44 SAV copies:2; JOO...306.44 SAV copies: 2;&lt;/custom2&gt;&lt;custom4&gt;ufp-IM4; ufp-JR; ufp;&lt;/custom4&gt;&lt;/record&gt;&lt;/Cite&gt;&lt;/EndNote&gt;</w:instrText>
      </w:r>
      <w:r w:rsidR="00BF742C" w:rsidRPr="00CA04CC">
        <w:rPr>
          <w:rFonts w:ascii="Times New Roman" w:hAnsi="Times New Roman" w:cs="Times New Roman"/>
          <w:sz w:val="24"/>
          <w:szCs w:val="24"/>
        </w:rPr>
        <w:fldChar w:fldCharType="separate"/>
      </w:r>
      <w:r w:rsidR="00BF742C" w:rsidRPr="00CA04CC">
        <w:rPr>
          <w:rFonts w:ascii="Times New Roman" w:hAnsi="Times New Roman" w:cs="Times New Roman"/>
          <w:noProof/>
          <w:sz w:val="24"/>
          <w:szCs w:val="24"/>
        </w:rPr>
        <w:t>(</w:t>
      </w:r>
      <w:hyperlink w:anchor="_ENREF_4" w:tooltip="Blom, 1986 #141" w:history="1">
        <w:r w:rsidR="004F3123" w:rsidRPr="00CA04CC">
          <w:rPr>
            <w:rFonts w:ascii="Times New Roman" w:hAnsi="Times New Roman" w:cs="Times New Roman"/>
            <w:noProof/>
            <w:sz w:val="24"/>
            <w:szCs w:val="24"/>
          </w:rPr>
          <w:t>Blom and Gumperz, 1986</w:t>
        </w:r>
      </w:hyperlink>
      <w:r w:rsidR="00BF742C" w:rsidRPr="00CA04CC">
        <w:rPr>
          <w:rFonts w:ascii="Times New Roman" w:hAnsi="Times New Roman" w:cs="Times New Roman"/>
          <w:noProof/>
          <w:sz w:val="24"/>
          <w:szCs w:val="24"/>
        </w:rPr>
        <w:t xml:space="preserve">, </w:t>
      </w:r>
      <w:hyperlink w:anchor="_ENREF_52" w:tooltip="Saville-Troike, 1989 #121" w:history="1">
        <w:r w:rsidR="004F3123" w:rsidRPr="00CA04CC">
          <w:rPr>
            <w:rFonts w:ascii="Times New Roman" w:hAnsi="Times New Roman" w:cs="Times New Roman"/>
            <w:noProof/>
            <w:sz w:val="24"/>
            <w:szCs w:val="24"/>
          </w:rPr>
          <w:t>Saville-Troike, 1989</w:t>
        </w:r>
      </w:hyperlink>
      <w:r w:rsidR="00BF742C" w:rsidRPr="00CA04CC">
        <w:rPr>
          <w:rFonts w:ascii="Times New Roman" w:hAnsi="Times New Roman" w:cs="Times New Roman"/>
          <w:noProof/>
          <w:sz w:val="24"/>
          <w:szCs w:val="24"/>
        </w:rPr>
        <w:t>)</w:t>
      </w:r>
      <w:r w:rsidR="00BF742C" w:rsidRPr="00CA04CC">
        <w:rPr>
          <w:rFonts w:ascii="Times New Roman" w:hAnsi="Times New Roman" w:cs="Times New Roman"/>
          <w:sz w:val="24"/>
          <w:szCs w:val="24"/>
        </w:rPr>
        <w:fldChar w:fldCharType="end"/>
      </w:r>
      <w:r w:rsidR="005F2DFE" w:rsidRPr="00CA04CC">
        <w:rPr>
          <w:rFonts w:ascii="Times New Roman" w:hAnsi="Times New Roman" w:cs="Times New Roman"/>
          <w:sz w:val="24"/>
          <w:szCs w:val="24"/>
        </w:rPr>
        <w:t>.</w:t>
      </w:r>
      <w:r w:rsidR="00730170" w:rsidRPr="00CA04CC">
        <w:rPr>
          <w:rFonts w:ascii="Times New Roman" w:hAnsi="Times New Roman" w:cs="Times New Roman"/>
          <w:sz w:val="24"/>
          <w:szCs w:val="24"/>
        </w:rPr>
        <w:t xml:space="preserve"> </w:t>
      </w:r>
    </w:p>
    <w:p w14:paraId="2F43438A" w14:textId="77777777" w:rsidR="004D33E0" w:rsidRPr="00CA04CC" w:rsidRDefault="004D33E0" w:rsidP="00DE23C1">
      <w:pPr>
        <w:spacing w:line="360" w:lineRule="auto"/>
        <w:rPr>
          <w:rFonts w:ascii="Times New Roman" w:hAnsi="Times New Roman" w:cs="Times New Roman"/>
          <w:b/>
          <w:sz w:val="24"/>
          <w:szCs w:val="24"/>
        </w:rPr>
      </w:pPr>
      <w:r w:rsidRPr="00CA04CC">
        <w:rPr>
          <w:rFonts w:ascii="Times New Roman" w:hAnsi="Times New Roman" w:cs="Times New Roman"/>
          <w:b/>
          <w:sz w:val="24"/>
          <w:szCs w:val="24"/>
        </w:rPr>
        <w:t xml:space="preserve">Benefits </w:t>
      </w:r>
      <w:r w:rsidR="00EE685F" w:rsidRPr="00CA04CC">
        <w:rPr>
          <w:rFonts w:ascii="Times New Roman" w:hAnsi="Times New Roman" w:cs="Times New Roman"/>
          <w:b/>
          <w:sz w:val="24"/>
          <w:szCs w:val="24"/>
        </w:rPr>
        <w:t xml:space="preserve">of CS </w:t>
      </w:r>
      <w:r w:rsidR="006C7B48" w:rsidRPr="00CA04CC">
        <w:rPr>
          <w:rFonts w:ascii="Times New Roman" w:hAnsi="Times New Roman" w:cs="Times New Roman"/>
          <w:b/>
          <w:sz w:val="24"/>
          <w:szCs w:val="24"/>
        </w:rPr>
        <w:t>skills</w:t>
      </w:r>
    </w:p>
    <w:p w14:paraId="4282D442" w14:textId="77777777" w:rsidR="000916CE" w:rsidRPr="00CA04CC" w:rsidRDefault="000916CE" w:rsidP="00DE23C1">
      <w:pPr>
        <w:spacing w:line="360" w:lineRule="auto"/>
        <w:rPr>
          <w:rFonts w:ascii="Times New Roman" w:hAnsi="Times New Roman" w:cs="Times New Roman"/>
          <w:b/>
          <w:i/>
          <w:sz w:val="24"/>
          <w:szCs w:val="24"/>
        </w:rPr>
      </w:pPr>
      <w:r w:rsidRPr="00CA04CC">
        <w:rPr>
          <w:rFonts w:ascii="Times New Roman" w:hAnsi="Times New Roman" w:cs="Times New Roman"/>
          <w:b/>
          <w:i/>
          <w:sz w:val="24"/>
          <w:szCs w:val="24"/>
        </w:rPr>
        <w:t xml:space="preserve">Moving between </w:t>
      </w:r>
      <w:r w:rsidR="00B64E7E" w:rsidRPr="00CA04CC">
        <w:rPr>
          <w:rFonts w:ascii="Times New Roman" w:hAnsi="Times New Roman" w:cs="Times New Roman"/>
          <w:b/>
          <w:i/>
          <w:sz w:val="24"/>
          <w:szCs w:val="24"/>
        </w:rPr>
        <w:t>cultures</w:t>
      </w:r>
    </w:p>
    <w:p w14:paraId="3015BAA0" w14:textId="5C6F9F39" w:rsidR="00DD1DDA" w:rsidRPr="00CA04CC" w:rsidRDefault="0021194C" w:rsidP="00DE23C1">
      <w:pPr>
        <w:spacing w:line="360" w:lineRule="auto"/>
        <w:rPr>
          <w:rFonts w:ascii="Times New Roman" w:hAnsi="Times New Roman" w:cs="Times New Roman"/>
          <w:sz w:val="24"/>
          <w:szCs w:val="24"/>
        </w:rPr>
      </w:pPr>
      <w:r w:rsidRPr="00CA04CC">
        <w:rPr>
          <w:rFonts w:ascii="Times New Roman" w:hAnsi="Times New Roman" w:cs="Times New Roman"/>
          <w:sz w:val="24"/>
          <w:szCs w:val="24"/>
        </w:rPr>
        <w:t>The ability to code-switch</w:t>
      </w:r>
      <w:r w:rsidR="00874D91" w:rsidRPr="00CA04CC">
        <w:rPr>
          <w:rFonts w:ascii="Times New Roman" w:hAnsi="Times New Roman" w:cs="Times New Roman"/>
          <w:sz w:val="24"/>
          <w:szCs w:val="24"/>
        </w:rPr>
        <w:t xml:space="preserve"> </w:t>
      </w:r>
      <w:r w:rsidR="005138C9" w:rsidRPr="00CA04CC">
        <w:rPr>
          <w:rFonts w:ascii="Times New Roman" w:hAnsi="Times New Roman" w:cs="Times New Roman"/>
          <w:sz w:val="24"/>
          <w:szCs w:val="24"/>
        </w:rPr>
        <w:t xml:space="preserve">from their home language to SAE </w:t>
      </w:r>
      <w:r w:rsidR="00874D91" w:rsidRPr="00CA04CC">
        <w:rPr>
          <w:rFonts w:ascii="Times New Roman" w:hAnsi="Times New Roman" w:cs="Times New Roman"/>
          <w:sz w:val="24"/>
          <w:szCs w:val="24"/>
        </w:rPr>
        <w:t xml:space="preserve">enables </w:t>
      </w:r>
      <w:r w:rsidR="00C00F5E" w:rsidRPr="00CA04CC">
        <w:rPr>
          <w:rFonts w:ascii="Times New Roman" w:hAnsi="Times New Roman" w:cs="Times New Roman"/>
          <w:sz w:val="24"/>
          <w:szCs w:val="24"/>
        </w:rPr>
        <w:t xml:space="preserve">Indigenous speakers to </w:t>
      </w:r>
      <w:r w:rsidR="00825BA3" w:rsidRPr="00CA04CC">
        <w:rPr>
          <w:rFonts w:ascii="Times New Roman" w:hAnsi="Times New Roman" w:cs="Times New Roman"/>
          <w:sz w:val="24"/>
          <w:szCs w:val="24"/>
        </w:rPr>
        <w:t xml:space="preserve">participate in their own </w:t>
      </w:r>
      <w:r w:rsidR="005138C9" w:rsidRPr="00CA04CC">
        <w:rPr>
          <w:rFonts w:ascii="Times New Roman" w:hAnsi="Times New Roman" w:cs="Times New Roman"/>
          <w:sz w:val="24"/>
          <w:szCs w:val="24"/>
        </w:rPr>
        <w:t>community as well as</w:t>
      </w:r>
      <w:r w:rsidR="00825BA3" w:rsidRPr="00CA04CC">
        <w:rPr>
          <w:rFonts w:ascii="Times New Roman" w:hAnsi="Times New Roman" w:cs="Times New Roman"/>
          <w:sz w:val="24"/>
          <w:szCs w:val="24"/>
        </w:rPr>
        <w:t xml:space="preserve"> </w:t>
      </w:r>
      <w:r w:rsidR="00614582" w:rsidRPr="00CA04CC">
        <w:rPr>
          <w:rFonts w:ascii="Times New Roman" w:hAnsi="Times New Roman" w:cs="Times New Roman"/>
          <w:sz w:val="24"/>
          <w:szCs w:val="24"/>
        </w:rPr>
        <w:t xml:space="preserve">in </w:t>
      </w:r>
      <w:r w:rsidR="00825BA3" w:rsidRPr="00CA04CC">
        <w:rPr>
          <w:rFonts w:ascii="Times New Roman" w:hAnsi="Times New Roman" w:cs="Times New Roman"/>
          <w:sz w:val="24"/>
          <w:szCs w:val="24"/>
        </w:rPr>
        <w:t xml:space="preserve">Australian mainstream society </w:t>
      </w:r>
      <w:r w:rsidR="005138C9" w:rsidRPr="00CA04CC">
        <w:rPr>
          <w:rFonts w:ascii="Times New Roman" w:hAnsi="Times New Roman" w:cs="Times New Roman"/>
          <w:sz w:val="24"/>
          <w:szCs w:val="24"/>
        </w:rPr>
        <w:t>(</w:t>
      </w:r>
      <w:r w:rsidR="00825BA3" w:rsidRPr="00CA04CC">
        <w:rPr>
          <w:rFonts w:ascii="Times New Roman" w:hAnsi="Times New Roman" w:cs="Times New Roman"/>
          <w:sz w:val="24"/>
          <w:szCs w:val="24"/>
        </w:rPr>
        <w:t>and beyond</w:t>
      </w:r>
      <w:r w:rsidR="005138C9" w:rsidRPr="00CA04CC">
        <w:rPr>
          <w:rFonts w:ascii="Times New Roman" w:hAnsi="Times New Roman" w:cs="Times New Roman"/>
          <w:sz w:val="24"/>
          <w:szCs w:val="24"/>
        </w:rPr>
        <w:t>)</w:t>
      </w:r>
      <w:r w:rsidR="005576BF" w:rsidRPr="00CA04CC">
        <w:rPr>
          <w:rFonts w:ascii="Times New Roman" w:hAnsi="Times New Roman" w:cs="Times New Roman"/>
          <w:sz w:val="24"/>
          <w:szCs w:val="24"/>
        </w:rPr>
        <w:t xml:space="preserve">. </w:t>
      </w:r>
      <w:r w:rsidR="006D6A27" w:rsidRPr="00CA04CC">
        <w:rPr>
          <w:rFonts w:ascii="Times New Roman" w:hAnsi="Times New Roman" w:cs="Times New Roman"/>
          <w:sz w:val="24"/>
          <w:szCs w:val="24"/>
        </w:rPr>
        <w:t xml:space="preserve">The distinctiveness of </w:t>
      </w:r>
      <w:r w:rsidR="00F52C7E" w:rsidRPr="00CA04CC">
        <w:rPr>
          <w:rFonts w:ascii="Times New Roman" w:hAnsi="Times New Roman" w:cs="Times New Roman"/>
          <w:sz w:val="24"/>
          <w:szCs w:val="24"/>
        </w:rPr>
        <w:t>AbE</w:t>
      </w:r>
      <w:r w:rsidR="005138C9" w:rsidRPr="00CA04CC">
        <w:rPr>
          <w:rFonts w:ascii="Times New Roman" w:hAnsi="Times New Roman" w:cs="Times New Roman"/>
          <w:sz w:val="24"/>
          <w:szCs w:val="24"/>
        </w:rPr>
        <w:t xml:space="preserve"> </w:t>
      </w:r>
      <w:r w:rsidR="006D6A27" w:rsidRPr="00CA04CC">
        <w:rPr>
          <w:rFonts w:ascii="Times New Roman" w:hAnsi="Times New Roman" w:cs="Times New Roman"/>
          <w:sz w:val="24"/>
          <w:szCs w:val="24"/>
        </w:rPr>
        <w:t xml:space="preserve">phonology, morphology, syntax, vocabulary and </w:t>
      </w:r>
      <w:r w:rsidR="00373413" w:rsidRPr="00CA04CC">
        <w:rPr>
          <w:rFonts w:ascii="Times New Roman" w:hAnsi="Times New Roman" w:cs="Times New Roman"/>
          <w:sz w:val="24"/>
          <w:szCs w:val="24"/>
        </w:rPr>
        <w:t>pragmatics</w:t>
      </w:r>
      <w:r w:rsidR="006D6A27" w:rsidRPr="00CA04CC">
        <w:rPr>
          <w:rFonts w:ascii="Times New Roman" w:hAnsi="Times New Roman" w:cs="Times New Roman"/>
          <w:sz w:val="24"/>
          <w:szCs w:val="24"/>
        </w:rPr>
        <w:t xml:space="preserve"> makes it easy for Indigenous and </w:t>
      </w:r>
      <w:r w:rsidR="00035F25" w:rsidRPr="00CA04CC">
        <w:rPr>
          <w:rFonts w:ascii="Times New Roman" w:hAnsi="Times New Roman" w:cs="Times New Roman"/>
          <w:sz w:val="24"/>
          <w:szCs w:val="24"/>
        </w:rPr>
        <w:t xml:space="preserve">many </w:t>
      </w:r>
      <w:r w:rsidR="006D6A27" w:rsidRPr="00CA04CC">
        <w:rPr>
          <w:rFonts w:ascii="Times New Roman" w:hAnsi="Times New Roman" w:cs="Times New Roman"/>
          <w:sz w:val="24"/>
          <w:szCs w:val="24"/>
        </w:rPr>
        <w:t xml:space="preserve">non-Indigenous Australians to recognise the speaker as a member of the Indigenous community </w:t>
      </w:r>
      <w:r w:rsidR="006D6A27" w:rsidRPr="00CA04CC">
        <w:rPr>
          <w:rFonts w:ascii="Times New Roman" w:hAnsi="Times New Roman" w:cs="Times New Roman"/>
          <w:sz w:val="24"/>
          <w:szCs w:val="24"/>
        </w:rPr>
        <w:fldChar w:fldCharType="begin"/>
      </w:r>
      <w:r w:rsidR="006D6A27" w:rsidRPr="00CA04CC">
        <w:rPr>
          <w:rFonts w:ascii="Times New Roman" w:hAnsi="Times New Roman" w:cs="Times New Roman"/>
          <w:sz w:val="24"/>
          <w:szCs w:val="24"/>
        </w:rPr>
        <w:instrText xml:space="preserve"> ADDIN EN.CITE &lt;EndNote&gt;&lt;Cite&gt;&lt;Author&gt;Gallois&lt;/Author&gt;&lt;Year&gt;1984&lt;/Year&gt;&lt;RecNum&gt;63&lt;/RecNum&gt;&lt;DisplayText&gt;(Gallois et al., 1984)&lt;/DisplayText&gt;&lt;record&gt;&lt;rec-number&gt;63&lt;/rec-number&gt;&lt;foreign-keys&gt;&lt;key app="EN" db-id="90zs0ep2txadt4evvtep9sxtf002zvstw9xz"&gt;63&lt;/key&gt;&lt;/foreign-keys&gt;&lt;ref-type name="Journal Article"&gt;17&lt;/ref-type&gt;&lt;contributors&gt;&lt;authors&gt;&lt;author&gt;Gallois, Cynthia&lt;/author&gt;&lt;author&gt;Callan, Victor J.&lt;/author&gt;&lt;author&gt;Johnstone, Michael&lt;/author&gt;&lt;/authors&gt;&lt;/contributors&gt;&lt;titles&gt;&lt;title&gt;Personality judgements of Australian Aborigine and white speakers:  ethnicity, sex and context&lt;/title&gt;&lt;secondary-title&gt;Journal of Language and Social Psychology&lt;/secondary-title&gt;&lt;/titles&gt;&lt;pages&gt;39-57&lt;/pages&gt;&lt;volume&gt;3&lt;/volume&gt;&lt;number&gt;1&lt;/number&gt;&lt;keywords&gt;&lt;keyword&gt;identity&lt;/keyword&gt;&lt;/keywords&gt;&lt;dates&gt;&lt;year&gt;1984&lt;/year&gt;&lt;/dates&gt;&lt;label&gt;4144bibl&lt;/label&gt;&lt;urls&gt;&lt;/urls&gt;&lt;custom3&gt;ufp?-ident&lt;/custom3&gt;&lt;custom4&gt;RALbibl; ufp-AH;&lt;/custom4&gt;&lt;/record&gt;&lt;/Cite&gt;&lt;/EndNote&gt;</w:instrText>
      </w:r>
      <w:r w:rsidR="006D6A27" w:rsidRPr="00CA04CC">
        <w:rPr>
          <w:rFonts w:ascii="Times New Roman" w:hAnsi="Times New Roman" w:cs="Times New Roman"/>
          <w:sz w:val="24"/>
          <w:szCs w:val="24"/>
        </w:rPr>
        <w:fldChar w:fldCharType="separate"/>
      </w:r>
      <w:r w:rsidR="006D6A27" w:rsidRPr="00CA04CC">
        <w:rPr>
          <w:rFonts w:ascii="Times New Roman" w:hAnsi="Times New Roman" w:cs="Times New Roman"/>
          <w:noProof/>
          <w:sz w:val="24"/>
          <w:szCs w:val="24"/>
        </w:rPr>
        <w:t>(</w:t>
      </w:r>
      <w:hyperlink w:anchor="_ENREF_20" w:tooltip="Gallois, 1984 #63" w:history="1">
        <w:r w:rsidR="004F3123" w:rsidRPr="00CA04CC">
          <w:rPr>
            <w:rFonts w:ascii="Times New Roman" w:hAnsi="Times New Roman" w:cs="Times New Roman"/>
            <w:noProof/>
            <w:sz w:val="24"/>
            <w:szCs w:val="24"/>
          </w:rPr>
          <w:t>Gallois et al., 1984</w:t>
        </w:r>
      </w:hyperlink>
      <w:r w:rsidR="006D6A27" w:rsidRPr="00CA04CC">
        <w:rPr>
          <w:rFonts w:ascii="Times New Roman" w:hAnsi="Times New Roman" w:cs="Times New Roman"/>
          <w:noProof/>
          <w:sz w:val="24"/>
          <w:szCs w:val="24"/>
        </w:rPr>
        <w:t>)</w:t>
      </w:r>
      <w:r w:rsidR="006D6A27" w:rsidRPr="00CA04CC">
        <w:rPr>
          <w:rFonts w:ascii="Times New Roman" w:hAnsi="Times New Roman" w:cs="Times New Roman"/>
          <w:sz w:val="24"/>
          <w:szCs w:val="24"/>
        </w:rPr>
        <w:fldChar w:fldCharType="end"/>
      </w:r>
      <w:r w:rsidR="006D6A27" w:rsidRPr="00CA04CC">
        <w:rPr>
          <w:rFonts w:ascii="Times New Roman" w:hAnsi="Times New Roman" w:cs="Times New Roman"/>
          <w:sz w:val="24"/>
          <w:szCs w:val="24"/>
        </w:rPr>
        <w:t xml:space="preserve">. </w:t>
      </w:r>
      <w:r w:rsidR="00F52C7E" w:rsidRPr="00CA04CC">
        <w:rPr>
          <w:rFonts w:ascii="Times New Roman" w:hAnsi="Times New Roman" w:cs="Times New Roman"/>
          <w:sz w:val="24"/>
          <w:szCs w:val="24"/>
        </w:rPr>
        <w:t>AbE</w:t>
      </w:r>
      <w:r w:rsidR="006D6A27" w:rsidRPr="00CA04CC">
        <w:rPr>
          <w:rFonts w:ascii="Times New Roman" w:hAnsi="Times New Roman" w:cs="Times New Roman"/>
          <w:sz w:val="24"/>
          <w:szCs w:val="24"/>
        </w:rPr>
        <w:t xml:space="preserve"> enables </w:t>
      </w:r>
      <w:r w:rsidR="00C32D0D" w:rsidRPr="00CA04CC">
        <w:rPr>
          <w:rFonts w:ascii="Times New Roman" w:hAnsi="Times New Roman" w:cs="Times New Roman"/>
          <w:sz w:val="24"/>
          <w:szCs w:val="24"/>
        </w:rPr>
        <w:t xml:space="preserve">the individual </w:t>
      </w:r>
      <w:r w:rsidR="006D6A27" w:rsidRPr="00CA04CC">
        <w:rPr>
          <w:rFonts w:ascii="Times New Roman" w:hAnsi="Times New Roman" w:cs="Times New Roman"/>
          <w:sz w:val="24"/>
          <w:szCs w:val="24"/>
        </w:rPr>
        <w:t xml:space="preserve">to </w:t>
      </w:r>
      <w:r w:rsidR="009A0D8E" w:rsidRPr="00CA04CC">
        <w:rPr>
          <w:rFonts w:ascii="Times New Roman" w:hAnsi="Times New Roman" w:cs="Times New Roman"/>
          <w:sz w:val="24"/>
          <w:szCs w:val="24"/>
        </w:rPr>
        <w:t>make connections with other Indigenous people</w:t>
      </w:r>
      <w:r w:rsidR="006D6A27" w:rsidRPr="00CA04CC">
        <w:rPr>
          <w:rFonts w:ascii="Times New Roman" w:hAnsi="Times New Roman" w:cs="Times New Roman"/>
          <w:sz w:val="24"/>
          <w:szCs w:val="24"/>
        </w:rPr>
        <w:t xml:space="preserve"> as they </w:t>
      </w:r>
      <w:r w:rsidR="00F320C7" w:rsidRPr="00CA04CC">
        <w:rPr>
          <w:rFonts w:ascii="Times New Roman" w:hAnsi="Times New Roman" w:cs="Times New Roman"/>
          <w:sz w:val="24"/>
          <w:szCs w:val="24"/>
        </w:rPr>
        <w:t>construct and display their Aboriginal</w:t>
      </w:r>
      <w:r w:rsidR="00B124F2" w:rsidRPr="00CA04CC">
        <w:rPr>
          <w:rFonts w:ascii="Times New Roman" w:hAnsi="Times New Roman" w:cs="Times New Roman"/>
          <w:sz w:val="24"/>
          <w:szCs w:val="24"/>
        </w:rPr>
        <w:t xml:space="preserve"> identity and communicate</w:t>
      </w:r>
      <w:r w:rsidR="00F320C7" w:rsidRPr="00CA04CC">
        <w:rPr>
          <w:rFonts w:ascii="Times New Roman" w:hAnsi="Times New Roman" w:cs="Times New Roman"/>
          <w:sz w:val="24"/>
          <w:szCs w:val="24"/>
        </w:rPr>
        <w:t xml:space="preserve"> solidarity.</w:t>
      </w:r>
      <w:r w:rsidR="0015767B" w:rsidRPr="00CA04CC">
        <w:rPr>
          <w:rFonts w:ascii="Times New Roman" w:hAnsi="Times New Roman" w:cs="Times New Roman"/>
          <w:sz w:val="24"/>
          <w:szCs w:val="24"/>
        </w:rPr>
        <w:t xml:space="preserve"> </w:t>
      </w:r>
      <w:r w:rsidR="00C32D0D" w:rsidRPr="00CA04CC">
        <w:rPr>
          <w:rFonts w:ascii="Times New Roman" w:hAnsi="Times New Roman" w:cs="Times New Roman"/>
          <w:sz w:val="24"/>
          <w:szCs w:val="24"/>
        </w:rPr>
        <w:t>Important</w:t>
      </w:r>
      <w:r w:rsidR="00035F25" w:rsidRPr="00CA04CC">
        <w:rPr>
          <w:rFonts w:ascii="Times New Roman" w:hAnsi="Times New Roman" w:cs="Times New Roman"/>
          <w:sz w:val="24"/>
          <w:szCs w:val="24"/>
        </w:rPr>
        <w:t xml:space="preserve"> also is the finding that</w:t>
      </w:r>
      <w:r w:rsidR="00C32D0D" w:rsidRPr="00CA04CC">
        <w:rPr>
          <w:rFonts w:ascii="Times New Roman" w:hAnsi="Times New Roman" w:cs="Times New Roman"/>
          <w:sz w:val="24"/>
          <w:szCs w:val="24"/>
        </w:rPr>
        <w:t xml:space="preserve"> a speaker’s home language facilitates </w:t>
      </w:r>
      <w:r w:rsidR="00FB4C79" w:rsidRPr="00CA04CC">
        <w:rPr>
          <w:rFonts w:ascii="Times New Roman" w:hAnsi="Times New Roman" w:cs="Times New Roman"/>
          <w:sz w:val="24"/>
          <w:szCs w:val="24"/>
        </w:rPr>
        <w:t>power</w:t>
      </w:r>
      <w:r w:rsidR="00C32D0D" w:rsidRPr="00CA04CC">
        <w:rPr>
          <w:rFonts w:ascii="Times New Roman" w:hAnsi="Times New Roman" w:cs="Times New Roman"/>
          <w:sz w:val="24"/>
          <w:szCs w:val="24"/>
        </w:rPr>
        <w:t xml:space="preserve"> and respect</w:t>
      </w:r>
      <w:r w:rsidR="00FB4C79" w:rsidRPr="00CA04CC">
        <w:rPr>
          <w:rFonts w:ascii="Times New Roman" w:hAnsi="Times New Roman" w:cs="Times New Roman"/>
          <w:sz w:val="24"/>
          <w:szCs w:val="24"/>
        </w:rPr>
        <w:t xml:space="preserve"> within their community, as it </w:t>
      </w:r>
      <w:r w:rsidR="00B124F2" w:rsidRPr="00CA04CC">
        <w:rPr>
          <w:rFonts w:ascii="Times New Roman" w:hAnsi="Times New Roman" w:cs="Times New Roman"/>
          <w:sz w:val="24"/>
          <w:szCs w:val="24"/>
        </w:rPr>
        <w:t>affords</w:t>
      </w:r>
      <w:r w:rsidR="00D86062" w:rsidRPr="00CA04CC">
        <w:rPr>
          <w:rFonts w:ascii="Times New Roman" w:hAnsi="Times New Roman" w:cs="Times New Roman"/>
          <w:sz w:val="24"/>
          <w:szCs w:val="24"/>
        </w:rPr>
        <w:t xml:space="preserve"> them access to </w:t>
      </w:r>
      <w:r w:rsidR="0015767B" w:rsidRPr="00CA04CC">
        <w:rPr>
          <w:rFonts w:ascii="Times New Roman" w:hAnsi="Times New Roman" w:cs="Times New Roman"/>
          <w:sz w:val="24"/>
          <w:szCs w:val="24"/>
        </w:rPr>
        <w:t>all the rights</w:t>
      </w:r>
      <w:r w:rsidR="00D86062" w:rsidRPr="00CA04CC">
        <w:rPr>
          <w:rFonts w:ascii="Times New Roman" w:hAnsi="Times New Roman" w:cs="Times New Roman"/>
          <w:sz w:val="24"/>
          <w:szCs w:val="24"/>
        </w:rPr>
        <w:t xml:space="preserve"> and </w:t>
      </w:r>
      <w:r w:rsidR="0015767B" w:rsidRPr="00CA04CC">
        <w:rPr>
          <w:rFonts w:ascii="Times New Roman" w:hAnsi="Times New Roman" w:cs="Times New Roman"/>
          <w:sz w:val="24"/>
          <w:szCs w:val="24"/>
        </w:rPr>
        <w:t>privileges</w:t>
      </w:r>
      <w:r w:rsidR="00D86062" w:rsidRPr="00CA04CC">
        <w:rPr>
          <w:rFonts w:ascii="Times New Roman" w:hAnsi="Times New Roman" w:cs="Times New Roman"/>
          <w:sz w:val="24"/>
          <w:szCs w:val="24"/>
        </w:rPr>
        <w:t xml:space="preserve"> </w:t>
      </w:r>
      <w:r w:rsidR="0015767B" w:rsidRPr="00CA04CC">
        <w:rPr>
          <w:rFonts w:ascii="Times New Roman" w:hAnsi="Times New Roman" w:cs="Times New Roman"/>
          <w:sz w:val="24"/>
          <w:szCs w:val="24"/>
        </w:rPr>
        <w:t>associated with group membership</w:t>
      </w:r>
      <w:r w:rsidR="00C32D0D" w:rsidRPr="00CA04CC">
        <w:rPr>
          <w:rFonts w:ascii="Times New Roman" w:hAnsi="Times New Roman" w:cs="Times New Roman"/>
          <w:sz w:val="24"/>
          <w:szCs w:val="24"/>
        </w:rPr>
        <w:t xml:space="preserve"> </w:t>
      </w:r>
      <w:r w:rsidR="00C32D0D" w:rsidRPr="00CA04CC">
        <w:rPr>
          <w:rFonts w:ascii="Times New Roman" w:hAnsi="Times New Roman" w:cs="Times New Roman"/>
          <w:sz w:val="24"/>
          <w:szCs w:val="24"/>
        </w:rPr>
        <w:fldChar w:fldCharType="begin"/>
      </w:r>
      <w:r w:rsidR="00B93828" w:rsidRPr="00CA04CC">
        <w:rPr>
          <w:rFonts w:ascii="Times New Roman" w:hAnsi="Times New Roman" w:cs="Times New Roman"/>
          <w:sz w:val="24"/>
          <w:szCs w:val="24"/>
        </w:rPr>
        <w:instrText xml:space="preserve"> ADDIN EN.CITE &lt;EndNote&gt;&lt;Cite&gt;&lt;Author&gt;Malcolm&lt;/Author&gt;&lt;Year&gt;2007&lt;/Year&gt;&lt;RecNum&gt;72&lt;/RecNum&gt;&lt;DisplayText&gt;(Malcolm and Grote, 2007)&lt;/DisplayText&gt;&lt;record&gt;&lt;rec-number&gt;72&lt;/rec-number&gt;&lt;foreign-keys&gt;&lt;key app="EN" db-id="fdtfepsfuxep9se5fv7vdfe1fsx5re0wxa29"&gt;72&lt;/key&gt;&lt;/foreign-keys&gt;&lt;ref-type name="Book Section"&gt;5&lt;/ref-type&gt;&lt;contributors&gt;&lt;authors&gt;&lt;author&gt;Malcolm, I. G.&lt;/author&gt;&lt;author&gt;Grote, Ellen&lt;/author&gt;&lt;/authors&gt;&lt;secondary-authors&gt;&lt;author&gt;Leitner, Gerhard&lt;/author&gt;&lt;author&gt;Malcolm, Ian&lt;/author&gt;&lt;/secondary-authors&gt;&lt;/contributors&gt;&lt;titles&gt;&lt;title&gt;Aboriginal English: Restructured variety for cultural maintenance&lt;/title&gt;&lt;secondary-title&gt;The habitat of Australia&amp;apos;s Aboriginal languages: Past, present and future &lt;/secondary-title&gt;&lt;/titles&gt;&lt;pages&gt;153-179&lt;/pages&gt;&lt;dates&gt;&lt;year&gt;2007&lt;/year&gt;&lt;/dates&gt;&lt;pub-location&gt;Berlin&lt;/pub-location&gt;&lt;publisher&gt;Mouton de Gruyter&lt;/publisher&gt;&lt;urls&gt;&lt;/urls&gt;&lt;/record&gt;&lt;/Cite&gt;&lt;/EndNote&gt;</w:instrText>
      </w:r>
      <w:r w:rsidR="00C32D0D" w:rsidRPr="00CA04CC">
        <w:rPr>
          <w:rFonts w:ascii="Times New Roman" w:hAnsi="Times New Roman" w:cs="Times New Roman"/>
          <w:sz w:val="24"/>
          <w:szCs w:val="24"/>
        </w:rPr>
        <w:fldChar w:fldCharType="separate"/>
      </w:r>
      <w:r w:rsidR="00C32D0D" w:rsidRPr="00CA04CC">
        <w:rPr>
          <w:rFonts w:ascii="Times New Roman" w:hAnsi="Times New Roman" w:cs="Times New Roman"/>
          <w:noProof/>
          <w:sz w:val="24"/>
          <w:szCs w:val="24"/>
        </w:rPr>
        <w:t>(</w:t>
      </w:r>
      <w:hyperlink w:anchor="_ENREF_33" w:tooltip="Malcolm, 2007 #72" w:history="1">
        <w:r w:rsidR="004F3123" w:rsidRPr="00CA04CC">
          <w:rPr>
            <w:rFonts w:ascii="Times New Roman" w:hAnsi="Times New Roman" w:cs="Times New Roman"/>
            <w:noProof/>
            <w:sz w:val="24"/>
            <w:szCs w:val="24"/>
          </w:rPr>
          <w:t>Malcolm and Grote, 2007</w:t>
        </w:r>
      </w:hyperlink>
      <w:r w:rsidR="00C32D0D" w:rsidRPr="00CA04CC">
        <w:rPr>
          <w:rFonts w:ascii="Times New Roman" w:hAnsi="Times New Roman" w:cs="Times New Roman"/>
          <w:noProof/>
          <w:sz w:val="24"/>
          <w:szCs w:val="24"/>
        </w:rPr>
        <w:t>)</w:t>
      </w:r>
      <w:r w:rsidR="00C32D0D" w:rsidRPr="00CA04CC">
        <w:rPr>
          <w:rFonts w:ascii="Times New Roman" w:hAnsi="Times New Roman" w:cs="Times New Roman"/>
          <w:sz w:val="24"/>
          <w:szCs w:val="24"/>
        </w:rPr>
        <w:fldChar w:fldCharType="end"/>
      </w:r>
      <w:r w:rsidR="0015767B" w:rsidRPr="00CA04CC">
        <w:rPr>
          <w:rFonts w:ascii="Times New Roman" w:hAnsi="Times New Roman" w:cs="Times New Roman"/>
          <w:sz w:val="24"/>
          <w:szCs w:val="24"/>
        </w:rPr>
        <w:t xml:space="preserve">. </w:t>
      </w:r>
    </w:p>
    <w:p w14:paraId="14AA3938" w14:textId="18B6E02E" w:rsidR="006601C4" w:rsidRPr="00CA04CC" w:rsidRDefault="00BB5644" w:rsidP="00DE23C1">
      <w:pPr>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Similarly, being able to code-switch into SAE </w:t>
      </w:r>
      <w:r w:rsidR="00B124F2" w:rsidRPr="00CA04CC">
        <w:rPr>
          <w:rFonts w:ascii="Times New Roman" w:hAnsi="Times New Roman" w:cs="Times New Roman"/>
          <w:sz w:val="24"/>
          <w:szCs w:val="24"/>
        </w:rPr>
        <w:t xml:space="preserve">enables </w:t>
      </w:r>
      <w:r w:rsidRPr="00CA04CC">
        <w:rPr>
          <w:rFonts w:ascii="Times New Roman" w:hAnsi="Times New Roman" w:cs="Times New Roman"/>
          <w:sz w:val="24"/>
          <w:szCs w:val="24"/>
        </w:rPr>
        <w:t xml:space="preserve">Indigenous </w:t>
      </w:r>
      <w:r w:rsidR="00B124F2" w:rsidRPr="00CA04CC">
        <w:rPr>
          <w:rFonts w:ascii="Times New Roman" w:hAnsi="Times New Roman" w:cs="Times New Roman"/>
          <w:sz w:val="24"/>
          <w:szCs w:val="24"/>
        </w:rPr>
        <w:t>speakers</w:t>
      </w:r>
      <w:r w:rsidRPr="00CA04CC">
        <w:rPr>
          <w:rFonts w:ascii="Times New Roman" w:hAnsi="Times New Roman" w:cs="Times New Roman"/>
          <w:sz w:val="24"/>
          <w:szCs w:val="24"/>
        </w:rPr>
        <w:t xml:space="preserve"> to navigate </w:t>
      </w:r>
      <w:r w:rsidR="00B124F2" w:rsidRPr="00CA04CC">
        <w:rPr>
          <w:rFonts w:ascii="Times New Roman" w:hAnsi="Times New Roman" w:cs="Times New Roman"/>
          <w:sz w:val="24"/>
          <w:szCs w:val="24"/>
        </w:rPr>
        <w:t>mainstream society</w:t>
      </w:r>
      <w:r w:rsidR="00D86062" w:rsidRPr="00CA04CC">
        <w:rPr>
          <w:rFonts w:ascii="Times New Roman" w:hAnsi="Times New Roman" w:cs="Times New Roman"/>
          <w:sz w:val="24"/>
          <w:szCs w:val="24"/>
        </w:rPr>
        <w:t xml:space="preserve"> and avail themselves of the rights and privileges </w:t>
      </w:r>
      <w:r w:rsidR="00035F25" w:rsidRPr="00CA04CC">
        <w:rPr>
          <w:rFonts w:ascii="Times New Roman" w:hAnsi="Times New Roman" w:cs="Times New Roman"/>
          <w:sz w:val="24"/>
          <w:szCs w:val="24"/>
        </w:rPr>
        <w:t xml:space="preserve">that </w:t>
      </w:r>
      <w:r w:rsidR="00FB4C79" w:rsidRPr="00CA04CC">
        <w:rPr>
          <w:rFonts w:ascii="Times New Roman" w:hAnsi="Times New Roman" w:cs="Times New Roman"/>
          <w:sz w:val="24"/>
          <w:szCs w:val="24"/>
        </w:rPr>
        <w:t>it offers</w:t>
      </w:r>
      <w:r w:rsidRPr="00CA04CC">
        <w:rPr>
          <w:rFonts w:ascii="Times New Roman" w:hAnsi="Times New Roman" w:cs="Times New Roman"/>
          <w:sz w:val="24"/>
          <w:szCs w:val="24"/>
        </w:rPr>
        <w:t xml:space="preserve">. </w:t>
      </w:r>
      <w:r w:rsidR="00FB4C79" w:rsidRPr="00CA04CC">
        <w:rPr>
          <w:rFonts w:ascii="Times New Roman" w:hAnsi="Times New Roman" w:cs="Times New Roman"/>
          <w:sz w:val="24"/>
          <w:szCs w:val="24"/>
        </w:rPr>
        <w:t xml:space="preserve">Speaking SAE </w:t>
      </w:r>
      <w:r w:rsidR="00035F25" w:rsidRPr="00CA04CC">
        <w:rPr>
          <w:rFonts w:ascii="Times New Roman" w:hAnsi="Times New Roman" w:cs="Times New Roman"/>
          <w:sz w:val="24"/>
          <w:szCs w:val="24"/>
        </w:rPr>
        <w:t>enhances</w:t>
      </w:r>
      <w:r w:rsidR="00FB4C79" w:rsidRPr="00CA04CC">
        <w:rPr>
          <w:rFonts w:ascii="Times New Roman" w:hAnsi="Times New Roman" w:cs="Times New Roman"/>
          <w:sz w:val="24"/>
          <w:szCs w:val="24"/>
        </w:rPr>
        <w:t xml:space="preserve"> Indigenous </w:t>
      </w:r>
      <w:r w:rsidRPr="00CA04CC">
        <w:rPr>
          <w:rFonts w:ascii="Times New Roman" w:hAnsi="Times New Roman" w:cs="Times New Roman"/>
          <w:sz w:val="24"/>
          <w:szCs w:val="24"/>
        </w:rPr>
        <w:t xml:space="preserve">access </w:t>
      </w:r>
      <w:r w:rsidR="00035F25" w:rsidRPr="00CA04CC">
        <w:rPr>
          <w:rFonts w:ascii="Times New Roman" w:hAnsi="Times New Roman" w:cs="Times New Roman"/>
          <w:sz w:val="24"/>
          <w:szCs w:val="24"/>
        </w:rPr>
        <w:t xml:space="preserve">to </w:t>
      </w:r>
      <w:r w:rsidRPr="00CA04CC">
        <w:rPr>
          <w:rFonts w:ascii="Times New Roman" w:hAnsi="Times New Roman" w:cs="Times New Roman"/>
          <w:sz w:val="24"/>
          <w:szCs w:val="24"/>
        </w:rPr>
        <w:t xml:space="preserve">mainstream educational, economic, political, </w:t>
      </w:r>
      <w:r w:rsidR="009B2512" w:rsidRPr="00CA04CC">
        <w:rPr>
          <w:rFonts w:ascii="Times New Roman" w:hAnsi="Times New Roman" w:cs="Times New Roman"/>
          <w:sz w:val="24"/>
          <w:szCs w:val="24"/>
        </w:rPr>
        <w:t xml:space="preserve">health, </w:t>
      </w:r>
      <w:r w:rsidRPr="00CA04CC">
        <w:rPr>
          <w:rFonts w:ascii="Times New Roman" w:hAnsi="Times New Roman" w:cs="Times New Roman"/>
          <w:sz w:val="24"/>
          <w:szCs w:val="24"/>
        </w:rPr>
        <w:t>legal and ju</w:t>
      </w:r>
      <w:r w:rsidR="009B2512" w:rsidRPr="00CA04CC">
        <w:rPr>
          <w:rFonts w:ascii="Times New Roman" w:hAnsi="Times New Roman" w:cs="Times New Roman"/>
          <w:sz w:val="24"/>
          <w:szCs w:val="24"/>
        </w:rPr>
        <w:t xml:space="preserve">stice </w:t>
      </w:r>
      <w:r w:rsidRPr="00CA04CC">
        <w:rPr>
          <w:rFonts w:ascii="Times New Roman" w:hAnsi="Times New Roman" w:cs="Times New Roman"/>
          <w:sz w:val="24"/>
          <w:szCs w:val="24"/>
        </w:rPr>
        <w:t>institutions.</w:t>
      </w:r>
      <w:r w:rsidR="00805680" w:rsidRPr="00CA04CC">
        <w:rPr>
          <w:rFonts w:ascii="Times New Roman" w:hAnsi="Times New Roman" w:cs="Times New Roman"/>
          <w:sz w:val="24"/>
          <w:szCs w:val="24"/>
        </w:rPr>
        <w:t xml:space="preserve"> </w:t>
      </w:r>
      <w:r w:rsidR="00C32D0D" w:rsidRPr="00CA04CC">
        <w:rPr>
          <w:rFonts w:ascii="Times New Roman" w:hAnsi="Times New Roman" w:cs="Times New Roman"/>
          <w:sz w:val="24"/>
          <w:szCs w:val="24"/>
        </w:rPr>
        <w:t xml:space="preserve">For example, </w:t>
      </w:r>
      <w:r w:rsidR="00FB1DBA" w:rsidRPr="00CA04CC">
        <w:rPr>
          <w:rFonts w:ascii="Times New Roman" w:hAnsi="Times New Roman" w:cs="Times New Roman"/>
          <w:sz w:val="24"/>
          <w:szCs w:val="24"/>
        </w:rPr>
        <w:t xml:space="preserve">in education </w:t>
      </w:r>
      <w:r w:rsidR="00DD1DDA" w:rsidRPr="00CA04CC">
        <w:rPr>
          <w:rFonts w:ascii="Times New Roman" w:hAnsi="Times New Roman" w:cs="Times New Roman"/>
          <w:sz w:val="24"/>
          <w:szCs w:val="24"/>
        </w:rPr>
        <w:t xml:space="preserve">SAE is the language </w:t>
      </w:r>
      <w:r w:rsidR="000E7D44" w:rsidRPr="00CA04CC">
        <w:rPr>
          <w:rFonts w:ascii="Times New Roman" w:hAnsi="Times New Roman" w:cs="Times New Roman"/>
          <w:sz w:val="24"/>
          <w:szCs w:val="24"/>
        </w:rPr>
        <w:t>of the</w:t>
      </w:r>
      <w:r w:rsidR="00DD1DDA" w:rsidRPr="00CA04CC">
        <w:rPr>
          <w:rFonts w:ascii="Times New Roman" w:hAnsi="Times New Roman" w:cs="Times New Roman"/>
          <w:sz w:val="24"/>
          <w:szCs w:val="24"/>
        </w:rPr>
        <w:t xml:space="preserve"> classroom</w:t>
      </w:r>
      <w:r w:rsidR="002A39AB" w:rsidRPr="00CA04CC">
        <w:rPr>
          <w:rFonts w:ascii="Times New Roman" w:hAnsi="Times New Roman" w:cs="Times New Roman"/>
          <w:sz w:val="24"/>
          <w:szCs w:val="24"/>
        </w:rPr>
        <w:t>:</w:t>
      </w:r>
      <w:r w:rsidR="00C32D0D" w:rsidRPr="00CA04CC">
        <w:rPr>
          <w:rFonts w:ascii="Times New Roman" w:hAnsi="Times New Roman" w:cs="Times New Roman"/>
          <w:sz w:val="24"/>
          <w:szCs w:val="24"/>
        </w:rPr>
        <w:t xml:space="preserve"> it</w:t>
      </w:r>
      <w:r w:rsidR="000E7D44" w:rsidRPr="00CA04CC">
        <w:rPr>
          <w:rFonts w:ascii="Times New Roman" w:hAnsi="Times New Roman" w:cs="Times New Roman"/>
          <w:sz w:val="24"/>
          <w:szCs w:val="24"/>
        </w:rPr>
        <w:t xml:space="preserve"> is spoken by the majority of teachers and used </w:t>
      </w:r>
      <w:r w:rsidR="00FB1DBA" w:rsidRPr="00CA04CC">
        <w:rPr>
          <w:rFonts w:ascii="Times New Roman" w:hAnsi="Times New Roman" w:cs="Times New Roman"/>
          <w:sz w:val="24"/>
          <w:szCs w:val="24"/>
        </w:rPr>
        <w:t>in</w:t>
      </w:r>
      <w:r w:rsidR="002A39AB" w:rsidRPr="00CA04CC">
        <w:rPr>
          <w:rFonts w:ascii="Times New Roman" w:hAnsi="Times New Roman" w:cs="Times New Roman"/>
          <w:sz w:val="24"/>
          <w:szCs w:val="24"/>
        </w:rPr>
        <w:t xml:space="preserve"> </w:t>
      </w:r>
      <w:r w:rsidR="000E7D44" w:rsidRPr="00CA04CC">
        <w:rPr>
          <w:rFonts w:ascii="Times New Roman" w:hAnsi="Times New Roman" w:cs="Times New Roman"/>
          <w:sz w:val="24"/>
          <w:szCs w:val="24"/>
        </w:rPr>
        <w:t>most learning resources.</w:t>
      </w:r>
      <w:r w:rsidR="00A6551F" w:rsidRPr="00CA04CC">
        <w:rPr>
          <w:rFonts w:ascii="Times New Roman" w:hAnsi="Times New Roman" w:cs="Times New Roman"/>
          <w:sz w:val="24"/>
          <w:szCs w:val="24"/>
        </w:rPr>
        <w:t xml:space="preserve"> </w:t>
      </w:r>
      <w:r w:rsidR="00805680" w:rsidRPr="00CA04CC">
        <w:rPr>
          <w:rFonts w:ascii="Times New Roman" w:hAnsi="Times New Roman" w:cs="Times New Roman"/>
          <w:sz w:val="24"/>
          <w:szCs w:val="24"/>
        </w:rPr>
        <w:t>It has been argued</w:t>
      </w:r>
      <w:r w:rsidR="00DD1DDA" w:rsidRPr="00CA04CC">
        <w:rPr>
          <w:rFonts w:ascii="Times New Roman" w:hAnsi="Times New Roman" w:cs="Times New Roman"/>
          <w:sz w:val="24"/>
          <w:szCs w:val="24"/>
        </w:rPr>
        <w:t>,</w:t>
      </w:r>
      <w:r w:rsidR="00FB4C79" w:rsidRPr="00CA04CC">
        <w:rPr>
          <w:rFonts w:ascii="Times New Roman" w:hAnsi="Times New Roman" w:cs="Times New Roman"/>
          <w:sz w:val="24"/>
          <w:szCs w:val="24"/>
        </w:rPr>
        <w:t xml:space="preserve"> therefore</w:t>
      </w:r>
      <w:r w:rsidR="00DD1DDA" w:rsidRPr="00CA04CC">
        <w:rPr>
          <w:rFonts w:ascii="Times New Roman" w:hAnsi="Times New Roman" w:cs="Times New Roman"/>
          <w:sz w:val="24"/>
          <w:szCs w:val="24"/>
        </w:rPr>
        <w:t>,</w:t>
      </w:r>
      <w:r w:rsidR="00805680" w:rsidRPr="00CA04CC">
        <w:rPr>
          <w:rFonts w:ascii="Times New Roman" w:hAnsi="Times New Roman" w:cs="Times New Roman"/>
          <w:sz w:val="24"/>
          <w:szCs w:val="24"/>
        </w:rPr>
        <w:t xml:space="preserve"> that </w:t>
      </w:r>
      <w:r w:rsidR="00BB013B" w:rsidRPr="00CA04CC">
        <w:rPr>
          <w:rFonts w:ascii="Times New Roman" w:hAnsi="Times New Roman" w:cs="Times New Roman"/>
          <w:sz w:val="24"/>
          <w:szCs w:val="24"/>
        </w:rPr>
        <w:t xml:space="preserve">being able </w:t>
      </w:r>
      <w:r w:rsidR="00FB4C79" w:rsidRPr="00CA04CC">
        <w:rPr>
          <w:rFonts w:ascii="Times New Roman" w:hAnsi="Times New Roman" w:cs="Times New Roman"/>
          <w:sz w:val="24"/>
          <w:szCs w:val="24"/>
        </w:rPr>
        <w:t>to communicate</w:t>
      </w:r>
      <w:r w:rsidR="00BB013B" w:rsidRPr="00CA04CC">
        <w:rPr>
          <w:rFonts w:ascii="Times New Roman" w:hAnsi="Times New Roman" w:cs="Times New Roman"/>
          <w:sz w:val="24"/>
          <w:szCs w:val="24"/>
        </w:rPr>
        <w:t xml:space="preserve"> </w:t>
      </w:r>
      <w:r w:rsidR="00FB4C79" w:rsidRPr="00CA04CC">
        <w:rPr>
          <w:rFonts w:ascii="Times New Roman" w:hAnsi="Times New Roman" w:cs="Times New Roman"/>
          <w:sz w:val="24"/>
          <w:szCs w:val="24"/>
        </w:rPr>
        <w:t xml:space="preserve">effectively </w:t>
      </w:r>
      <w:r w:rsidR="00805680" w:rsidRPr="00CA04CC">
        <w:rPr>
          <w:rFonts w:ascii="Times New Roman" w:hAnsi="Times New Roman" w:cs="Times New Roman"/>
          <w:sz w:val="24"/>
          <w:szCs w:val="24"/>
        </w:rPr>
        <w:t>in both the</w:t>
      </w:r>
      <w:r w:rsidR="00FB4C79" w:rsidRPr="00CA04CC">
        <w:rPr>
          <w:rFonts w:ascii="Times New Roman" w:hAnsi="Times New Roman" w:cs="Times New Roman"/>
          <w:sz w:val="24"/>
          <w:szCs w:val="24"/>
        </w:rPr>
        <w:t xml:space="preserve"> home language </w:t>
      </w:r>
      <w:r w:rsidR="00C32D0D" w:rsidRPr="00CA04CC">
        <w:rPr>
          <w:rFonts w:ascii="Times New Roman" w:hAnsi="Times New Roman" w:cs="Times New Roman"/>
          <w:sz w:val="24"/>
          <w:szCs w:val="24"/>
        </w:rPr>
        <w:t>and</w:t>
      </w:r>
      <w:r w:rsidR="00FB4C79" w:rsidRPr="00CA04CC">
        <w:rPr>
          <w:rFonts w:ascii="Times New Roman" w:hAnsi="Times New Roman" w:cs="Times New Roman"/>
          <w:sz w:val="24"/>
          <w:szCs w:val="24"/>
        </w:rPr>
        <w:t xml:space="preserve"> SAE </w:t>
      </w:r>
      <w:r w:rsidR="00805680" w:rsidRPr="00CA04CC">
        <w:rPr>
          <w:rFonts w:ascii="Times New Roman" w:hAnsi="Times New Roman" w:cs="Times New Roman"/>
          <w:sz w:val="24"/>
          <w:szCs w:val="24"/>
        </w:rPr>
        <w:t>provides</w:t>
      </w:r>
      <w:r w:rsidR="00BB013B" w:rsidRPr="00CA04CC">
        <w:rPr>
          <w:rFonts w:ascii="Times New Roman" w:hAnsi="Times New Roman" w:cs="Times New Roman"/>
          <w:sz w:val="24"/>
          <w:szCs w:val="24"/>
        </w:rPr>
        <w:t xml:space="preserve"> Indigenous people with </w:t>
      </w:r>
      <w:r w:rsidR="00805680" w:rsidRPr="00CA04CC">
        <w:rPr>
          <w:rFonts w:ascii="Times New Roman" w:hAnsi="Times New Roman" w:cs="Times New Roman"/>
          <w:sz w:val="24"/>
          <w:szCs w:val="24"/>
        </w:rPr>
        <w:t xml:space="preserve">‘double power’ </w:t>
      </w:r>
      <w:r w:rsidR="00805680" w:rsidRPr="00CA04CC">
        <w:rPr>
          <w:rFonts w:ascii="Times New Roman" w:hAnsi="Times New Roman" w:cs="Times New Roman"/>
          <w:sz w:val="24"/>
          <w:szCs w:val="24"/>
        </w:rPr>
        <w:fldChar w:fldCharType="begin"/>
      </w:r>
      <w:r w:rsidR="00805680" w:rsidRPr="00CA04CC">
        <w:rPr>
          <w:rFonts w:ascii="Times New Roman" w:hAnsi="Times New Roman" w:cs="Times New Roman"/>
          <w:sz w:val="24"/>
          <w:szCs w:val="24"/>
        </w:rPr>
        <w:instrText xml:space="preserve"> ADDIN EN.CITE &lt;EndNote&gt;&lt;Cite&gt;&lt;Author&gt;Yunupingu&lt;/Author&gt;&lt;Year&gt;1990&lt;/Year&gt;&lt;RecNum&gt;144&lt;/RecNum&gt;&lt;Suffix&gt;`, p. 1&lt;/Suffix&gt;&lt;DisplayText&gt;(Yunupingu, 1990, p. 1)&lt;/DisplayText&gt;&lt;record&gt;&lt;rec-number&gt;144&lt;/rec-number&gt;&lt;foreign-keys&gt;&lt;key app="EN" db-id="fdtfepsfuxep9se5fv7vdfe1fsx5re0wxa29"&gt;144&lt;/key&gt;&lt;/foreign-keys&gt;&lt;ref-type name="Book Section"&gt;5&lt;/ref-type&gt;&lt;contributors&gt;&lt;authors&gt;&lt;author&gt;Yunupingu, M.&lt;/author&gt;&lt;/authors&gt;&lt;secondary-authors&gt;&lt;author&gt;Wignell, P.&lt;/author&gt;&lt;/secondary-authors&gt;&lt;/contributors&gt;&lt;titles&gt;&lt;title&gt;Double power&lt;/title&gt;&lt;secondary-title&gt;Double power: English literacy and Indigenous education&lt;/secondary-title&gt;&lt;/titles&gt;&lt;pages&gt;1-4&lt;/pages&gt;&lt;dates&gt;&lt;year&gt;1990&lt;/year&gt;&lt;/dates&gt;&lt;pub-location&gt;Melbourne&lt;/pub-location&gt;&lt;publisher&gt;Language Australia&lt;/publisher&gt;&lt;urls&gt;&lt;/urls&gt;&lt;/record&gt;&lt;/Cite&gt;&lt;/EndNote&gt;</w:instrText>
      </w:r>
      <w:r w:rsidR="00805680" w:rsidRPr="00CA04CC">
        <w:rPr>
          <w:rFonts w:ascii="Times New Roman" w:hAnsi="Times New Roman" w:cs="Times New Roman"/>
          <w:sz w:val="24"/>
          <w:szCs w:val="24"/>
        </w:rPr>
        <w:fldChar w:fldCharType="separate"/>
      </w:r>
      <w:r w:rsidR="00805680" w:rsidRPr="00CA04CC">
        <w:rPr>
          <w:rFonts w:ascii="Times New Roman" w:hAnsi="Times New Roman" w:cs="Times New Roman"/>
          <w:noProof/>
          <w:sz w:val="24"/>
          <w:szCs w:val="24"/>
        </w:rPr>
        <w:t>(</w:t>
      </w:r>
      <w:hyperlink w:anchor="_ENREF_63" w:tooltip="Yunupingu, 1990 #144" w:history="1">
        <w:r w:rsidR="004F3123" w:rsidRPr="00CA04CC">
          <w:rPr>
            <w:rFonts w:ascii="Times New Roman" w:hAnsi="Times New Roman" w:cs="Times New Roman"/>
            <w:noProof/>
            <w:sz w:val="24"/>
            <w:szCs w:val="24"/>
          </w:rPr>
          <w:t>Yunupingu, 1990, p. 1</w:t>
        </w:r>
      </w:hyperlink>
      <w:r w:rsidR="00805680" w:rsidRPr="00CA04CC">
        <w:rPr>
          <w:rFonts w:ascii="Times New Roman" w:hAnsi="Times New Roman" w:cs="Times New Roman"/>
          <w:noProof/>
          <w:sz w:val="24"/>
          <w:szCs w:val="24"/>
        </w:rPr>
        <w:t>)</w:t>
      </w:r>
      <w:r w:rsidR="00805680" w:rsidRPr="00CA04CC">
        <w:rPr>
          <w:rFonts w:ascii="Times New Roman" w:hAnsi="Times New Roman" w:cs="Times New Roman"/>
          <w:sz w:val="24"/>
          <w:szCs w:val="24"/>
        </w:rPr>
        <w:fldChar w:fldCharType="end"/>
      </w:r>
      <w:r w:rsidR="00BB013B" w:rsidRPr="00CA04CC">
        <w:rPr>
          <w:rFonts w:ascii="Times New Roman" w:hAnsi="Times New Roman" w:cs="Times New Roman"/>
          <w:sz w:val="24"/>
          <w:szCs w:val="24"/>
        </w:rPr>
        <w:t xml:space="preserve">. </w:t>
      </w:r>
      <w:r w:rsidR="00712A98" w:rsidRPr="00CA04CC">
        <w:rPr>
          <w:rFonts w:ascii="Times New Roman" w:hAnsi="Times New Roman" w:cs="Times New Roman"/>
          <w:sz w:val="24"/>
          <w:szCs w:val="24"/>
        </w:rPr>
        <w:t>D</w:t>
      </w:r>
      <w:r w:rsidR="00C32D0D" w:rsidRPr="00CA04CC">
        <w:rPr>
          <w:rFonts w:ascii="Times New Roman" w:hAnsi="Times New Roman" w:cs="Times New Roman"/>
          <w:sz w:val="24"/>
          <w:szCs w:val="24"/>
        </w:rPr>
        <w:t>ouble power can also enhance understanding of both cultural worlds. A</w:t>
      </w:r>
      <w:r w:rsidR="00FB4C79" w:rsidRPr="00CA04CC">
        <w:rPr>
          <w:rFonts w:ascii="Times New Roman" w:hAnsi="Times New Roman" w:cs="Times New Roman"/>
          <w:sz w:val="24"/>
          <w:szCs w:val="24"/>
        </w:rPr>
        <w:t xml:space="preserve">s </w:t>
      </w:r>
      <w:r w:rsidR="00865E56" w:rsidRPr="00CA04CC">
        <w:rPr>
          <w:rFonts w:ascii="Times New Roman" w:hAnsi="Times New Roman" w:cs="Times New Roman"/>
          <w:sz w:val="24"/>
          <w:szCs w:val="24"/>
        </w:rPr>
        <w:t xml:space="preserve">Peltier </w:t>
      </w:r>
      <w:r w:rsidR="00865E56" w:rsidRPr="00CA04CC">
        <w:rPr>
          <w:rFonts w:ascii="Times New Roman" w:hAnsi="Times New Roman" w:cs="Times New Roman"/>
          <w:sz w:val="24"/>
          <w:szCs w:val="24"/>
        </w:rPr>
        <w:fldChar w:fldCharType="begin"/>
      </w:r>
      <w:r w:rsidR="00865E56" w:rsidRPr="00CA04CC">
        <w:rPr>
          <w:rFonts w:ascii="Times New Roman" w:hAnsi="Times New Roman" w:cs="Times New Roman"/>
          <w:sz w:val="24"/>
          <w:szCs w:val="24"/>
        </w:rPr>
        <w:instrText xml:space="preserve"> ADDIN EN.CITE &lt;EndNote&gt;&lt;Cite ExcludeAuth="1"&gt;&lt;Author&gt;Peltier&lt;/Author&gt;&lt;Year&gt;2010&lt;/Year&gt;&lt;RecNum&gt;152&lt;/RecNum&gt;&lt;DisplayText&gt;(2010)&lt;/DisplayText&gt;&lt;record&gt;&lt;rec-number&gt;152&lt;/rec-number&gt;&lt;foreign-keys&gt;&lt;key app="EN" db-id="fdtfepsfuxep9se5fv7vdfe1fsx5re0wxa29"&gt;152&lt;/key&gt;&lt;/foreign-keys&gt;&lt;ref-type name="Journal Article"&gt;17&lt;/ref-type&gt;&lt;contributors&gt;&lt;authors&gt;&lt;author&gt;Peltier, Sharla&lt;/author&gt;&lt;/authors&gt;&lt;/contributors&gt;&lt;titles&gt;&lt;title&gt;Facilitating language and literacy learning for students with Aboriginal English dialects&lt;/title&gt;&lt;secondary-title&gt;Canadian Journal of Native Education&lt;/secondary-title&gt;&lt;/titles&gt;&lt;periodical&gt;&lt;full-title&gt;Canadian Journal of Native Education&lt;/full-title&gt;&lt;/periodical&gt;&lt;pages&gt;114-142&lt;/pages&gt;&lt;volume&gt;32&lt;/volume&gt;&lt;dates&gt;&lt;year&gt;2010&lt;/year&gt;&lt;/dates&gt;&lt;urls&gt;&lt;/urls&gt;&lt;/record&gt;&lt;/Cite&gt;&lt;/EndNote&gt;</w:instrText>
      </w:r>
      <w:r w:rsidR="00865E56" w:rsidRPr="00CA04CC">
        <w:rPr>
          <w:rFonts w:ascii="Times New Roman" w:hAnsi="Times New Roman" w:cs="Times New Roman"/>
          <w:sz w:val="24"/>
          <w:szCs w:val="24"/>
        </w:rPr>
        <w:fldChar w:fldCharType="separate"/>
      </w:r>
      <w:r w:rsidR="00865E56" w:rsidRPr="00CA04CC">
        <w:rPr>
          <w:rFonts w:ascii="Times New Roman" w:hAnsi="Times New Roman" w:cs="Times New Roman"/>
          <w:noProof/>
          <w:sz w:val="24"/>
          <w:szCs w:val="24"/>
        </w:rPr>
        <w:t>(</w:t>
      </w:r>
      <w:hyperlink w:anchor="_ENREF_50" w:tooltip="Peltier, 2010 #152" w:history="1">
        <w:r w:rsidR="00865E56" w:rsidRPr="00CA04CC">
          <w:rPr>
            <w:rFonts w:ascii="Times New Roman" w:hAnsi="Times New Roman" w:cs="Times New Roman"/>
            <w:noProof/>
            <w:sz w:val="24"/>
            <w:szCs w:val="24"/>
          </w:rPr>
          <w:t>2010</w:t>
        </w:r>
      </w:hyperlink>
      <w:r w:rsidR="00865E56" w:rsidRPr="00CA04CC">
        <w:rPr>
          <w:rFonts w:ascii="Times New Roman" w:hAnsi="Times New Roman" w:cs="Times New Roman"/>
          <w:noProof/>
          <w:sz w:val="24"/>
          <w:szCs w:val="24"/>
        </w:rPr>
        <w:t>)</w:t>
      </w:r>
      <w:r w:rsidR="00865E56" w:rsidRPr="00CA04CC">
        <w:rPr>
          <w:rFonts w:ascii="Times New Roman" w:hAnsi="Times New Roman" w:cs="Times New Roman"/>
          <w:sz w:val="24"/>
          <w:szCs w:val="24"/>
        </w:rPr>
        <w:fldChar w:fldCharType="end"/>
      </w:r>
      <w:r w:rsidR="00865E56">
        <w:rPr>
          <w:rFonts w:ascii="Times New Roman" w:hAnsi="Times New Roman" w:cs="Times New Roman"/>
          <w:sz w:val="24"/>
          <w:szCs w:val="24"/>
        </w:rPr>
        <w:t xml:space="preserve"> -</w:t>
      </w:r>
      <w:r w:rsidR="00865E56" w:rsidRPr="00CA04CC">
        <w:rPr>
          <w:rFonts w:ascii="Times New Roman" w:hAnsi="Times New Roman" w:cs="Times New Roman"/>
          <w:sz w:val="24"/>
          <w:szCs w:val="24"/>
        </w:rPr>
        <w:t xml:space="preserve"> </w:t>
      </w:r>
      <w:r w:rsidR="006E6C6B" w:rsidRPr="00CA04CC">
        <w:rPr>
          <w:rFonts w:ascii="Times New Roman" w:hAnsi="Times New Roman" w:cs="Times New Roman"/>
          <w:sz w:val="24"/>
          <w:szCs w:val="24"/>
        </w:rPr>
        <w:t>a</w:t>
      </w:r>
      <w:r w:rsidR="00FB4C79" w:rsidRPr="00CA04CC">
        <w:rPr>
          <w:rFonts w:ascii="Times New Roman" w:hAnsi="Times New Roman" w:cs="Times New Roman"/>
          <w:sz w:val="24"/>
          <w:szCs w:val="24"/>
        </w:rPr>
        <w:t xml:space="preserve"> </w:t>
      </w:r>
      <w:r w:rsidR="006E6C6B" w:rsidRPr="00CA04CC">
        <w:rPr>
          <w:rFonts w:ascii="Times New Roman" w:hAnsi="Times New Roman" w:cs="Times New Roman"/>
          <w:sz w:val="24"/>
          <w:szCs w:val="24"/>
        </w:rPr>
        <w:t xml:space="preserve">member of Canada’s </w:t>
      </w:r>
      <w:r w:rsidR="00DB0242" w:rsidRPr="00CA04CC">
        <w:rPr>
          <w:rFonts w:ascii="Times New Roman" w:hAnsi="Times New Roman" w:cs="Times New Roman"/>
          <w:sz w:val="24"/>
          <w:szCs w:val="24"/>
        </w:rPr>
        <w:t>First Nation Peoples</w:t>
      </w:r>
      <w:r w:rsidR="00865E56">
        <w:rPr>
          <w:rFonts w:ascii="Times New Roman" w:hAnsi="Times New Roman" w:cs="Times New Roman"/>
          <w:sz w:val="24"/>
          <w:szCs w:val="24"/>
        </w:rPr>
        <w:t xml:space="preserve"> -</w:t>
      </w:r>
      <w:r w:rsidR="00DB0242" w:rsidRPr="00CA04CC">
        <w:rPr>
          <w:rFonts w:ascii="Times New Roman" w:hAnsi="Times New Roman" w:cs="Times New Roman"/>
          <w:sz w:val="24"/>
          <w:szCs w:val="24"/>
        </w:rPr>
        <w:t xml:space="preserve"> explains</w:t>
      </w:r>
      <w:r w:rsidR="00865E56">
        <w:rPr>
          <w:rFonts w:ascii="Times New Roman" w:hAnsi="Times New Roman" w:cs="Times New Roman"/>
          <w:sz w:val="24"/>
          <w:szCs w:val="24"/>
        </w:rPr>
        <w:t>,</w:t>
      </w:r>
      <w:r w:rsidR="00712A98" w:rsidRPr="00CA04CC">
        <w:rPr>
          <w:rFonts w:ascii="Times New Roman" w:hAnsi="Times New Roman" w:cs="Times New Roman"/>
          <w:sz w:val="24"/>
          <w:szCs w:val="24"/>
        </w:rPr>
        <w:t xml:space="preserve"> </w:t>
      </w:r>
      <w:r w:rsidR="00A504F4" w:rsidRPr="00CA04CC">
        <w:rPr>
          <w:rFonts w:ascii="Times New Roman" w:hAnsi="Times New Roman" w:cs="Times New Roman"/>
          <w:sz w:val="24"/>
          <w:szCs w:val="24"/>
        </w:rPr>
        <w:t>t</w:t>
      </w:r>
      <w:r w:rsidR="00FB4C79" w:rsidRPr="00CA04CC">
        <w:rPr>
          <w:rFonts w:ascii="Times New Roman" w:hAnsi="Times New Roman" w:cs="Times New Roman"/>
          <w:sz w:val="24"/>
          <w:szCs w:val="24"/>
        </w:rPr>
        <w:t xml:space="preserve">he ability to </w:t>
      </w:r>
      <w:r w:rsidR="00B64E7E" w:rsidRPr="00CA04CC">
        <w:rPr>
          <w:rFonts w:ascii="Times New Roman" w:hAnsi="Times New Roman" w:cs="Times New Roman"/>
          <w:sz w:val="24"/>
          <w:szCs w:val="24"/>
        </w:rPr>
        <w:t xml:space="preserve">code-switch </w:t>
      </w:r>
      <w:r w:rsidR="00DD1DDA" w:rsidRPr="00CA04CC">
        <w:rPr>
          <w:rFonts w:ascii="Times New Roman" w:hAnsi="Times New Roman" w:cs="Times New Roman"/>
          <w:sz w:val="24"/>
          <w:szCs w:val="24"/>
        </w:rPr>
        <w:t xml:space="preserve">between one’s home language and </w:t>
      </w:r>
      <w:r w:rsidR="00DB0242" w:rsidRPr="00CA04CC">
        <w:rPr>
          <w:rFonts w:ascii="Times New Roman" w:hAnsi="Times New Roman" w:cs="Times New Roman"/>
          <w:sz w:val="24"/>
          <w:szCs w:val="24"/>
        </w:rPr>
        <w:t>that</w:t>
      </w:r>
      <w:r w:rsidR="00C32D0D" w:rsidRPr="00CA04CC">
        <w:rPr>
          <w:rFonts w:ascii="Times New Roman" w:hAnsi="Times New Roman" w:cs="Times New Roman"/>
          <w:sz w:val="24"/>
          <w:szCs w:val="24"/>
        </w:rPr>
        <w:t xml:space="preserve"> used in </w:t>
      </w:r>
      <w:r w:rsidR="00DD1DDA" w:rsidRPr="00CA04CC">
        <w:rPr>
          <w:rFonts w:ascii="Times New Roman" w:hAnsi="Times New Roman" w:cs="Times New Roman"/>
          <w:sz w:val="24"/>
          <w:szCs w:val="24"/>
        </w:rPr>
        <w:t xml:space="preserve">mainstream society </w:t>
      </w:r>
      <w:r w:rsidR="00B64E7E" w:rsidRPr="00CA04CC">
        <w:rPr>
          <w:rFonts w:ascii="Times New Roman" w:hAnsi="Times New Roman" w:cs="Times New Roman"/>
          <w:sz w:val="24"/>
          <w:szCs w:val="24"/>
        </w:rPr>
        <w:t xml:space="preserve">facilitates the maintenance of </w:t>
      </w:r>
      <w:r w:rsidR="00F755BB" w:rsidRPr="00CA04CC">
        <w:rPr>
          <w:rFonts w:ascii="Times New Roman" w:hAnsi="Times New Roman" w:cs="Times New Roman"/>
          <w:sz w:val="24"/>
          <w:szCs w:val="24"/>
        </w:rPr>
        <w:t>‘individual and social integrity and support</w:t>
      </w:r>
      <w:r w:rsidR="00B64E7E" w:rsidRPr="00CA04CC">
        <w:rPr>
          <w:rFonts w:ascii="Times New Roman" w:hAnsi="Times New Roman" w:cs="Times New Roman"/>
          <w:sz w:val="24"/>
          <w:szCs w:val="24"/>
        </w:rPr>
        <w:t>s</w:t>
      </w:r>
      <w:r w:rsidR="00F755BB" w:rsidRPr="00CA04CC">
        <w:rPr>
          <w:rFonts w:ascii="Times New Roman" w:hAnsi="Times New Roman" w:cs="Times New Roman"/>
          <w:sz w:val="24"/>
          <w:szCs w:val="24"/>
        </w:rPr>
        <w:t xml:space="preserve"> pragmatic and semantic bridges for living in two worlds’</w:t>
      </w:r>
      <w:r w:rsidR="001E1BB6" w:rsidRPr="00CA04CC">
        <w:rPr>
          <w:rFonts w:ascii="Times New Roman" w:hAnsi="Times New Roman" w:cs="Times New Roman"/>
          <w:sz w:val="24"/>
          <w:szCs w:val="24"/>
        </w:rPr>
        <w:t xml:space="preserve"> (p. 126)</w:t>
      </w:r>
      <w:r w:rsidR="00B64E7E" w:rsidRPr="00CA04CC">
        <w:rPr>
          <w:rFonts w:ascii="Times New Roman" w:hAnsi="Times New Roman" w:cs="Times New Roman"/>
          <w:sz w:val="24"/>
          <w:szCs w:val="24"/>
        </w:rPr>
        <w:t>.</w:t>
      </w:r>
      <w:r w:rsidR="00825BA3" w:rsidRPr="00CA04CC">
        <w:rPr>
          <w:rFonts w:ascii="Times New Roman" w:hAnsi="Times New Roman" w:cs="Times New Roman"/>
          <w:sz w:val="24"/>
          <w:szCs w:val="24"/>
        </w:rPr>
        <w:t xml:space="preserve"> </w:t>
      </w:r>
      <w:r w:rsidR="00DB0242" w:rsidRPr="00CA04CC">
        <w:rPr>
          <w:rFonts w:ascii="Times New Roman" w:hAnsi="Times New Roman" w:cs="Times New Roman"/>
          <w:sz w:val="24"/>
          <w:szCs w:val="24"/>
        </w:rPr>
        <w:t xml:space="preserve">Australian Torres Strait Islander scholar Martin </w:t>
      </w:r>
      <w:r w:rsidR="00825BA3" w:rsidRPr="00CA04CC">
        <w:rPr>
          <w:rFonts w:ascii="Times New Roman" w:hAnsi="Times New Roman" w:cs="Times New Roman"/>
          <w:sz w:val="24"/>
          <w:szCs w:val="24"/>
        </w:rPr>
        <w:t xml:space="preserve">Nakata </w:t>
      </w:r>
      <w:r w:rsidR="00825BA3" w:rsidRPr="00CA04CC">
        <w:rPr>
          <w:rFonts w:ascii="Times New Roman" w:hAnsi="Times New Roman" w:cs="Times New Roman"/>
          <w:sz w:val="24"/>
          <w:szCs w:val="24"/>
        </w:rPr>
        <w:fldChar w:fldCharType="begin"/>
      </w:r>
      <w:r w:rsidR="00825BA3" w:rsidRPr="00CA04CC">
        <w:rPr>
          <w:rFonts w:ascii="Times New Roman" w:hAnsi="Times New Roman" w:cs="Times New Roman"/>
          <w:sz w:val="24"/>
          <w:szCs w:val="24"/>
        </w:rPr>
        <w:instrText xml:space="preserve"> ADDIN EN.CITE &lt;EndNote&gt;&lt;Cite ExcludeAuth="1"&gt;&lt;Author&gt;Nakata&lt;/Author&gt;&lt;Year&gt;1999&lt;/Year&gt;&lt;RecNum&gt;1424&lt;/RecNum&gt;&lt;DisplayText&gt;(1999)&lt;/DisplayText&gt;&lt;record&gt;&lt;rec-number&gt;1424&lt;/rec-number&gt;&lt;foreign-keys&gt;&lt;key app="EN" db-id="90zs0ep2txadt4evvtep9sxtf002zvstw9xz"&gt;1424&lt;/key&gt;&lt;/foreign-keys&gt;&lt;ref-type name="Book Section"&gt;5&lt;/ref-type&gt;&lt;contributors&gt;&lt;authors&gt;&lt;author&gt;Nakata, Martin&lt;/author&gt;&lt;/authors&gt;&lt;secondary-authors&gt;&lt;author&gt;Wignell, Peter&lt;/author&gt;&lt;/secondary-authors&gt;&lt;/contributors&gt;&lt;titles&gt;&lt;title&gt;History, cultural diversity, and English language  teaching&lt;/title&gt;&lt;secondary-title&gt;Double Power: English Literacy and Indigenous Education&lt;/secondary-title&gt;&lt;/titles&gt;&lt;pages&gt;5-22&lt;/pages&gt;&lt;dates&gt;&lt;year&gt;1999&lt;/year&gt;&lt;/dates&gt;&lt;pub-location&gt;Melbourne&lt;/pub-location&gt;&lt;publisher&gt;Language Australia&lt;/publisher&gt;&lt;urls&gt;&lt;/urls&gt;&lt;/record&gt;&lt;/Cite&gt;&lt;/EndNote&gt;</w:instrText>
      </w:r>
      <w:r w:rsidR="00825BA3" w:rsidRPr="00CA04CC">
        <w:rPr>
          <w:rFonts w:ascii="Times New Roman" w:hAnsi="Times New Roman" w:cs="Times New Roman"/>
          <w:sz w:val="24"/>
          <w:szCs w:val="24"/>
        </w:rPr>
        <w:fldChar w:fldCharType="separate"/>
      </w:r>
      <w:r w:rsidR="00825BA3" w:rsidRPr="00CA04CC">
        <w:rPr>
          <w:rFonts w:ascii="Times New Roman" w:hAnsi="Times New Roman" w:cs="Times New Roman"/>
          <w:noProof/>
          <w:sz w:val="24"/>
          <w:szCs w:val="24"/>
        </w:rPr>
        <w:t>(</w:t>
      </w:r>
      <w:hyperlink w:anchor="_ENREF_45" w:tooltip="Nakata, 1999 #1424" w:history="1">
        <w:r w:rsidR="004F3123" w:rsidRPr="00CA04CC">
          <w:rPr>
            <w:rFonts w:ascii="Times New Roman" w:hAnsi="Times New Roman" w:cs="Times New Roman"/>
            <w:noProof/>
            <w:sz w:val="24"/>
            <w:szCs w:val="24"/>
          </w:rPr>
          <w:t>1999</w:t>
        </w:r>
      </w:hyperlink>
      <w:r w:rsidR="00825BA3" w:rsidRPr="00CA04CC">
        <w:rPr>
          <w:rFonts w:ascii="Times New Roman" w:hAnsi="Times New Roman" w:cs="Times New Roman"/>
          <w:noProof/>
          <w:sz w:val="24"/>
          <w:szCs w:val="24"/>
        </w:rPr>
        <w:t>)</w:t>
      </w:r>
      <w:r w:rsidR="00825BA3" w:rsidRPr="00CA04CC">
        <w:rPr>
          <w:rFonts w:ascii="Times New Roman" w:hAnsi="Times New Roman" w:cs="Times New Roman"/>
          <w:sz w:val="24"/>
          <w:szCs w:val="24"/>
        </w:rPr>
        <w:fldChar w:fldCharType="end"/>
      </w:r>
      <w:r w:rsidR="00825BA3" w:rsidRPr="00CA04CC">
        <w:rPr>
          <w:rFonts w:ascii="Times New Roman" w:hAnsi="Times New Roman" w:cs="Times New Roman"/>
          <w:sz w:val="24"/>
          <w:szCs w:val="24"/>
        </w:rPr>
        <w:t xml:space="preserve"> goes further to argue that having access to SAE also gives Indigenous people the power to communicate effectively in the international sphere.</w:t>
      </w:r>
    </w:p>
    <w:p w14:paraId="028AC87B" w14:textId="77777777" w:rsidR="000916CE" w:rsidRPr="00CA04CC" w:rsidRDefault="00645C3C" w:rsidP="00DE23C1">
      <w:pPr>
        <w:spacing w:line="360" w:lineRule="auto"/>
        <w:rPr>
          <w:rFonts w:ascii="Times New Roman" w:hAnsi="Times New Roman" w:cs="Times New Roman"/>
          <w:b/>
          <w:i/>
          <w:sz w:val="24"/>
          <w:szCs w:val="24"/>
        </w:rPr>
      </w:pPr>
      <w:r w:rsidRPr="00CA04CC">
        <w:rPr>
          <w:rFonts w:ascii="Times New Roman" w:hAnsi="Times New Roman" w:cs="Times New Roman"/>
          <w:b/>
          <w:i/>
          <w:sz w:val="24"/>
          <w:szCs w:val="24"/>
        </w:rPr>
        <w:lastRenderedPageBreak/>
        <w:t>CS and the d</w:t>
      </w:r>
      <w:r w:rsidR="000916CE" w:rsidRPr="00CA04CC">
        <w:rPr>
          <w:rFonts w:ascii="Times New Roman" w:hAnsi="Times New Roman" w:cs="Times New Roman"/>
          <w:b/>
          <w:i/>
          <w:sz w:val="24"/>
          <w:szCs w:val="24"/>
        </w:rPr>
        <w:t>evelop</w:t>
      </w:r>
      <w:r w:rsidRPr="00CA04CC">
        <w:rPr>
          <w:rFonts w:ascii="Times New Roman" w:hAnsi="Times New Roman" w:cs="Times New Roman"/>
          <w:b/>
          <w:i/>
          <w:sz w:val="24"/>
          <w:szCs w:val="24"/>
        </w:rPr>
        <w:t xml:space="preserve">ment of </w:t>
      </w:r>
      <w:r w:rsidR="000916CE" w:rsidRPr="00CA04CC">
        <w:rPr>
          <w:rFonts w:ascii="Times New Roman" w:hAnsi="Times New Roman" w:cs="Times New Roman"/>
          <w:b/>
          <w:i/>
          <w:sz w:val="24"/>
          <w:szCs w:val="24"/>
        </w:rPr>
        <w:t>literacy skills</w:t>
      </w:r>
    </w:p>
    <w:p w14:paraId="2139B6D4" w14:textId="4FFD43D7" w:rsidR="00EE38C0" w:rsidRPr="00CA04CC" w:rsidRDefault="00A87BA1" w:rsidP="00DE23C1">
      <w:pPr>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While </w:t>
      </w:r>
      <w:r w:rsidR="001B55DA" w:rsidRPr="00CA04CC">
        <w:rPr>
          <w:rFonts w:ascii="Times New Roman" w:hAnsi="Times New Roman" w:cs="Times New Roman"/>
          <w:sz w:val="24"/>
          <w:szCs w:val="24"/>
        </w:rPr>
        <w:t>CS</w:t>
      </w:r>
      <w:r w:rsidR="00D86062" w:rsidRPr="00CA04CC">
        <w:rPr>
          <w:rFonts w:ascii="Times New Roman" w:hAnsi="Times New Roman" w:cs="Times New Roman"/>
          <w:sz w:val="24"/>
          <w:szCs w:val="24"/>
        </w:rPr>
        <w:t xml:space="preserve"> </w:t>
      </w:r>
      <w:r w:rsidR="001B55DA" w:rsidRPr="00CA04CC">
        <w:rPr>
          <w:rFonts w:ascii="Times New Roman" w:hAnsi="Times New Roman" w:cs="Times New Roman"/>
          <w:sz w:val="24"/>
          <w:szCs w:val="24"/>
        </w:rPr>
        <w:t>enables</w:t>
      </w:r>
      <w:r w:rsidR="00D86062" w:rsidRPr="00CA04CC">
        <w:rPr>
          <w:rFonts w:ascii="Times New Roman" w:hAnsi="Times New Roman" w:cs="Times New Roman"/>
          <w:sz w:val="24"/>
          <w:szCs w:val="24"/>
        </w:rPr>
        <w:t xml:space="preserve"> </w:t>
      </w:r>
      <w:r w:rsidR="001B55DA" w:rsidRPr="00CA04CC">
        <w:rPr>
          <w:rFonts w:ascii="Times New Roman" w:hAnsi="Times New Roman" w:cs="Times New Roman"/>
          <w:sz w:val="24"/>
          <w:szCs w:val="24"/>
        </w:rPr>
        <w:t xml:space="preserve">speakers </w:t>
      </w:r>
      <w:r w:rsidR="00D86062" w:rsidRPr="00CA04CC">
        <w:rPr>
          <w:rFonts w:ascii="Times New Roman" w:hAnsi="Times New Roman" w:cs="Times New Roman"/>
          <w:sz w:val="24"/>
          <w:szCs w:val="24"/>
        </w:rPr>
        <w:t xml:space="preserve">to negotiate </w:t>
      </w:r>
      <w:r w:rsidR="005018E9" w:rsidRPr="00CA04CC">
        <w:rPr>
          <w:rFonts w:ascii="Times New Roman" w:hAnsi="Times New Roman" w:cs="Times New Roman"/>
          <w:sz w:val="24"/>
          <w:szCs w:val="24"/>
        </w:rPr>
        <w:t xml:space="preserve">within </w:t>
      </w:r>
      <w:r w:rsidR="00C2120B" w:rsidRPr="00CA04CC">
        <w:rPr>
          <w:rFonts w:ascii="Times New Roman" w:hAnsi="Times New Roman" w:cs="Times New Roman"/>
          <w:sz w:val="24"/>
          <w:szCs w:val="24"/>
        </w:rPr>
        <w:t xml:space="preserve">(at least) </w:t>
      </w:r>
      <w:r w:rsidR="00D86062" w:rsidRPr="00CA04CC">
        <w:rPr>
          <w:rFonts w:ascii="Times New Roman" w:hAnsi="Times New Roman" w:cs="Times New Roman"/>
          <w:sz w:val="24"/>
          <w:szCs w:val="24"/>
        </w:rPr>
        <w:t xml:space="preserve">two cultural worlds, </w:t>
      </w:r>
      <w:r w:rsidR="00DD1DDA" w:rsidRPr="00CA04CC">
        <w:rPr>
          <w:rFonts w:ascii="Times New Roman" w:hAnsi="Times New Roman" w:cs="Times New Roman"/>
          <w:sz w:val="24"/>
          <w:szCs w:val="24"/>
        </w:rPr>
        <w:t>on a practical level</w:t>
      </w:r>
      <w:r w:rsidR="00230B7C" w:rsidRPr="00CA04CC">
        <w:rPr>
          <w:rFonts w:ascii="Times New Roman" w:hAnsi="Times New Roman" w:cs="Times New Roman"/>
          <w:sz w:val="24"/>
          <w:szCs w:val="24"/>
        </w:rPr>
        <w:t xml:space="preserve">, it </w:t>
      </w:r>
      <w:r w:rsidR="0051712F" w:rsidRPr="00CA04CC">
        <w:rPr>
          <w:rFonts w:ascii="Times New Roman" w:hAnsi="Times New Roman" w:cs="Times New Roman"/>
          <w:sz w:val="24"/>
          <w:szCs w:val="24"/>
        </w:rPr>
        <w:t xml:space="preserve">may </w:t>
      </w:r>
      <w:r w:rsidR="00D86062" w:rsidRPr="00CA04CC">
        <w:rPr>
          <w:rFonts w:ascii="Times New Roman" w:hAnsi="Times New Roman" w:cs="Times New Roman"/>
          <w:sz w:val="24"/>
          <w:szCs w:val="24"/>
        </w:rPr>
        <w:t>offer cognitive advantages</w:t>
      </w:r>
      <w:r w:rsidR="00031307" w:rsidRPr="00CA04CC">
        <w:rPr>
          <w:rFonts w:ascii="Times New Roman" w:hAnsi="Times New Roman" w:cs="Times New Roman"/>
          <w:sz w:val="24"/>
          <w:szCs w:val="24"/>
        </w:rPr>
        <w:t xml:space="preserve"> </w:t>
      </w:r>
      <w:r w:rsidR="0051712F" w:rsidRPr="00CA04CC">
        <w:rPr>
          <w:rFonts w:ascii="Times New Roman" w:hAnsi="Times New Roman" w:cs="Times New Roman"/>
          <w:sz w:val="24"/>
          <w:szCs w:val="24"/>
        </w:rPr>
        <w:t>for</w:t>
      </w:r>
      <w:r w:rsidR="00031307" w:rsidRPr="00CA04CC">
        <w:rPr>
          <w:rFonts w:ascii="Times New Roman" w:hAnsi="Times New Roman" w:cs="Times New Roman"/>
          <w:sz w:val="24"/>
          <w:szCs w:val="24"/>
        </w:rPr>
        <w:t xml:space="preserve"> literacy development</w:t>
      </w:r>
      <w:r w:rsidR="00D86062" w:rsidRPr="00CA04CC">
        <w:rPr>
          <w:rFonts w:ascii="Times New Roman" w:hAnsi="Times New Roman" w:cs="Times New Roman"/>
          <w:sz w:val="24"/>
          <w:szCs w:val="24"/>
        </w:rPr>
        <w:t>.</w:t>
      </w:r>
      <w:r w:rsidR="00031307" w:rsidRPr="00CA04CC">
        <w:rPr>
          <w:rFonts w:ascii="Times New Roman" w:hAnsi="Times New Roman" w:cs="Times New Roman"/>
          <w:sz w:val="24"/>
          <w:szCs w:val="24"/>
        </w:rPr>
        <w:t xml:space="preserve"> </w:t>
      </w:r>
      <w:r w:rsidR="00C2120B" w:rsidRPr="00CA04CC">
        <w:rPr>
          <w:rFonts w:ascii="Times New Roman" w:hAnsi="Times New Roman" w:cs="Times New Roman"/>
          <w:sz w:val="24"/>
          <w:szCs w:val="24"/>
        </w:rPr>
        <w:t xml:space="preserve">Evidence has emerged </w:t>
      </w:r>
      <w:r w:rsidR="00814C1D" w:rsidRPr="00CA04CC">
        <w:rPr>
          <w:rFonts w:ascii="Times New Roman" w:hAnsi="Times New Roman" w:cs="Times New Roman"/>
          <w:sz w:val="24"/>
          <w:szCs w:val="24"/>
        </w:rPr>
        <w:t xml:space="preserve">to support the hypothesis that </w:t>
      </w:r>
      <w:r w:rsidR="006C3A6B" w:rsidRPr="00CA04CC">
        <w:rPr>
          <w:rFonts w:ascii="Times New Roman" w:hAnsi="Times New Roman" w:cs="Times New Roman"/>
          <w:sz w:val="24"/>
          <w:szCs w:val="24"/>
        </w:rPr>
        <w:t>CS</w:t>
      </w:r>
      <w:r w:rsidR="00031307" w:rsidRPr="00CA04CC">
        <w:rPr>
          <w:rFonts w:ascii="Times New Roman" w:hAnsi="Times New Roman" w:cs="Times New Roman"/>
          <w:sz w:val="24"/>
          <w:szCs w:val="24"/>
        </w:rPr>
        <w:t xml:space="preserve"> from </w:t>
      </w:r>
      <w:r w:rsidR="00814C1D" w:rsidRPr="00CA04CC">
        <w:rPr>
          <w:rFonts w:ascii="Times New Roman" w:hAnsi="Times New Roman" w:cs="Times New Roman"/>
          <w:sz w:val="24"/>
          <w:szCs w:val="24"/>
        </w:rPr>
        <w:t xml:space="preserve">a </w:t>
      </w:r>
      <w:r w:rsidR="00031307" w:rsidRPr="00CA04CC">
        <w:rPr>
          <w:rFonts w:ascii="Times New Roman" w:hAnsi="Times New Roman" w:cs="Times New Roman"/>
          <w:sz w:val="24"/>
          <w:szCs w:val="24"/>
        </w:rPr>
        <w:t xml:space="preserve">non-standard dialect into the standard </w:t>
      </w:r>
      <w:r w:rsidR="00DB0242" w:rsidRPr="00CA04CC">
        <w:rPr>
          <w:rFonts w:ascii="Times New Roman" w:hAnsi="Times New Roman" w:cs="Times New Roman"/>
          <w:sz w:val="24"/>
          <w:szCs w:val="24"/>
        </w:rPr>
        <w:t>variety has</w:t>
      </w:r>
      <w:r w:rsidR="00031307" w:rsidRPr="00CA04CC">
        <w:rPr>
          <w:rFonts w:ascii="Times New Roman" w:hAnsi="Times New Roman" w:cs="Times New Roman"/>
          <w:sz w:val="24"/>
          <w:szCs w:val="24"/>
        </w:rPr>
        <w:t xml:space="preserve"> a positive impact on </w:t>
      </w:r>
      <w:r w:rsidR="00FD40A3" w:rsidRPr="00CA04CC">
        <w:rPr>
          <w:rFonts w:ascii="Times New Roman" w:hAnsi="Times New Roman" w:cs="Times New Roman"/>
          <w:sz w:val="24"/>
          <w:szCs w:val="24"/>
        </w:rPr>
        <w:t>literacy development</w:t>
      </w:r>
      <w:r w:rsidR="00723308" w:rsidRPr="00CA04CC">
        <w:rPr>
          <w:rFonts w:ascii="Times New Roman" w:hAnsi="Times New Roman" w:cs="Times New Roman"/>
          <w:sz w:val="24"/>
          <w:szCs w:val="24"/>
        </w:rPr>
        <w:t xml:space="preserve"> </w:t>
      </w:r>
      <w:r w:rsidR="00DB0242" w:rsidRPr="00CA04CC">
        <w:rPr>
          <w:rFonts w:ascii="Times New Roman" w:hAnsi="Times New Roman" w:cs="Times New Roman"/>
          <w:sz w:val="24"/>
          <w:szCs w:val="24"/>
        </w:rPr>
        <w:t>in</w:t>
      </w:r>
      <w:r w:rsidR="00814C1D" w:rsidRPr="00CA04CC">
        <w:rPr>
          <w:rFonts w:ascii="Times New Roman" w:hAnsi="Times New Roman" w:cs="Times New Roman"/>
          <w:sz w:val="24"/>
          <w:szCs w:val="24"/>
        </w:rPr>
        <w:t xml:space="preserve"> young learners </w:t>
      </w:r>
      <w:r w:rsidR="00753D6D" w:rsidRPr="00CA04CC">
        <w:rPr>
          <w:rFonts w:ascii="Times New Roman" w:hAnsi="Times New Roman" w:cs="Times New Roman"/>
          <w:sz w:val="24"/>
          <w:szCs w:val="24"/>
        </w:rPr>
        <w:fldChar w:fldCharType="begin">
          <w:fldData xml:space="preserve">PEVuZE5vdGU+PENpdGU+PEF1dGhvcj5DcmFpZzwvQXV0aG9yPjxZZWFyPjIwMDk8L1llYXI+PFJl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</w:fldData>
        </w:fldChar>
      </w:r>
      <w:r w:rsidR="00814C1D" w:rsidRPr="00CA04CC">
        <w:rPr>
          <w:rFonts w:ascii="Times New Roman" w:hAnsi="Times New Roman" w:cs="Times New Roman"/>
          <w:sz w:val="24"/>
          <w:szCs w:val="24"/>
        </w:rPr>
        <w:instrText xml:space="preserve"> ADDIN EN.CITE </w:instrText>
      </w:r>
      <w:r w:rsidR="00814C1D" w:rsidRPr="00CA04CC">
        <w:rPr>
          <w:rFonts w:ascii="Times New Roman" w:hAnsi="Times New Roman" w:cs="Times New Roman"/>
          <w:sz w:val="24"/>
          <w:szCs w:val="24"/>
        </w:rPr>
        <w:fldChar w:fldCharType="begin">
          <w:fldData xml:space="preserve">PEVuZE5vdGU+PENpdGU+PEF1dGhvcj5DcmFpZzwvQXV0aG9yPjxZZWFyPjIwMDk8L1llYXI+PFJl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</w:fldData>
        </w:fldChar>
      </w:r>
      <w:r w:rsidR="00814C1D" w:rsidRPr="00CA04CC">
        <w:rPr>
          <w:rFonts w:ascii="Times New Roman" w:hAnsi="Times New Roman" w:cs="Times New Roman"/>
          <w:sz w:val="24"/>
          <w:szCs w:val="24"/>
        </w:rPr>
        <w:instrText xml:space="preserve"> ADDIN EN.CITE.DATA </w:instrText>
      </w:r>
      <w:r w:rsidR="00814C1D" w:rsidRPr="00CA04CC">
        <w:rPr>
          <w:rFonts w:ascii="Times New Roman" w:hAnsi="Times New Roman" w:cs="Times New Roman"/>
          <w:sz w:val="24"/>
          <w:szCs w:val="24"/>
        </w:rPr>
      </w:r>
      <w:r w:rsidR="00814C1D" w:rsidRPr="00CA04CC">
        <w:rPr>
          <w:rFonts w:ascii="Times New Roman" w:hAnsi="Times New Roman" w:cs="Times New Roman"/>
          <w:sz w:val="24"/>
          <w:szCs w:val="24"/>
        </w:rPr>
        <w:fldChar w:fldCharType="end"/>
      </w:r>
      <w:r w:rsidR="00753D6D" w:rsidRPr="00CA04CC">
        <w:rPr>
          <w:rFonts w:ascii="Times New Roman" w:hAnsi="Times New Roman" w:cs="Times New Roman"/>
          <w:sz w:val="24"/>
          <w:szCs w:val="24"/>
        </w:rPr>
      </w:r>
      <w:r w:rsidR="00753D6D" w:rsidRPr="00CA04CC">
        <w:rPr>
          <w:rFonts w:ascii="Times New Roman" w:hAnsi="Times New Roman" w:cs="Times New Roman"/>
          <w:sz w:val="24"/>
          <w:szCs w:val="24"/>
        </w:rPr>
        <w:fldChar w:fldCharType="separate"/>
      </w:r>
      <w:r w:rsidR="00814C1D" w:rsidRPr="00CA04CC">
        <w:rPr>
          <w:rFonts w:ascii="Times New Roman" w:hAnsi="Times New Roman" w:cs="Times New Roman"/>
          <w:noProof/>
          <w:sz w:val="24"/>
          <w:szCs w:val="24"/>
        </w:rPr>
        <w:t>(</w:t>
      </w:r>
      <w:hyperlink w:anchor="_ENREF_8" w:tooltip="Craig, 2009 #146" w:history="1">
        <w:r w:rsidR="004F3123" w:rsidRPr="00CA04CC">
          <w:rPr>
            <w:rFonts w:ascii="Times New Roman" w:hAnsi="Times New Roman" w:cs="Times New Roman"/>
            <w:noProof/>
            <w:sz w:val="24"/>
            <w:szCs w:val="24"/>
          </w:rPr>
          <w:t>Craig et al., 2009</w:t>
        </w:r>
      </w:hyperlink>
      <w:r w:rsidR="00814C1D" w:rsidRPr="00CA04CC">
        <w:rPr>
          <w:rFonts w:ascii="Times New Roman" w:hAnsi="Times New Roman" w:cs="Times New Roman"/>
          <w:noProof/>
          <w:sz w:val="24"/>
          <w:szCs w:val="24"/>
        </w:rPr>
        <w:t xml:space="preserve">, </w:t>
      </w:r>
      <w:hyperlink w:anchor="_ENREF_5" w:tooltip="Charity, 2004 #147" w:history="1">
        <w:r w:rsidR="004F3123" w:rsidRPr="00CA04CC">
          <w:rPr>
            <w:rFonts w:ascii="Times New Roman" w:hAnsi="Times New Roman" w:cs="Times New Roman"/>
            <w:noProof/>
            <w:sz w:val="24"/>
            <w:szCs w:val="24"/>
          </w:rPr>
          <w:t>Charity et al., 2004</w:t>
        </w:r>
      </w:hyperlink>
      <w:r w:rsidR="00814C1D" w:rsidRPr="00CA04CC">
        <w:rPr>
          <w:rFonts w:ascii="Times New Roman" w:hAnsi="Times New Roman" w:cs="Times New Roman"/>
          <w:noProof/>
          <w:sz w:val="24"/>
          <w:szCs w:val="24"/>
        </w:rPr>
        <w:t xml:space="preserve">, </w:t>
      </w:r>
      <w:hyperlink w:anchor="_ENREF_6" w:tooltip="Connor, 2006 #148" w:history="1">
        <w:r w:rsidR="004F3123" w:rsidRPr="00CA04CC">
          <w:rPr>
            <w:rFonts w:ascii="Times New Roman" w:hAnsi="Times New Roman" w:cs="Times New Roman"/>
            <w:noProof/>
            <w:sz w:val="24"/>
            <w:szCs w:val="24"/>
          </w:rPr>
          <w:t>Connor and Craig, 2006</w:t>
        </w:r>
      </w:hyperlink>
      <w:r w:rsidR="00814C1D" w:rsidRPr="00CA04CC">
        <w:rPr>
          <w:rFonts w:ascii="Times New Roman" w:hAnsi="Times New Roman" w:cs="Times New Roman"/>
          <w:noProof/>
          <w:sz w:val="24"/>
          <w:szCs w:val="24"/>
        </w:rPr>
        <w:t xml:space="preserve">, </w:t>
      </w:r>
      <w:hyperlink w:anchor="_ENREF_7" w:tooltip="Craig, 2004 #149" w:history="1">
        <w:r w:rsidR="004F3123" w:rsidRPr="00CA04CC">
          <w:rPr>
            <w:rFonts w:ascii="Times New Roman" w:hAnsi="Times New Roman" w:cs="Times New Roman"/>
            <w:noProof/>
            <w:sz w:val="24"/>
            <w:szCs w:val="24"/>
          </w:rPr>
          <w:t>Craig and Washington, 2004</w:t>
        </w:r>
      </w:hyperlink>
      <w:r w:rsidR="00814C1D" w:rsidRPr="00CA04CC">
        <w:rPr>
          <w:rFonts w:ascii="Times New Roman" w:hAnsi="Times New Roman" w:cs="Times New Roman"/>
          <w:noProof/>
          <w:sz w:val="24"/>
          <w:szCs w:val="24"/>
        </w:rPr>
        <w:t xml:space="preserve">, </w:t>
      </w:r>
      <w:hyperlink w:anchor="_ENREF_58" w:tooltip="Terry, 2006 #150" w:history="1">
        <w:r w:rsidR="004F3123" w:rsidRPr="00CA04CC">
          <w:rPr>
            <w:rFonts w:ascii="Times New Roman" w:hAnsi="Times New Roman" w:cs="Times New Roman"/>
            <w:noProof/>
            <w:sz w:val="24"/>
            <w:szCs w:val="24"/>
          </w:rPr>
          <w:t>Terry, 2006</w:t>
        </w:r>
      </w:hyperlink>
      <w:r w:rsidR="00814C1D" w:rsidRPr="00CA04CC">
        <w:rPr>
          <w:rFonts w:ascii="Times New Roman" w:hAnsi="Times New Roman" w:cs="Times New Roman"/>
          <w:noProof/>
          <w:sz w:val="24"/>
          <w:szCs w:val="24"/>
        </w:rPr>
        <w:t>)</w:t>
      </w:r>
      <w:r w:rsidR="00753D6D" w:rsidRPr="00CA04CC">
        <w:rPr>
          <w:rFonts w:ascii="Times New Roman" w:hAnsi="Times New Roman" w:cs="Times New Roman"/>
          <w:sz w:val="24"/>
          <w:szCs w:val="24"/>
        </w:rPr>
        <w:fldChar w:fldCharType="end"/>
      </w:r>
      <w:r w:rsidR="00FD40A3" w:rsidRPr="00CA04CC">
        <w:rPr>
          <w:rFonts w:ascii="Times New Roman" w:hAnsi="Times New Roman" w:cs="Times New Roman"/>
          <w:sz w:val="24"/>
          <w:szCs w:val="24"/>
        </w:rPr>
        <w:t xml:space="preserve">. </w:t>
      </w:r>
      <w:r w:rsidR="00FA31B8" w:rsidRPr="00CA04CC">
        <w:rPr>
          <w:rFonts w:ascii="Times New Roman" w:hAnsi="Times New Roman" w:cs="Times New Roman"/>
          <w:sz w:val="24"/>
          <w:szCs w:val="24"/>
        </w:rPr>
        <w:t xml:space="preserve">For example, </w:t>
      </w:r>
      <w:r w:rsidR="002B25B3" w:rsidRPr="00CA04CC">
        <w:rPr>
          <w:rFonts w:ascii="Times New Roman" w:hAnsi="Times New Roman" w:cs="Times New Roman"/>
          <w:sz w:val="24"/>
          <w:szCs w:val="24"/>
        </w:rPr>
        <w:t xml:space="preserve">in </w:t>
      </w:r>
      <w:r w:rsidR="00FA31B8" w:rsidRPr="00CA04CC">
        <w:rPr>
          <w:rFonts w:ascii="Times New Roman" w:hAnsi="Times New Roman" w:cs="Times New Roman"/>
          <w:sz w:val="24"/>
          <w:szCs w:val="24"/>
        </w:rPr>
        <w:t>r</w:t>
      </w:r>
      <w:r w:rsidR="00814C1D" w:rsidRPr="00CA04CC">
        <w:rPr>
          <w:rFonts w:ascii="Times New Roman" w:hAnsi="Times New Roman" w:cs="Times New Roman"/>
          <w:sz w:val="24"/>
          <w:szCs w:val="24"/>
        </w:rPr>
        <w:t>esearch</w:t>
      </w:r>
      <w:r w:rsidR="0074107E" w:rsidRPr="00CA04CC">
        <w:rPr>
          <w:rFonts w:ascii="Times New Roman" w:hAnsi="Times New Roman" w:cs="Times New Roman"/>
          <w:sz w:val="24"/>
          <w:szCs w:val="24"/>
        </w:rPr>
        <w:t xml:space="preserve"> </w:t>
      </w:r>
      <w:r w:rsidR="00814C1D" w:rsidRPr="00CA04CC">
        <w:rPr>
          <w:rFonts w:ascii="Times New Roman" w:hAnsi="Times New Roman" w:cs="Times New Roman"/>
          <w:sz w:val="24"/>
          <w:szCs w:val="24"/>
        </w:rPr>
        <w:t xml:space="preserve">conducted with </w:t>
      </w:r>
      <w:r w:rsidR="00DB0242" w:rsidRPr="00CA04CC">
        <w:rPr>
          <w:rFonts w:ascii="Times New Roman" w:hAnsi="Times New Roman" w:cs="Times New Roman"/>
          <w:sz w:val="24"/>
          <w:szCs w:val="24"/>
        </w:rPr>
        <w:t xml:space="preserve">young </w:t>
      </w:r>
      <w:r w:rsidR="00723308" w:rsidRPr="00CA04CC">
        <w:rPr>
          <w:rFonts w:ascii="Times New Roman" w:hAnsi="Times New Roman" w:cs="Times New Roman"/>
          <w:sz w:val="24"/>
          <w:szCs w:val="24"/>
        </w:rPr>
        <w:t xml:space="preserve">African American </w:t>
      </w:r>
      <w:r w:rsidR="00814C1D" w:rsidRPr="00CA04CC">
        <w:rPr>
          <w:rFonts w:ascii="Times New Roman" w:hAnsi="Times New Roman" w:cs="Times New Roman"/>
          <w:sz w:val="24"/>
          <w:szCs w:val="24"/>
        </w:rPr>
        <w:t xml:space="preserve">English speaking </w:t>
      </w:r>
      <w:r w:rsidR="00723308" w:rsidRPr="00CA04CC">
        <w:rPr>
          <w:rFonts w:ascii="Times New Roman" w:hAnsi="Times New Roman" w:cs="Times New Roman"/>
          <w:sz w:val="24"/>
          <w:szCs w:val="24"/>
        </w:rPr>
        <w:t>children</w:t>
      </w:r>
      <w:r w:rsidR="00FA31B8" w:rsidRPr="00CA04CC">
        <w:rPr>
          <w:rFonts w:ascii="Times New Roman" w:hAnsi="Times New Roman" w:cs="Times New Roman"/>
          <w:sz w:val="24"/>
          <w:szCs w:val="24"/>
        </w:rPr>
        <w:t xml:space="preserve"> from low and middle socio-economi</w:t>
      </w:r>
      <w:r w:rsidR="00814C1D" w:rsidRPr="00CA04CC">
        <w:rPr>
          <w:rFonts w:ascii="Times New Roman" w:hAnsi="Times New Roman" w:cs="Times New Roman"/>
          <w:sz w:val="24"/>
          <w:szCs w:val="24"/>
        </w:rPr>
        <w:t>c backgrounds</w:t>
      </w:r>
      <w:r w:rsidR="00DB0242" w:rsidRPr="00CA04CC">
        <w:rPr>
          <w:rFonts w:ascii="Times New Roman" w:hAnsi="Times New Roman" w:cs="Times New Roman"/>
          <w:sz w:val="24"/>
          <w:szCs w:val="24"/>
        </w:rPr>
        <w:t>,</w:t>
      </w:r>
      <w:r w:rsidR="00814C1D" w:rsidRPr="00CA04CC">
        <w:rPr>
          <w:rFonts w:ascii="Times New Roman" w:hAnsi="Times New Roman" w:cs="Times New Roman"/>
          <w:sz w:val="24"/>
          <w:szCs w:val="24"/>
        </w:rPr>
        <w:t xml:space="preserve"> </w:t>
      </w:r>
      <w:r w:rsidR="0074107E" w:rsidRPr="00CA04CC">
        <w:rPr>
          <w:rFonts w:ascii="Times New Roman" w:hAnsi="Times New Roman" w:cs="Times New Roman"/>
          <w:sz w:val="24"/>
          <w:szCs w:val="24"/>
        </w:rPr>
        <w:t>the density of African American</w:t>
      </w:r>
      <w:r w:rsidR="006C3A6B" w:rsidRPr="00CA04CC">
        <w:rPr>
          <w:rFonts w:ascii="Times New Roman" w:hAnsi="Times New Roman" w:cs="Times New Roman"/>
          <w:sz w:val="24"/>
          <w:szCs w:val="24"/>
        </w:rPr>
        <w:t xml:space="preserve"> </w:t>
      </w:r>
      <w:r w:rsidR="0074107E" w:rsidRPr="00CA04CC">
        <w:rPr>
          <w:rFonts w:ascii="Times New Roman" w:hAnsi="Times New Roman" w:cs="Times New Roman"/>
          <w:sz w:val="24"/>
          <w:szCs w:val="24"/>
        </w:rPr>
        <w:t>English</w:t>
      </w:r>
      <w:r w:rsidR="002162DD" w:rsidRPr="00CA04CC">
        <w:rPr>
          <w:rFonts w:ascii="Times New Roman" w:hAnsi="Times New Roman" w:cs="Times New Roman"/>
          <w:sz w:val="24"/>
          <w:szCs w:val="24"/>
        </w:rPr>
        <w:t xml:space="preserve"> (AA</w:t>
      </w:r>
      <w:r w:rsidR="006C3A6B" w:rsidRPr="00CA04CC">
        <w:rPr>
          <w:rFonts w:ascii="Times New Roman" w:hAnsi="Times New Roman" w:cs="Times New Roman"/>
          <w:sz w:val="24"/>
          <w:szCs w:val="24"/>
        </w:rPr>
        <w:t>E)</w:t>
      </w:r>
      <w:r w:rsidR="0074107E" w:rsidRPr="00CA04CC">
        <w:rPr>
          <w:rFonts w:ascii="Times New Roman" w:hAnsi="Times New Roman" w:cs="Times New Roman"/>
          <w:sz w:val="24"/>
          <w:szCs w:val="24"/>
        </w:rPr>
        <w:t xml:space="preserve"> features in their written texts </w:t>
      </w:r>
      <w:r w:rsidR="002B25B3" w:rsidRPr="00CA04CC">
        <w:rPr>
          <w:rFonts w:ascii="Times New Roman" w:hAnsi="Times New Roman" w:cs="Times New Roman"/>
          <w:sz w:val="24"/>
          <w:szCs w:val="24"/>
        </w:rPr>
        <w:t xml:space="preserve">was measured </w:t>
      </w:r>
      <w:r w:rsidR="0074107E" w:rsidRPr="00CA04CC">
        <w:rPr>
          <w:rFonts w:ascii="Times New Roman" w:hAnsi="Times New Roman" w:cs="Times New Roman"/>
          <w:sz w:val="24"/>
          <w:szCs w:val="24"/>
        </w:rPr>
        <w:fldChar w:fldCharType="begin"/>
      </w:r>
      <w:r w:rsidR="0074107E" w:rsidRPr="00CA04CC">
        <w:rPr>
          <w:rFonts w:ascii="Times New Roman" w:hAnsi="Times New Roman" w:cs="Times New Roman"/>
          <w:sz w:val="24"/>
          <w:szCs w:val="24"/>
        </w:rPr>
        <w:instrText xml:space="preserve"> ADDIN EN.CITE &lt;EndNote&gt;&lt;Cite&gt;&lt;Author&gt;Craig&lt;/Author&gt;&lt;Year&gt;2009&lt;/Year&gt;&lt;RecNum&gt;146&lt;/RecNum&gt;&lt;DisplayText&gt;(Craig et al., 2009)&lt;/DisplayText&gt;&lt;record&gt;&lt;rec-number&gt;146&lt;/rec-number&gt;&lt;foreign-keys&gt;&lt;key app="EN" db-id="fdtfepsfuxep9se5fv7vdfe1fsx5re0wxa29"&gt;146&lt;/key&gt;&lt;/foreign-keys&gt;&lt;ref-type name="Journal Article"&gt;17&lt;/ref-type&gt;&lt;contributors&gt;&lt;authors&gt;&lt;author&gt;Craig, Holly K.&lt;/author&gt;&lt;author&gt;Zhang, Lingling&lt;/author&gt;&lt;author&gt;Hensel, Stephanie&lt;/author&gt;&lt;author&gt;Quinn, Erin&lt;/author&gt;&lt;/authors&gt;&lt;/contributors&gt;&lt;titles&gt;&lt;title&gt;African American English-speaking students: An examination of the relationship between dialect shifting and reading outcomes&lt;/title&gt;&lt;secondary-title&gt;Journal of Speech, Language, and Hearing Research&lt;/secondary-title&gt;&lt;/titles&gt;&lt;periodical&gt;&lt;full-title&gt;Journal of Speech, Language, and Hearing Research&lt;/full-title&gt;&lt;/periodical&gt;&lt;pages&gt;839-855&lt;/pages&gt;&lt;volume&gt;52&lt;/volume&gt;&lt;number&gt;4&lt;/number&gt;&lt;dates&gt;&lt;year&gt;2009&lt;/year&gt;&lt;/dates&gt;&lt;urls&gt;&lt;/urls&gt;&lt;/record&gt;&lt;/Cite&gt;&lt;/EndNote&gt;</w:instrText>
      </w:r>
      <w:r w:rsidR="0074107E" w:rsidRPr="00CA04CC">
        <w:rPr>
          <w:rFonts w:ascii="Times New Roman" w:hAnsi="Times New Roman" w:cs="Times New Roman"/>
          <w:sz w:val="24"/>
          <w:szCs w:val="24"/>
        </w:rPr>
        <w:fldChar w:fldCharType="separate"/>
      </w:r>
      <w:r w:rsidR="0074107E" w:rsidRPr="00CA04CC">
        <w:rPr>
          <w:rFonts w:ascii="Times New Roman" w:hAnsi="Times New Roman" w:cs="Times New Roman"/>
          <w:noProof/>
          <w:sz w:val="24"/>
          <w:szCs w:val="24"/>
        </w:rPr>
        <w:t>(</w:t>
      </w:r>
      <w:hyperlink w:anchor="_ENREF_8" w:tooltip="Craig, 2009 #146" w:history="1">
        <w:r w:rsidR="004F3123" w:rsidRPr="00CA04CC">
          <w:rPr>
            <w:rFonts w:ascii="Times New Roman" w:hAnsi="Times New Roman" w:cs="Times New Roman"/>
            <w:noProof/>
            <w:sz w:val="24"/>
            <w:szCs w:val="24"/>
          </w:rPr>
          <w:t>Craig et al., 2009</w:t>
        </w:r>
      </w:hyperlink>
      <w:r w:rsidR="0074107E" w:rsidRPr="00CA04CC">
        <w:rPr>
          <w:rFonts w:ascii="Times New Roman" w:hAnsi="Times New Roman" w:cs="Times New Roman"/>
          <w:noProof/>
          <w:sz w:val="24"/>
          <w:szCs w:val="24"/>
        </w:rPr>
        <w:t>)</w:t>
      </w:r>
      <w:r w:rsidR="0074107E" w:rsidRPr="00CA04CC">
        <w:rPr>
          <w:rFonts w:ascii="Times New Roman" w:hAnsi="Times New Roman" w:cs="Times New Roman"/>
          <w:sz w:val="24"/>
          <w:szCs w:val="24"/>
        </w:rPr>
        <w:fldChar w:fldCharType="end"/>
      </w:r>
      <w:r w:rsidR="00645C3C" w:rsidRPr="00CA04CC">
        <w:rPr>
          <w:rFonts w:ascii="Times New Roman" w:hAnsi="Times New Roman" w:cs="Times New Roman"/>
          <w:sz w:val="24"/>
          <w:szCs w:val="24"/>
        </w:rPr>
        <w:t>. The</w:t>
      </w:r>
      <w:r w:rsidR="0074107E" w:rsidRPr="00CA04CC">
        <w:rPr>
          <w:rFonts w:ascii="Times New Roman" w:hAnsi="Times New Roman" w:cs="Times New Roman"/>
          <w:sz w:val="24"/>
          <w:szCs w:val="24"/>
        </w:rPr>
        <w:t xml:space="preserve"> </w:t>
      </w:r>
      <w:r w:rsidR="00DB0242" w:rsidRPr="00CA04CC">
        <w:rPr>
          <w:rFonts w:ascii="Times New Roman" w:hAnsi="Times New Roman" w:cs="Times New Roman"/>
          <w:sz w:val="24"/>
          <w:szCs w:val="24"/>
        </w:rPr>
        <w:t>results</w:t>
      </w:r>
      <w:r w:rsidR="0074107E" w:rsidRPr="00CA04CC">
        <w:rPr>
          <w:rFonts w:ascii="Times New Roman" w:hAnsi="Times New Roman" w:cs="Times New Roman"/>
          <w:sz w:val="24"/>
          <w:szCs w:val="24"/>
        </w:rPr>
        <w:t xml:space="preserve"> showed th</w:t>
      </w:r>
      <w:r w:rsidR="00645C3C" w:rsidRPr="00CA04CC">
        <w:rPr>
          <w:rFonts w:ascii="Times New Roman" w:hAnsi="Times New Roman" w:cs="Times New Roman"/>
          <w:sz w:val="24"/>
          <w:szCs w:val="24"/>
        </w:rPr>
        <w:t>a</w:t>
      </w:r>
      <w:r w:rsidR="0074107E" w:rsidRPr="00CA04CC">
        <w:rPr>
          <w:rFonts w:ascii="Times New Roman" w:hAnsi="Times New Roman" w:cs="Times New Roman"/>
          <w:sz w:val="24"/>
          <w:szCs w:val="24"/>
        </w:rPr>
        <w:t xml:space="preserve">t </w:t>
      </w:r>
      <w:r w:rsidR="00814C1D" w:rsidRPr="00CA04CC">
        <w:rPr>
          <w:rFonts w:ascii="Times New Roman" w:hAnsi="Times New Roman" w:cs="Times New Roman"/>
          <w:sz w:val="24"/>
          <w:szCs w:val="24"/>
        </w:rPr>
        <w:t xml:space="preserve">those </w:t>
      </w:r>
      <w:r w:rsidR="0074107E" w:rsidRPr="00CA04CC">
        <w:rPr>
          <w:rFonts w:ascii="Times New Roman" w:hAnsi="Times New Roman" w:cs="Times New Roman"/>
          <w:sz w:val="24"/>
          <w:szCs w:val="24"/>
        </w:rPr>
        <w:t xml:space="preserve">producing fewer </w:t>
      </w:r>
      <w:r w:rsidR="009D5037" w:rsidRPr="00CA04CC">
        <w:rPr>
          <w:rFonts w:ascii="Times New Roman" w:hAnsi="Times New Roman" w:cs="Times New Roman"/>
          <w:sz w:val="24"/>
          <w:szCs w:val="24"/>
        </w:rPr>
        <w:t>AA</w:t>
      </w:r>
      <w:r w:rsidR="005018E9" w:rsidRPr="00CA04CC">
        <w:rPr>
          <w:rFonts w:ascii="Times New Roman" w:hAnsi="Times New Roman" w:cs="Times New Roman"/>
          <w:sz w:val="24"/>
          <w:szCs w:val="24"/>
        </w:rPr>
        <w:t xml:space="preserve">E </w:t>
      </w:r>
      <w:r w:rsidR="0074107E" w:rsidRPr="00CA04CC">
        <w:rPr>
          <w:rFonts w:ascii="Times New Roman" w:hAnsi="Times New Roman" w:cs="Times New Roman"/>
          <w:sz w:val="24"/>
          <w:szCs w:val="24"/>
        </w:rPr>
        <w:t>features in their writing</w:t>
      </w:r>
      <w:r w:rsidR="005018E9" w:rsidRPr="00CA04CC">
        <w:rPr>
          <w:rFonts w:ascii="Times New Roman" w:hAnsi="Times New Roman" w:cs="Times New Roman"/>
          <w:sz w:val="24"/>
          <w:szCs w:val="24"/>
        </w:rPr>
        <w:t xml:space="preserve"> </w:t>
      </w:r>
      <w:r w:rsidR="00C9271E">
        <w:rPr>
          <w:rFonts w:ascii="Times New Roman" w:hAnsi="Times New Roman" w:cs="Times New Roman"/>
          <w:sz w:val="24"/>
          <w:szCs w:val="24"/>
        </w:rPr>
        <w:t>were</w:t>
      </w:r>
      <w:r w:rsidR="0074107E" w:rsidRPr="00CA04CC">
        <w:rPr>
          <w:rFonts w:ascii="Times New Roman" w:hAnsi="Times New Roman" w:cs="Times New Roman"/>
          <w:sz w:val="24"/>
          <w:szCs w:val="24"/>
        </w:rPr>
        <w:t xml:space="preserve"> those who </w:t>
      </w:r>
      <w:r w:rsidR="00C2658C">
        <w:rPr>
          <w:rFonts w:ascii="Times New Roman" w:hAnsi="Times New Roman" w:cs="Times New Roman"/>
          <w:sz w:val="24"/>
          <w:szCs w:val="24"/>
        </w:rPr>
        <w:t>were able to code-switch</w:t>
      </w:r>
      <w:r w:rsidR="0074107E" w:rsidRPr="00CA04CC">
        <w:rPr>
          <w:rFonts w:ascii="Times New Roman" w:hAnsi="Times New Roman" w:cs="Times New Roman"/>
          <w:sz w:val="24"/>
          <w:szCs w:val="24"/>
        </w:rPr>
        <w:t xml:space="preserve"> from </w:t>
      </w:r>
      <w:r w:rsidR="002162DD" w:rsidRPr="00CA04CC">
        <w:rPr>
          <w:rFonts w:ascii="Times New Roman" w:hAnsi="Times New Roman" w:cs="Times New Roman"/>
          <w:sz w:val="24"/>
          <w:szCs w:val="24"/>
        </w:rPr>
        <w:t>AAE</w:t>
      </w:r>
      <w:r w:rsidR="0074107E" w:rsidRPr="00CA04CC">
        <w:rPr>
          <w:rFonts w:ascii="Times New Roman" w:hAnsi="Times New Roman" w:cs="Times New Roman"/>
          <w:sz w:val="24"/>
          <w:szCs w:val="24"/>
        </w:rPr>
        <w:t xml:space="preserve"> to Standard American English</w:t>
      </w:r>
      <w:r w:rsidR="00C2658C">
        <w:rPr>
          <w:rFonts w:ascii="Times New Roman" w:hAnsi="Times New Roman" w:cs="Times New Roman"/>
          <w:sz w:val="24"/>
          <w:szCs w:val="24"/>
        </w:rPr>
        <w:t>. T</w:t>
      </w:r>
      <w:r w:rsidR="00C9271E">
        <w:rPr>
          <w:rFonts w:ascii="Times New Roman" w:hAnsi="Times New Roman" w:cs="Times New Roman"/>
          <w:sz w:val="24"/>
          <w:szCs w:val="24"/>
        </w:rPr>
        <w:t xml:space="preserve">hese students </w:t>
      </w:r>
      <w:r w:rsidR="00C2658C">
        <w:rPr>
          <w:rFonts w:ascii="Times New Roman" w:hAnsi="Times New Roman" w:cs="Times New Roman"/>
          <w:sz w:val="24"/>
          <w:szCs w:val="24"/>
        </w:rPr>
        <w:t xml:space="preserve">also </w:t>
      </w:r>
      <w:r w:rsidR="00C9271E">
        <w:rPr>
          <w:rFonts w:ascii="Times New Roman" w:hAnsi="Times New Roman" w:cs="Times New Roman"/>
          <w:sz w:val="24"/>
          <w:szCs w:val="24"/>
        </w:rPr>
        <w:t>a</w:t>
      </w:r>
      <w:r w:rsidR="0074107E" w:rsidRPr="00CA04CC">
        <w:rPr>
          <w:rFonts w:ascii="Times New Roman" w:hAnsi="Times New Roman" w:cs="Times New Roman"/>
          <w:sz w:val="24"/>
          <w:szCs w:val="24"/>
        </w:rPr>
        <w:t xml:space="preserve">chieved higher </w:t>
      </w:r>
      <w:r w:rsidR="00645C3C" w:rsidRPr="00CA04CC">
        <w:rPr>
          <w:rFonts w:ascii="Times New Roman" w:hAnsi="Times New Roman" w:cs="Times New Roman"/>
          <w:sz w:val="24"/>
          <w:szCs w:val="24"/>
        </w:rPr>
        <w:t>scores</w:t>
      </w:r>
      <w:r w:rsidR="0074107E" w:rsidRPr="00CA04CC">
        <w:rPr>
          <w:rFonts w:ascii="Times New Roman" w:hAnsi="Times New Roman" w:cs="Times New Roman"/>
          <w:sz w:val="24"/>
          <w:szCs w:val="24"/>
        </w:rPr>
        <w:t xml:space="preserve"> on their reading tests. </w:t>
      </w:r>
    </w:p>
    <w:p w14:paraId="3E27B9EF" w14:textId="5F5ADAC4" w:rsidR="0006212D" w:rsidRPr="00CA04CC" w:rsidRDefault="00C9271E" w:rsidP="00DE23C1">
      <w:pPr>
        <w:spacing w:line="360" w:lineRule="auto"/>
        <w:rPr>
          <w:rFonts w:ascii="Times New Roman" w:hAnsi="Times New Roman" w:cs="Times New Roman"/>
          <w:sz w:val="24"/>
          <w:szCs w:val="24"/>
        </w:rPr>
      </w:pPr>
      <w:r>
        <w:rPr>
          <w:rFonts w:ascii="Times New Roman" w:hAnsi="Times New Roman" w:cs="Times New Roman"/>
          <w:sz w:val="24"/>
          <w:szCs w:val="24"/>
        </w:rPr>
        <w:t>For the skill of</w:t>
      </w:r>
      <w:r w:rsidR="004F40F7" w:rsidRPr="00CA04CC">
        <w:rPr>
          <w:rFonts w:ascii="Times New Roman" w:hAnsi="Times New Roman" w:cs="Times New Roman"/>
          <w:sz w:val="24"/>
          <w:szCs w:val="24"/>
        </w:rPr>
        <w:t xml:space="preserve"> </w:t>
      </w:r>
      <w:r w:rsidR="00CC64E9" w:rsidRPr="00CA04CC">
        <w:rPr>
          <w:rFonts w:ascii="Times New Roman" w:hAnsi="Times New Roman" w:cs="Times New Roman"/>
          <w:sz w:val="24"/>
          <w:szCs w:val="24"/>
        </w:rPr>
        <w:t xml:space="preserve">writing, </w:t>
      </w:r>
      <w:r w:rsidR="004F40F7" w:rsidRPr="00CA04CC">
        <w:rPr>
          <w:rFonts w:ascii="Times New Roman" w:hAnsi="Times New Roman" w:cs="Times New Roman"/>
          <w:sz w:val="24"/>
          <w:szCs w:val="24"/>
        </w:rPr>
        <w:t xml:space="preserve">having an </w:t>
      </w:r>
      <w:r w:rsidR="00CC64E9" w:rsidRPr="00CA04CC">
        <w:rPr>
          <w:rFonts w:ascii="Times New Roman" w:hAnsi="Times New Roman" w:cs="Times New Roman"/>
          <w:sz w:val="24"/>
          <w:szCs w:val="24"/>
        </w:rPr>
        <w:t>aware</w:t>
      </w:r>
      <w:r w:rsidR="00141F1C" w:rsidRPr="00CA04CC">
        <w:rPr>
          <w:rFonts w:ascii="Times New Roman" w:hAnsi="Times New Roman" w:cs="Times New Roman"/>
          <w:sz w:val="24"/>
          <w:szCs w:val="24"/>
        </w:rPr>
        <w:t>ness</w:t>
      </w:r>
      <w:r w:rsidR="00CC64E9" w:rsidRPr="00CA04CC">
        <w:rPr>
          <w:rFonts w:ascii="Times New Roman" w:hAnsi="Times New Roman" w:cs="Times New Roman"/>
          <w:sz w:val="24"/>
          <w:szCs w:val="24"/>
        </w:rPr>
        <w:t xml:space="preserve"> </w:t>
      </w:r>
      <w:r w:rsidR="004F40F7" w:rsidRPr="00CA04CC">
        <w:rPr>
          <w:rFonts w:ascii="Times New Roman" w:hAnsi="Times New Roman" w:cs="Times New Roman"/>
          <w:sz w:val="24"/>
          <w:szCs w:val="24"/>
        </w:rPr>
        <w:t xml:space="preserve">of two dialects </w:t>
      </w:r>
      <w:r w:rsidR="00DB0242" w:rsidRPr="00CA04CC">
        <w:rPr>
          <w:rFonts w:ascii="Times New Roman" w:hAnsi="Times New Roman" w:cs="Times New Roman"/>
          <w:sz w:val="24"/>
          <w:szCs w:val="24"/>
        </w:rPr>
        <w:t>and an understanding of some</w:t>
      </w:r>
      <w:r w:rsidR="00F277C5" w:rsidRPr="00CA04CC">
        <w:rPr>
          <w:rFonts w:ascii="Times New Roman" w:hAnsi="Times New Roman" w:cs="Times New Roman"/>
          <w:sz w:val="24"/>
          <w:szCs w:val="24"/>
        </w:rPr>
        <w:t xml:space="preserve"> </w:t>
      </w:r>
      <w:r w:rsidR="004F40F7" w:rsidRPr="00CA04CC">
        <w:rPr>
          <w:rFonts w:ascii="Times New Roman" w:hAnsi="Times New Roman" w:cs="Times New Roman"/>
          <w:sz w:val="24"/>
          <w:szCs w:val="24"/>
        </w:rPr>
        <w:t xml:space="preserve">of the </w:t>
      </w:r>
      <w:r w:rsidR="00F277C5" w:rsidRPr="00CA04CC">
        <w:rPr>
          <w:rFonts w:ascii="Times New Roman" w:hAnsi="Times New Roman" w:cs="Times New Roman"/>
          <w:sz w:val="24"/>
          <w:szCs w:val="24"/>
        </w:rPr>
        <w:t xml:space="preserve">grammatical rules </w:t>
      </w:r>
      <w:r w:rsidR="005F7C5D" w:rsidRPr="00CA04CC">
        <w:rPr>
          <w:rFonts w:ascii="Times New Roman" w:hAnsi="Times New Roman" w:cs="Times New Roman"/>
          <w:sz w:val="24"/>
          <w:szCs w:val="24"/>
        </w:rPr>
        <w:t>of</w:t>
      </w:r>
      <w:r w:rsidR="00F277C5" w:rsidRPr="00CA04CC">
        <w:rPr>
          <w:rFonts w:ascii="Times New Roman" w:hAnsi="Times New Roman" w:cs="Times New Roman"/>
          <w:sz w:val="24"/>
          <w:szCs w:val="24"/>
        </w:rPr>
        <w:t xml:space="preserve"> the standard dialect</w:t>
      </w:r>
      <w:r w:rsidR="00CD7ED1" w:rsidRPr="00CA04CC">
        <w:rPr>
          <w:rFonts w:ascii="Times New Roman" w:hAnsi="Times New Roman" w:cs="Times New Roman"/>
          <w:sz w:val="24"/>
          <w:szCs w:val="24"/>
        </w:rPr>
        <w:t xml:space="preserve"> </w:t>
      </w:r>
      <w:r w:rsidR="004F40F7" w:rsidRPr="00CA04CC">
        <w:rPr>
          <w:rFonts w:ascii="Times New Roman" w:hAnsi="Times New Roman" w:cs="Times New Roman"/>
          <w:sz w:val="24"/>
          <w:szCs w:val="24"/>
        </w:rPr>
        <w:t xml:space="preserve">may </w:t>
      </w:r>
      <w:r>
        <w:rPr>
          <w:rFonts w:ascii="Times New Roman" w:hAnsi="Times New Roman" w:cs="Times New Roman"/>
          <w:sz w:val="24"/>
          <w:szCs w:val="24"/>
        </w:rPr>
        <w:t>assist the learner</w:t>
      </w:r>
      <w:r w:rsidR="00172D35" w:rsidRPr="00CA04CC">
        <w:rPr>
          <w:rFonts w:ascii="Times New Roman" w:hAnsi="Times New Roman" w:cs="Times New Roman"/>
          <w:sz w:val="24"/>
          <w:szCs w:val="24"/>
        </w:rPr>
        <w:t>,</w:t>
      </w:r>
      <w:r w:rsidR="004F40F7" w:rsidRPr="00CA04CC">
        <w:rPr>
          <w:rFonts w:ascii="Times New Roman" w:hAnsi="Times New Roman" w:cs="Times New Roman"/>
          <w:sz w:val="24"/>
          <w:szCs w:val="24"/>
        </w:rPr>
        <w:t xml:space="preserve"> </w:t>
      </w:r>
      <w:r>
        <w:rPr>
          <w:rFonts w:ascii="Times New Roman" w:hAnsi="Times New Roman" w:cs="Times New Roman"/>
          <w:sz w:val="24"/>
          <w:szCs w:val="24"/>
        </w:rPr>
        <w:t>particularly</w:t>
      </w:r>
      <w:r w:rsidR="00CD7ED1" w:rsidRPr="00CA04CC">
        <w:rPr>
          <w:rFonts w:ascii="Times New Roman" w:hAnsi="Times New Roman" w:cs="Times New Roman"/>
          <w:sz w:val="24"/>
          <w:szCs w:val="24"/>
        </w:rPr>
        <w:t xml:space="preserve"> </w:t>
      </w:r>
      <w:r w:rsidR="009D5037" w:rsidRPr="00CA04CC">
        <w:rPr>
          <w:rFonts w:ascii="Times New Roman" w:hAnsi="Times New Roman" w:cs="Times New Roman"/>
          <w:sz w:val="24"/>
          <w:szCs w:val="24"/>
        </w:rPr>
        <w:t>with</w:t>
      </w:r>
      <w:r w:rsidR="00CD7ED1" w:rsidRPr="00CA04CC">
        <w:rPr>
          <w:rFonts w:ascii="Times New Roman" w:hAnsi="Times New Roman" w:cs="Times New Roman"/>
          <w:sz w:val="24"/>
          <w:szCs w:val="24"/>
        </w:rPr>
        <w:t xml:space="preserve"> </w:t>
      </w:r>
      <w:r w:rsidR="004F40F7" w:rsidRPr="00CA04CC">
        <w:rPr>
          <w:rFonts w:ascii="Times New Roman" w:hAnsi="Times New Roman" w:cs="Times New Roman"/>
          <w:sz w:val="24"/>
          <w:szCs w:val="24"/>
        </w:rPr>
        <w:t>regard</w:t>
      </w:r>
      <w:r w:rsidR="00CD7ED1" w:rsidRPr="00CA04CC">
        <w:rPr>
          <w:rFonts w:ascii="Times New Roman" w:hAnsi="Times New Roman" w:cs="Times New Roman"/>
          <w:sz w:val="24"/>
          <w:szCs w:val="24"/>
        </w:rPr>
        <w:t xml:space="preserve"> to spelling. </w:t>
      </w:r>
      <w:r w:rsidR="00172D35" w:rsidRPr="00CA04CC">
        <w:rPr>
          <w:rFonts w:ascii="Times New Roman" w:hAnsi="Times New Roman" w:cs="Times New Roman"/>
          <w:sz w:val="24"/>
          <w:szCs w:val="24"/>
        </w:rPr>
        <w:t xml:space="preserve">For instance, some </w:t>
      </w:r>
      <w:r w:rsidR="002162DD" w:rsidRPr="00CA04CC">
        <w:rPr>
          <w:rFonts w:ascii="Times New Roman" w:hAnsi="Times New Roman" w:cs="Times New Roman"/>
          <w:sz w:val="24"/>
          <w:szCs w:val="24"/>
        </w:rPr>
        <w:t>AAE</w:t>
      </w:r>
      <w:r w:rsidR="00CD7ED1" w:rsidRPr="00CA04CC">
        <w:rPr>
          <w:rFonts w:ascii="Times New Roman" w:hAnsi="Times New Roman" w:cs="Times New Roman"/>
          <w:sz w:val="24"/>
          <w:szCs w:val="24"/>
        </w:rPr>
        <w:t xml:space="preserve"> </w:t>
      </w:r>
      <w:r w:rsidR="00F277C5" w:rsidRPr="00CA04CC">
        <w:rPr>
          <w:rFonts w:ascii="Times New Roman" w:hAnsi="Times New Roman" w:cs="Times New Roman"/>
          <w:sz w:val="24"/>
          <w:szCs w:val="24"/>
        </w:rPr>
        <w:t>speaking children</w:t>
      </w:r>
      <w:r w:rsidR="00CD7ED1" w:rsidRPr="00CA04CC">
        <w:rPr>
          <w:rFonts w:ascii="Times New Roman" w:hAnsi="Times New Roman" w:cs="Times New Roman"/>
          <w:sz w:val="24"/>
          <w:szCs w:val="24"/>
        </w:rPr>
        <w:t xml:space="preserve"> were </w:t>
      </w:r>
      <w:r w:rsidR="005F7C5D" w:rsidRPr="00CA04CC">
        <w:rPr>
          <w:rFonts w:ascii="Times New Roman" w:hAnsi="Times New Roman" w:cs="Times New Roman"/>
          <w:sz w:val="24"/>
          <w:szCs w:val="24"/>
        </w:rPr>
        <w:t xml:space="preserve">found </w:t>
      </w:r>
      <w:r w:rsidR="00CD7ED1" w:rsidRPr="00CA04CC">
        <w:rPr>
          <w:rFonts w:ascii="Times New Roman" w:hAnsi="Times New Roman" w:cs="Times New Roman"/>
          <w:sz w:val="24"/>
          <w:szCs w:val="24"/>
        </w:rPr>
        <w:t>to apply morpheme inflections</w:t>
      </w:r>
      <w:r w:rsidR="00172D35" w:rsidRPr="00CA04CC">
        <w:rPr>
          <w:rFonts w:ascii="Times New Roman" w:hAnsi="Times New Roman" w:cs="Times New Roman"/>
          <w:sz w:val="24"/>
          <w:szCs w:val="24"/>
        </w:rPr>
        <w:t xml:space="preserve"> (</w:t>
      </w:r>
      <w:r w:rsidR="00CD7ED1" w:rsidRPr="00CA04CC">
        <w:rPr>
          <w:rFonts w:ascii="Times New Roman" w:hAnsi="Times New Roman" w:cs="Times New Roman"/>
          <w:sz w:val="24"/>
          <w:szCs w:val="24"/>
        </w:rPr>
        <w:t xml:space="preserve">e.g., on verbs </w:t>
      </w:r>
      <w:r w:rsidR="00CD7ED1" w:rsidRPr="00CA04CC">
        <w:rPr>
          <w:rFonts w:ascii="Times New Roman" w:hAnsi="Times New Roman" w:cs="Times New Roman"/>
          <w:i/>
          <w:sz w:val="24"/>
          <w:szCs w:val="24"/>
        </w:rPr>
        <w:t xml:space="preserve"> -ed, </w:t>
      </w:r>
      <w:r w:rsidR="00CD7ED1" w:rsidRPr="00CA04CC">
        <w:rPr>
          <w:rFonts w:ascii="Times New Roman" w:hAnsi="Times New Roman" w:cs="Times New Roman"/>
          <w:sz w:val="24"/>
          <w:szCs w:val="24"/>
        </w:rPr>
        <w:t>-</w:t>
      </w:r>
      <w:r w:rsidR="00CD7ED1" w:rsidRPr="00CA04CC">
        <w:rPr>
          <w:rFonts w:ascii="Times New Roman" w:hAnsi="Times New Roman" w:cs="Times New Roman"/>
          <w:i/>
          <w:sz w:val="24"/>
          <w:szCs w:val="24"/>
        </w:rPr>
        <w:t xml:space="preserve">ing, </w:t>
      </w:r>
      <w:r w:rsidR="00CD7ED1" w:rsidRPr="00CA04CC">
        <w:rPr>
          <w:rFonts w:ascii="Times New Roman" w:hAnsi="Times New Roman" w:cs="Times New Roman"/>
          <w:sz w:val="24"/>
          <w:szCs w:val="24"/>
        </w:rPr>
        <w:t>-</w:t>
      </w:r>
      <w:r w:rsidR="00CD7ED1" w:rsidRPr="00CA04CC">
        <w:rPr>
          <w:rFonts w:ascii="Times New Roman" w:hAnsi="Times New Roman" w:cs="Times New Roman"/>
          <w:i/>
          <w:sz w:val="24"/>
          <w:szCs w:val="24"/>
        </w:rPr>
        <w:t xml:space="preserve">s </w:t>
      </w:r>
      <w:r w:rsidR="00CD7ED1" w:rsidRPr="00CA04CC">
        <w:rPr>
          <w:rFonts w:ascii="Times New Roman" w:hAnsi="Times New Roman" w:cs="Times New Roman"/>
          <w:sz w:val="24"/>
          <w:szCs w:val="24"/>
        </w:rPr>
        <w:t>and on regular plural nouns –</w:t>
      </w:r>
      <w:r w:rsidR="00CD7ED1" w:rsidRPr="00CA04CC">
        <w:rPr>
          <w:rFonts w:ascii="Times New Roman" w:hAnsi="Times New Roman" w:cs="Times New Roman"/>
          <w:i/>
          <w:sz w:val="24"/>
          <w:szCs w:val="24"/>
        </w:rPr>
        <w:t>s</w:t>
      </w:r>
      <w:r w:rsidR="00172D35" w:rsidRPr="00CA04CC">
        <w:rPr>
          <w:rFonts w:ascii="Times New Roman" w:hAnsi="Times New Roman" w:cs="Times New Roman"/>
          <w:sz w:val="24"/>
          <w:szCs w:val="24"/>
        </w:rPr>
        <w:t>)</w:t>
      </w:r>
      <w:r w:rsidR="00CD7ED1" w:rsidRPr="00CA04CC">
        <w:rPr>
          <w:rFonts w:ascii="Times New Roman" w:hAnsi="Times New Roman" w:cs="Times New Roman"/>
          <w:sz w:val="24"/>
          <w:szCs w:val="24"/>
        </w:rPr>
        <w:t xml:space="preserve"> in writing even though </w:t>
      </w:r>
      <w:r w:rsidR="005F7C5D" w:rsidRPr="00CA04CC">
        <w:rPr>
          <w:rFonts w:ascii="Times New Roman" w:hAnsi="Times New Roman" w:cs="Times New Roman"/>
          <w:sz w:val="24"/>
          <w:szCs w:val="24"/>
        </w:rPr>
        <w:t xml:space="preserve">they </w:t>
      </w:r>
      <w:r w:rsidR="008703FE" w:rsidRPr="00CA04CC">
        <w:rPr>
          <w:rFonts w:ascii="Times New Roman" w:hAnsi="Times New Roman" w:cs="Times New Roman"/>
          <w:sz w:val="24"/>
          <w:szCs w:val="24"/>
        </w:rPr>
        <w:t>were not applied</w:t>
      </w:r>
      <w:r w:rsidR="00CD7ED1" w:rsidRPr="00CA04CC">
        <w:rPr>
          <w:rFonts w:ascii="Times New Roman" w:hAnsi="Times New Roman" w:cs="Times New Roman"/>
          <w:sz w:val="24"/>
          <w:szCs w:val="24"/>
        </w:rPr>
        <w:t xml:space="preserve"> </w:t>
      </w:r>
      <w:r w:rsidR="00EE38C0" w:rsidRPr="00CA04CC">
        <w:rPr>
          <w:rFonts w:ascii="Times New Roman" w:hAnsi="Times New Roman" w:cs="Times New Roman"/>
          <w:sz w:val="24"/>
          <w:szCs w:val="24"/>
        </w:rPr>
        <w:t xml:space="preserve">consistently </w:t>
      </w:r>
      <w:r w:rsidR="00CD7ED1" w:rsidRPr="00CA04CC">
        <w:rPr>
          <w:rFonts w:ascii="Times New Roman" w:hAnsi="Times New Roman" w:cs="Times New Roman"/>
          <w:sz w:val="24"/>
          <w:szCs w:val="24"/>
        </w:rPr>
        <w:t xml:space="preserve">in their </w:t>
      </w:r>
      <w:r w:rsidR="00EE38C0" w:rsidRPr="00CA04CC">
        <w:rPr>
          <w:rFonts w:ascii="Times New Roman" w:hAnsi="Times New Roman" w:cs="Times New Roman"/>
          <w:sz w:val="24"/>
          <w:szCs w:val="24"/>
        </w:rPr>
        <w:t>primary dialect</w:t>
      </w:r>
      <w:r w:rsidR="00CD7ED1" w:rsidRPr="00CA04CC">
        <w:rPr>
          <w:rFonts w:ascii="Times New Roman" w:hAnsi="Times New Roman" w:cs="Times New Roman"/>
          <w:sz w:val="24"/>
          <w:szCs w:val="24"/>
        </w:rPr>
        <w:t xml:space="preserve"> </w:t>
      </w:r>
      <w:r w:rsidR="00141F1C" w:rsidRPr="00CA04CC">
        <w:rPr>
          <w:rFonts w:ascii="Times New Roman" w:hAnsi="Times New Roman" w:cs="Times New Roman"/>
          <w:sz w:val="24"/>
          <w:szCs w:val="24"/>
        </w:rPr>
        <w:fldChar w:fldCharType="begin"/>
      </w:r>
      <w:r w:rsidR="00141F1C" w:rsidRPr="00CA04CC">
        <w:rPr>
          <w:rFonts w:ascii="Times New Roman" w:hAnsi="Times New Roman" w:cs="Times New Roman"/>
          <w:sz w:val="24"/>
          <w:szCs w:val="24"/>
        </w:rPr>
        <w:instrText xml:space="preserve"> ADDIN EN.CITE &lt;EndNote&gt;&lt;Cite&gt;&lt;Author&gt;Terry&lt;/Author&gt;&lt;Year&gt;2006&lt;/Year&gt;&lt;RecNum&gt;150&lt;/RecNum&gt;&lt;DisplayText&gt;(Terry, 2006)&lt;/DisplayText&gt;&lt;record&gt;&lt;rec-number&gt;150&lt;/rec-number&gt;&lt;foreign-keys&gt;&lt;key app="EN" db-id="fdtfepsfuxep9se5fv7vdfe1fsx5re0wxa29"&gt;150&lt;/key&gt;&lt;/foreign-keys&gt;&lt;ref-type name="Journal Article"&gt;17&lt;/ref-type&gt;&lt;contributors&gt;&lt;authors&gt;&lt;author&gt;Terry, Nicole Patton&lt;/author&gt;&lt;/authors&gt;&lt;/contributors&gt;&lt;titles&gt;&lt;title&gt;Relations between dialect variation, grammar, and early spelling skills&lt;/title&gt;&lt;secondary-title&gt;Reading and Writing&lt;/secondary-title&gt;&lt;/titles&gt;&lt;periodical&gt;&lt;full-title&gt;Reading and Writing&lt;/full-title&gt;&lt;/periodical&gt;&lt;pages&gt;907-931&lt;/pages&gt;&lt;volume&gt;19&lt;/volume&gt;&lt;number&gt;9&lt;/number&gt;&lt;dates&gt;&lt;year&gt;2006&lt;/year&gt;&lt;/dates&gt;&lt;urls&gt;&lt;/urls&gt;&lt;/record&gt;&lt;/Cite&gt;&lt;/EndNote&gt;</w:instrText>
      </w:r>
      <w:r w:rsidR="00141F1C" w:rsidRPr="00CA04CC">
        <w:rPr>
          <w:rFonts w:ascii="Times New Roman" w:hAnsi="Times New Roman" w:cs="Times New Roman"/>
          <w:sz w:val="24"/>
          <w:szCs w:val="24"/>
        </w:rPr>
        <w:fldChar w:fldCharType="separate"/>
      </w:r>
      <w:r w:rsidR="00141F1C" w:rsidRPr="00CA04CC">
        <w:rPr>
          <w:rFonts w:ascii="Times New Roman" w:hAnsi="Times New Roman" w:cs="Times New Roman"/>
          <w:noProof/>
          <w:sz w:val="24"/>
          <w:szCs w:val="24"/>
        </w:rPr>
        <w:t>(</w:t>
      </w:r>
      <w:hyperlink w:anchor="_ENREF_58" w:tooltip="Terry, 2006 #150" w:history="1">
        <w:r w:rsidR="004F3123" w:rsidRPr="00CA04CC">
          <w:rPr>
            <w:rFonts w:ascii="Times New Roman" w:hAnsi="Times New Roman" w:cs="Times New Roman"/>
            <w:noProof/>
            <w:sz w:val="24"/>
            <w:szCs w:val="24"/>
          </w:rPr>
          <w:t>Terry, 2006</w:t>
        </w:r>
      </w:hyperlink>
      <w:r w:rsidR="00141F1C" w:rsidRPr="00CA04CC">
        <w:rPr>
          <w:rFonts w:ascii="Times New Roman" w:hAnsi="Times New Roman" w:cs="Times New Roman"/>
          <w:noProof/>
          <w:sz w:val="24"/>
          <w:szCs w:val="24"/>
        </w:rPr>
        <w:t>)</w:t>
      </w:r>
      <w:r w:rsidR="00141F1C" w:rsidRPr="00CA04CC">
        <w:rPr>
          <w:rFonts w:ascii="Times New Roman" w:hAnsi="Times New Roman" w:cs="Times New Roman"/>
          <w:sz w:val="24"/>
          <w:szCs w:val="24"/>
        </w:rPr>
        <w:fldChar w:fldCharType="end"/>
      </w:r>
      <w:r w:rsidR="00141F1C" w:rsidRPr="00CA04CC">
        <w:rPr>
          <w:rFonts w:ascii="Times New Roman" w:hAnsi="Times New Roman" w:cs="Times New Roman"/>
          <w:sz w:val="24"/>
          <w:szCs w:val="24"/>
        </w:rPr>
        <w:t xml:space="preserve">.  </w:t>
      </w:r>
    </w:p>
    <w:p w14:paraId="1514EB48" w14:textId="4670ABB6" w:rsidR="00031307" w:rsidRPr="00CA04CC" w:rsidRDefault="00EE38C0" w:rsidP="00DE23C1">
      <w:pPr>
        <w:spacing w:line="360" w:lineRule="auto"/>
        <w:rPr>
          <w:rFonts w:ascii="Times New Roman" w:hAnsi="Times New Roman" w:cs="Times New Roman"/>
          <w:sz w:val="24"/>
          <w:szCs w:val="24"/>
        </w:rPr>
      </w:pPr>
      <w:r w:rsidRPr="00CA04CC">
        <w:rPr>
          <w:rFonts w:ascii="Times New Roman" w:hAnsi="Times New Roman" w:cs="Times New Roman"/>
          <w:sz w:val="24"/>
          <w:szCs w:val="24"/>
        </w:rPr>
        <w:t>It should be noted</w:t>
      </w:r>
      <w:r w:rsidR="00A43608">
        <w:rPr>
          <w:rFonts w:ascii="Times New Roman" w:hAnsi="Times New Roman" w:cs="Times New Roman"/>
          <w:sz w:val="24"/>
          <w:szCs w:val="24"/>
        </w:rPr>
        <w:t>,</w:t>
      </w:r>
      <w:r w:rsidRPr="00CA04CC">
        <w:rPr>
          <w:rFonts w:ascii="Times New Roman" w:hAnsi="Times New Roman" w:cs="Times New Roman"/>
          <w:sz w:val="24"/>
          <w:szCs w:val="24"/>
        </w:rPr>
        <w:t xml:space="preserve"> </w:t>
      </w:r>
      <w:r w:rsidR="00BE2F14">
        <w:rPr>
          <w:rFonts w:ascii="Times New Roman" w:hAnsi="Times New Roman" w:cs="Times New Roman"/>
          <w:sz w:val="24"/>
          <w:szCs w:val="24"/>
        </w:rPr>
        <w:t>however</w:t>
      </w:r>
      <w:r w:rsidR="00A43608">
        <w:rPr>
          <w:rFonts w:ascii="Times New Roman" w:hAnsi="Times New Roman" w:cs="Times New Roman"/>
          <w:sz w:val="24"/>
          <w:szCs w:val="24"/>
        </w:rPr>
        <w:t>,</w:t>
      </w:r>
      <w:r w:rsidR="00BE2F14">
        <w:rPr>
          <w:rFonts w:ascii="Times New Roman" w:hAnsi="Times New Roman" w:cs="Times New Roman"/>
          <w:sz w:val="24"/>
          <w:szCs w:val="24"/>
        </w:rPr>
        <w:t xml:space="preserve"> </w:t>
      </w:r>
      <w:r w:rsidRPr="00CA04CC">
        <w:rPr>
          <w:rFonts w:ascii="Times New Roman" w:hAnsi="Times New Roman" w:cs="Times New Roman"/>
          <w:sz w:val="24"/>
          <w:szCs w:val="24"/>
        </w:rPr>
        <w:t xml:space="preserve">that </w:t>
      </w:r>
      <w:r w:rsidR="004F40F7" w:rsidRPr="00CA04CC">
        <w:rPr>
          <w:rFonts w:ascii="Times New Roman" w:hAnsi="Times New Roman" w:cs="Times New Roman"/>
          <w:sz w:val="24"/>
          <w:szCs w:val="24"/>
        </w:rPr>
        <w:t>the relationship between CS</w:t>
      </w:r>
      <w:r w:rsidR="008703FE" w:rsidRPr="00CA04CC">
        <w:rPr>
          <w:rFonts w:ascii="Times New Roman" w:hAnsi="Times New Roman" w:cs="Times New Roman"/>
          <w:sz w:val="24"/>
          <w:szCs w:val="24"/>
        </w:rPr>
        <w:t xml:space="preserve">, </w:t>
      </w:r>
      <w:r w:rsidR="004F40F7" w:rsidRPr="00CA04CC">
        <w:rPr>
          <w:rFonts w:ascii="Times New Roman" w:hAnsi="Times New Roman" w:cs="Times New Roman"/>
          <w:sz w:val="24"/>
          <w:szCs w:val="24"/>
        </w:rPr>
        <w:t xml:space="preserve">dialect awareness and literacy skills is </w:t>
      </w:r>
      <w:r w:rsidR="00AA5CB3" w:rsidRPr="00CA04CC">
        <w:rPr>
          <w:rFonts w:ascii="Times New Roman" w:hAnsi="Times New Roman" w:cs="Times New Roman"/>
          <w:sz w:val="24"/>
          <w:szCs w:val="24"/>
        </w:rPr>
        <w:t xml:space="preserve">manifestly </w:t>
      </w:r>
      <w:r w:rsidR="004F40F7" w:rsidRPr="00CA04CC">
        <w:rPr>
          <w:rFonts w:ascii="Times New Roman" w:hAnsi="Times New Roman" w:cs="Times New Roman"/>
          <w:sz w:val="24"/>
          <w:szCs w:val="24"/>
        </w:rPr>
        <w:t>complex</w:t>
      </w:r>
      <w:r w:rsidR="00AA5CB3" w:rsidRPr="00CA04CC">
        <w:rPr>
          <w:rFonts w:ascii="Times New Roman" w:hAnsi="Times New Roman" w:cs="Times New Roman"/>
          <w:sz w:val="24"/>
          <w:szCs w:val="24"/>
        </w:rPr>
        <w:t xml:space="preserve">, so while there may be </w:t>
      </w:r>
      <w:r w:rsidR="00D57581" w:rsidRPr="00CA04CC">
        <w:rPr>
          <w:rFonts w:ascii="Times New Roman" w:hAnsi="Times New Roman" w:cs="Times New Roman"/>
          <w:sz w:val="24"/>
          <w:szCs w:val="24"/>
        </w:rPr>
        <w:t>some correlation</w:t>
      </w:r>
      <w:r w:rsidR="00AA5CB3" w:rsidRPr="00CA04CC">
        <w:rPr>
          <w:rFonts w:ascii="Times New Roman" w:hAnsi="Times New Roman" w:cs="Times New Roman"/>
          <w:sz w:val="24"/>
          <w:szCs w:val="24"/>
        </w:rPr>
        <w:t xml:space="preserve">, </w:t>
      </w:r>
      <w:r w:rsidR="00E301C5" w:rsidRPr="00CA04CC">
        <w:rPr>
          <w:rFonts w:ascii="Times New Roman" w:hAnsi="Times New Roman" w:cs="Times New Roman"/>
          <w:sz w:val="24"/>
          <w:szCs w:val="24"/>
        </w:rPr>
        <w:t>a definitive causal link</w:t>
      </w:r>
      <w:r w:rsidRPr="00CA04CC">
        <w:rPr>
          <w:rFonts w:ascii="Times New Roman" w:hAnsi="Times New Roman" w:cs="Times New Roman"/>
          <w:sz w:val="24"/>
          <w:szCs w:val="24"/>
        </w:rPr>
        <w:t xml:space="preserve"> </w:t>
      </w:r>
      <w:r w:rsidR="00E301C5" w:rsidRPr="00CA04CC">
        <w:rPr>
          <w:rFonts w:ascii="Times New Roman" w:hAnsi="Times New Roman" w:cs="Times New Roman"/>
          <w:sz w:val="24"/>
          <w:szCs w:val="24"/>
        </w:rPr>
        <w:t xml:space="preserve">has </w:t>
      </w:r>
      <w:r w:rsidR="00D57581" w:rsidRPr="00CA04CC">
        <w:rPr>
          <w:rFonts w:ascii="Times New Roman" w:hAnsi="Times New Roman" w:cs="Times New Roman"/>
          <w:sz w:val="24"/>
          <w:szCs w:val="24"/>
        </w:rPr>
        <w:t>not yet been</w:t>
      </w:r>
      <w:r w:rsidR="00E301C5" w:rsidRPr="00CA04CC">
        <w:rPr>
          <w:rFonts w:ascii="Times New Roman" w:hAnsi="Times New Roman" w:cs="Times New Roman"/>
          <w:sz w:val="24"/>
          <w:szCs w:val="24"/>
        </w:rPr>
        <w:t xml:space="preserve"> established</w:t>
      </w:r>
      <w:r w:rsidRPr="00CA04CC">
        <w:rPr>
          <w:rFonts w:ascii="Times New Roman" w:hAnsi="Times New Roman" w:cs="Times New Roman"/>
          <w:sz w:val="24"/>
          <w:szCs w:val="24"/>
        </w:rPr>
        <w:t xml:space="preserve"> </w:t>
      </w:r>
      <w:r w:rsidRPr="00CA04CC">
        <w:rPr>
          <w:rFonts w:ascii="Times New Roman" w:hAnsi="Times New Roman" w:cs="Times New Roman"/>
          <w:sz w:val="24"/>
          <w:szCs w:val="24"/>
        </w:rPr>
        <w:fldChar w:fldCharType="begin"/>
      </w:r>
      <w:r w:rsidR="00AA5CB3" w:rsidRPr="00CA04CC">
        <w:rPr>
          <w:rFonts w:ascii="Times New Roman" w:hAnsi="Times New Roman" w:cs="Times New Roman"/>
          <w:sz w:val="24"/>
          <w:szCs w:val="24"/>
        </w:rPr>
        <w:instrText xml:space="preserve"> ADDIN EN.CITE &lt;EndNote&gt;&lt;Cite&gt;&lt;Author&gt;Terry&lt;/Author&gt;&lt;Year&gt;2006&lt;/Year&gt;&lt;RecNum&gt;150&lt;/RecNum&gt;&lt;DisplayText&gt;(Terry, 2006, Connor and Craig, 2006)&lt;/DisplayText&gt;&lt;record&gt;&lt;rec-number&gt;150&lt;/rec-number&gt;&lt;foreign-keys&gt;&lt;key app="EN" db-id="fdtfepsfuxep9se5fv7vdfe1fsx5re0wxa29"&gt;150&lt;/key&gt;&lt;/foreign-keys&gt;&lt;ref-type name="Journal Article"&gt;17&lt;/ref-type&gt;&lt;contributors&gt;&lt;authors&gt;&lt;author&gt;Terry, Nicole Patton&lt;/author&gt;&lt;/authors&gt;&lt;/contributors&gt;&lt;titles&gt;&lt;title&gt;Relations between dialect variation, grammar, and early spelling skills&lt;/title&gt;&lt;secondary-title&gt;Reading and Writing&lt;/secondary-title&gt;&lt;/titles&gt;&lt;periodical&gt;&lt;full-title&gt;Reading and Writing&lt;/full-title&gt;&lt;/periodical&gt;&lt;pages&gt;907-931&lt;/pages&gt;&lt;volume&gt;19&lt;/volume&gt;&lt;number&gt;9&lt;/number&gt;&lt;dates&gt;&lt;year&gt;2006&lt;/year&gt;&lt;/dates&gt;&lt;urls&gt;&lt;/urls&gt;&lt;/record&gt;&lt;/Cite&gt;&lt;Cite&gt;&lt;Author&gt;Connor&lt;/Author&gt;&lt;Year&gt;2006&lt;/Year&gt;&lt;RecNum&gt;148&lt;/RecNum&gt;&lt;record&gt;&lt;rec-number&gt;148&lt;/rec-number&gt;&lt;foreign-keys&gt;&lt;key app="EN" db-id="fdtfepsfuxep9se5fv7vdfe1fsx5re0wxa29"&gt;148&lt;/key&gt;&lt;/foreign-keys&gt;&lt;ref-type name="Journal Article"&gt;17&lt;/ref-type&gt;&lt;contributors&gt;&lt;authors&gt;&lt;author&gt;Connor, Carol McDonald&lt;/author&gt;&lt;author&gt;Craig, Holly K.&lt;/author&gt;&lt;/authors&gt;&lt;/contributors&gt;&lt;titles&gt;&lt;title&gt;African American preschoolers&amp;apos; language, emergent literacy skills, and use of African American English: A complex relationship&lt;/title&gt;&lt;secondary-title&gt;Journal of Speech, Language, and Hearing Research&lt;/secondary-title&gt;&lt;/titles&gt;&lt;periodical&gt;&lt;full-title&gt;Journal of Speech, Language, and Hearing Research&lt;/full-title&gt;&lt;/periodical&gt;&lt;pages&gt;771-792&lt;/pages&gt;&lt;volume&gt;49&lt;/volume&gt;&lt;number&gt;4&lt;/number&gt;&lt;dates&gt;&lt;year&gt;2006&lt;/year&gt;&lt;/dates&gt;&lt;urls&gt;&lt;/urls&gt;&lt;/record&gt;&lt;/Cite&gt;&lt;/EndNote&gt;</w:instrText>
      </w:r>
      <w:r w:rsidRPr="00CA04CC">
        <w:rPr>
          <w:rFonts w:ascii="Times New Roman" w:hAnsi="Times New Roman" w:cs="Times New Roman"/>
          <w:sz w:val="24"/>
          <w:szCs w:val="24"/>
        </w:rPr>
        <w:fldChar w:fldCharType="separate"/>
      </w:r>
      <w:r w:rsidR="00AA5CB3" w:rsidRPr="00CA04CC">
        <w:rPr>
          <w:rFonts w:ascii="Times New Roman" w:hAnsi="Times New Roman" w:cs="Times New Roman"/>
          <w:noProof/>
          <w:sz w:val="24"/>
          <w:szCs w:val="24"/>
        </w:rPr>
        <w:t>(</w:t>
      </w:r>
      <w:hyperlink w:anchor="_ENREF_58" w:tooltip="Terry, 2006 #150" w:history="1">
        <w:r w:rsidR="004F3123" w:rsidRPr="00CA04CC">
          <w:rPr>
            <w:rFonts w:ascii="Times New Roman" w:hAnsi="Times New Roman" w:cs="Times New Roman"/>
            <w:noProof/>
            <w:sz w:val="24"/>
            <w:szCs w:val="24"/>
          </w:rPr>
          <w:t>Terry, 2006</w:t>
        </w:r>
      </w:hyperlink>
      <w:r w:rsidR="00AA5CB3" w:rsidRPr="00CA04CC">
        <w:rPr>
          <w:rFonts w:ascii="Times New Roman" w:hAnsi="Times New Roman" w:cs="Times New Roman"/>
          <w:noProof/>
          <w:sz w:val="24"/>
          <w:szCs w:val="24"/>
        </w:rPr>
        <w:t xml:space="preserve">, </w:t>
      </w:r>
      <w:hyperlink w:anchor="_ENREF_6" w:tooltip="Connor, 2006 #148" w:history="1">
        <w:r w:rsidR="004F3123" w:rsidRPr="00CA04CC">
          <w:rPr>
            <w:rFonts w:ascii="Times New Roman" w:hAnsi="Times New Roman" w:cs="Times New Roman"/>
            <w:noProof/>
            <w:sz w:val="24"/>
            <w:szCs w:val="24"/>
          </w:rPr>
          <w:t>Connor and Craig, 2006</w:t>
        </w:r>
      </w:hyperlink>
      <w:r w:rsidR="00AA5CB3" w:rsidRPr="00CA04CC">
        <w:rPr>
          <w:rFonts w:ascii="Times New Roman" w:hAnsi="Times New Roman" w:cs="Times New Roman"/>
          <w:noProof/>
          <w:sz w:val="24"/>
          <w:szCs w:val="24"/>
        </w:rPr>
        <w:t>)</w:t>
      </w:r>
      <w:r w:rsidRPr="00CA04CC">
        <w:rPr>
          <w:rFonts w:ascii="Times New Roman" w:hAnsi="Times New Roman" w:cs="Times New Roman"/>
          <w:sz w:val="24"/>
          <w:szCs w:val="24"/>
        </w:rPr>
        <w:fldChar w:fldCharType="end"/>
      </w:r>
      <w:r w:rsidR="00E301C5" w:rsidRPr="00CA04CC">
        <w:rPr>
          <w:rFonts w:ascii="Times New Roman" w:hAnsi="Times New Roman" w:cs="Times New Roman"/>
          <w:sz w:val="24"/>
          <w:szCs w:val="24"/>
        </w:rPr>
        <w:t>.</w:t>
      </w:r>
      <w:r w:rsidR="0006212D" w:rsidRPr="00CA04CC">
        <w:rPr>
          <w:rFonts w:ascii="Times New Roman" w:hAnsi="Times New Roman" w:cs="Times New Roman"/>
          <w:sz w:val="24"/>
          <w:szCs w:val="24"/>
        </w:rPr>
        <w:t xml:space="preserve"> </w:t>
      </w:r>
      <w:r w:rsidR="00FB2472">
        <w:rPr>
          <w:rFonts w:ascii="Times New Roman" w:hAnsi="Times New Roman" w:cs="Times New Roman"/>
          <w:sz w:val="24"/>
          <w:szCs w:val="24"/>
        </w:rPr>
        <w:t>There remains unfortunately</w:t>
      </w:r>
      <w:r w:rsidR="0006212D" w:rsidRPr="00CA04CC">
        <w:rPr>
          <w:rFonts w:ascii="Times New Roman" w:hAnsi="Times New Roman" w:cs="Times New Roman"/>
          <w:sz w:val="24"/>
          <w:szCs w:val="24"/>
        </w:rPr>
        <w:t xml:space="preserve"> evidence </w:t>
      </w:r>
      <w:r w:rsidR="00AA5CB3" w:rsidRPr="00CA04CC">
        <w:rPr>
          <w:rFonts w:ascii="Times New Roman" w:hAnsi="Times New Roman" w:cs="Times New Roman"/>
          <w:sz w:val="24"/>
          <w:szCs w:val="24"/>
        </w:rPr>
        <w:t xml:space="preserve">in the United States </w:t>
      </w:r>
      <w:r w:rsidR="0047269F" w:rsidRPr="00CA04CC">
        <w:rPr>
          <w:rFonts w:ascii="Times New Roman" w:hAnsi="Times New Roman" w:cs="Times New Roman"/>
          <w:sz w:val="24"/>
          <w:szCs w:val="24"/>
        </w:rPr>
        <w:fldChar w:fldCharType="begin"/>
      </w:r>
      <w:r w:rsidR="00B93828" w:rsidRPr="00CA04CC">
        <w:rPr>
          <w:rFonts w:ascii="Times New Roman" w:hAnsi="Times New Roman" w:cs="Times New Roman"/>
          <w:sz w:val="24"/>
          <w:szCs w:val="24"/>
        </w:rPr>
        <w:instrText xml:space="preserve"> ADDIN EN.CITE &lt;EndNote&gt;&lt;Cite&gt;&lt;Author&gt;Craig&lt;/Author&gt;&lt;Year&gt;2009&lt;/Year&gt;&lt;RecNum&gt;146&lt;/RecNum&gt;&lt;DisplayText&gt;(Craig et al., 2009, Leap, 1992)&lt;/DisplayText&gt;&lt;record&gt;&lt;rec-number&gt;146&lt;/rec-number&gt;&lt;foreign-keys&gt;&lt;key app="EN" db-id="fdtfepsfuxep9se5fv7vdfe1fsx5re0wxa29"&gt;146&lt;/key&gt;&lt;/foreign-keys&gt;&lt;ref-type name="Journal Article"&gt;17&lt;/ref-type&gt;&lt;contributors&gt;&lt;authors&gt;&lt;author&gt;Craig, Holly K.&lt;/author&gt;&lt;author&gt;Zhang, Lingling&lt;/author&gt;&lt;author&gt;Hensel, Stephanie&lt;/author&gt;&lt;author&gt;Quinn, Erin&lt;/author&gt;&lt;/authors&gt;&lt;/contributors&gt;&lt;titles&gt;&lt;title&gt;African American English-speaking students: An examination of the relationship between dialect shifting and reading outcomes&lt;/title&gt;&lt;secondary-title&gt;Journal of Speech, Language, and Hearing Research&lt;/secondary-title&gt;&lt;/titles&gt;&lt;periodical&gt;&lt;full-title&gt;Journal of Speech, Language, and Hearing Research&lt;/full-title&gt;&lt;/periodical&gt;&lt;pages&gt;839-855&lt;/pages&gt;&lt;volume&gt;52&lt;/volume&gt;&lt;number&gt;4&lt;/number&gt;&lt;dates&gt;&lt;year&gt;2009&lt;/year&gt;&lt;/dates&gt;&lt;urls&gt;&lt;/urls&gt;&lt;/record&gt;&lt;/Cite&gt;&lt;Cite&gt;&lt;Author&gt;Leap&lt;/Author&gt;&lt;Year&gt;1992&lt;/Year&gt;&lt;RecNum&gt;155&lt;/RecNum&gt;&lt;record&gt;&lt;rec-number&gt;155&lt;/rec-number&gt;&lt;foreign-keys&gt;&lt;key app="EN" db-id="fdtfepsfuxep9se5fv7vdfe1fsx5re0wxa29"&gt;155&lt;/key&gt;&lt;/foreign-keys&gt;&lt;ref-type name="Book Section"&gt;5&lt;/ref-type&gt;&lt;contributors&gt;&lt;authors&gt;&lt;author&gt;Leap, W.L.&lt;/author&gt;&lt;/authors&gt;&lt;secondary-authors&gt;&lt;author&gt;Reyhner, J.&lt;/author&gt;&lt;/secondary-authors&gt;&lt;/contributors&gt;&lt;titles&gt;&lt;title&gt;American Indian English&lt;/title&gt;&lt;secondary-title&gt;Teaching American Indian students&lt;/secondary-title&gt;&lt;/titles&gt;&lt;pages&gt;143-153&lt;/pages&gt;&lt;dates&gt;&lt;year&gt;1992&lt;/year&gt;&lt;/dates&gt;&lt;pub-location&gt;Norman, OK&lt;/pub-location&gt;&lt;publisher&gt;University of Oklahoma Press&lt;/publisher&gt;&lt;urls&gt;&lt;/urls&gt;&lt;/record&gt;&lt;/Cite&gt;&lt;/EndNote&gt;</w:instrText>
      </w:r>
      <w:r w:rsidR="0047269F" w:rsidRPr="00CA04CC">
        <w:rPr>
          <w:rFonts w:ascii="Times New Roman" w:hAnsi="Times New Roman" w:cs="Times New Roman"/>
          <w:sz w:val="24"/>
          <w:szCs w:val="24"/>
        </w:rPr>
        <w:fldChar w:fldCharType="separate"/>
      </w:r>
      <w:r w:rsidR="00AA5CB3" w:rsidRPr="00CA04CC">
        <w:rPr>
          <w:rFonts w:ascii="Times New Roman" w:hAnsi="Times New Roman" w:cs="Times New Roman"/>
          <w:noProof/>
          <w:sz w:val="24"/>
          <w:szCs w:val="24"/>
        </w:rPr>
        <w:t>(</w:t>
      </w:r>
      <w:hyperlink w:anchor="_ENREF_8" w:tooltip="Craig, 2009 #146" w:history="1">
        <w:r w:rsidR="004F3123" w:rsidRPr="00CA04CC">
          <w:rPr>
            <w:rFonts w:ascii="Times New Roman" w:hAnsi="Times New Roman" w:cs="Times New Roman"/>
            <w:noProof/>
            <w:sz w:val="24"/>
            <w:szCs w:val="24"/>
          </w:rPr>
          <w:t>Craig et al., 2009</w:t>
        </w:r>
      </w:hyperlink>
      <w:r w:rsidR="00AA5CB3" w:rsidRPr="00CA04CC">
        <w:rPr>
          <w:rFonts w:ascii="Times New Roman" w:hAnsi="Times New Roman" w:cs="Times New Roman"/>
          <w:noProof/>
          <w:sz w:val="24"/>
          <w:szCs w:val="24"/>
        </w:rPr>
        <w:t xml:space="preserve">, </w:t>
      </w:r>
      <w:hyperlink w:anchor="_ENREF_30" w:tooltip="Leap, 1992 #155" w:history="1">
        <w:r w:rsidR="004F3123" w:rsidRPr="00CA04CC">
          <w:rPr>
            <w:rFonts w:ascii="Times New Roman" w:hAnsi="Times New Roman" w:cs="Times New Roman"/>
            <w:noProof/>
            <w:sz w:val="24"/>
            <w:szCs w:val="24"/>
          </w:rPr>
          <w:t>Leap, 1992</w:t>
        </w:r>
      </w:hyperlink>
      <w:r w:rsidR="00AA5CB3" w:rsidRPr="00CA04CC">
        <w:rPr>
          <w:rFonts w:ascii="Times New Roman" w:hAnsi="Times New Roman" w:cs="Times New Roman"/>
          <w:noProof/>
          <w:sz w:val="24"/>
          <w:szCs w:val="24"/>
        </w:rPr>
        <w:t>)</w:t>
      </w:r>
      <w:r w:rsidR="0047269F" w:rsidRPr="00CA04CC">
        <w:rPr>
          <w:rFonts w:ascii="Times New Roman" w:hAnsi="Times New Roman" w:cs="Times New Roman"/>
          <w:sz w:val="24"/>
          <w:szCs w:val="24"/>
        </w:rPr>
        <w:fldChar w:fldCharType="end"/>
      </w:r>
      <w:r w:rsidR="00AA5CB3" w:rsidRPr="00CA04CC">
        <w:rPr>
          <w:rFonts w:ascii="Times New Roman" w:hAnsi="Times New Roman" w:cs="Times New Roman"/>
          <w:sz w:val="24"/>
          <w:szCs w:val="24"/>
        </w:rPr>
        <w:t>,</w:t>
      </w:r>
      <w:r w:rsidR="0003730B" w:rsidRPr="00CA04CC">
        <w:rPr>
          <w:rFonts w:ascii="Times New Roman" w:hAnsi="Times New Roman" w:cs="Times New Roman"/>
          <w:sz w:val="24"/>
          <w:szCs w:val="24"/>
        </w:rPr>
        <w:t xml:space="preserve"> </w:t>
      </w:r>
      <w:r w:rsidR="0047269F" w:rsidRPr="00CA04CC">
        <w:rPr>
          <w:rFonts w:ascii="Times New Roman" w:hAnsi="Times New Roman" w:cs="Times New Roman"/>
          <w:sz w:val="24"/>
          <w:szCs w:val="24"/>
        </w:rPr>
        <w:t xml:space="preserve">Canada </w:t>
      </w:r>
      <w:r w:rsidR="0047269F" w:rsidRPr="00CA04CC">
        <w:rPr>
          <w:rFonts w:ascii="Times New Roman" w:hAnsi="Times New Roman" w:cs="Times New Roman"/>
          <w:sz w:val="24"/>
          <w:szCs w:val="24"/>
        </w:rPr>
        <w:fldChar w:fldCharType="begin"/>
      </w:r>
      <w:r w:rsidR="0047269F" w:rsidRPr="00CA04CC">
        <w:rPr>
          <w:rFonts w:ascii="Times New Roman" w:hAnsi="Times New Roman" w:cs="Times New Roman"/>
          <w:sz w:val="24"/>
          <w:szCs w:val="24"/>
        </w:rPr>
        <w:instrText xml:space="preserve"> ADDIN EN.CITE &lt;EndNote&gt;&lt;Cite&gt;&lt;Author&gt;Peltier&lt;/Author&gt;&lt;Year&gt;2010&lt;/Year&gt;&lt;RecNum&gt;152&lt;/RecNum&gt;&lt;DisplayText&gt;(Peltier, 2010)&lt;/DisplayText&gt;&lt;record&gt;&lt;rec-number&gt;152&lt;/rec-number&gt;&lt;foreign-keys&gt;&lt;key app="EN" db-id="fdtfepsfuxep9se5fv7vdfe1fsx5re0wxa29"&gt;152&lt;/key&gt;&lt;/foreign-keys&gt;&lt;ref-type name="Journal Article"&gt;17&lt;/ref-type&gt;&lt;contributors&gt;&lt;authors&gt;&lt;author&gt;Peltier, Sharla&lt;/author&gt;&lt;/authors&gt;&lt;/contributors&gt;&lt;titles&gt;&lt;title&gt;Facilitating language and literacy learning for students with Aboriginal English dialects&lt;/title&gt;&lt;secondary-title&gt;Canadian Journal of Native Education&lt;/secondary-title&gt;&lt;/titles&gt;&lt;periodical&gt;&lt;full-title&gt;Canadian Journal of Native Education&lt;/full-title&gt;&lt;/periodical&gt;&lt;pages&gt;114-142&lt;/pages&gt;&lt;volume&gt;32&lt;/volume&gt;&lt;dates&gt;&lt;year&gt;2010&lt;/year&gt;&lt;/dates&gt;&lt;urls&gt;&lt;/urls&gt;&lt;/record&gt;&lt;/Cite&gt;&lt;/EndNote&gt;</w:instrText>
      </w:r>
      <w:r w:rsidR="0047269F" w:rsidRPr="00CA04CC">
        <w:rPr>
          <w:rFonts w:ascii="Times New Roman" w:hAnsi="Times New Roman" w:cs="Times New Roman"/>
          <w:sz w:val="24"/>
          <w:szCs w:val="24"/>
        </w:rPr>
        <w:fldChar w:fldCharType="separate"/>
      </w:r>
      <w:r w:rsidR="0047269F" w:rsidRPr="00CA04CC">
        <w:rPr>
          <w:rFonts w:ascii="Times New Roman" w:hAnsi="Times New Roman" w:cs="Times New Roman"/>
          <w:noProof/>
          <w:sz w:val="24"/>
          <w:szCs w:val="24"/>
        </w:rPr>
        <w:t>(</w:t>
      </w:r>
      <w:hyperlink w:anchor="_ENREF_50" w:tooltip="Peltier, 2010 #152" w:history="1">
        <w:r w:rsidR="004F3123" w:rsidRPr="00CA04CC">
          <w:rPr>
            <w:rFonts w:ascii="Times New Roman" w:hAnsi="Times New Roman" w:cs="Times New Roman"/>
            <w:noProof/>
            <w:sz w:val="24"/>
            <w:szCs w:val="24"/>
          </w:rPr>
          <w:t>Peltier, 2010</w:t>
        </w:r>
      </w:hyperlink>
      <w:r w:rsidR="0047269F" w:rsidRPr="00CA04CC">
        <w:rPr>
          <w:rFonts w:ascii="Times New Roman" w:hAnsi="Times New Roman" w:cs="Times New Roman"/>
          <w:noProof/>
          <w:sz w:val="24"/>
          <w:szCs w:val="24"/>
        </w:rPr>
        <w:t>)</w:t>
      </w:r>
      <w:r w:rsidR="0047269F" w:rsidRPr="00CA04CC">
        <w:rPr>
          <w:rFonts w:ascii="Times New Roman" w:hAnsi="Times New Roman" w:cs="Times New Roman"/>
          <w:sz w:val="24"/>
          <w:szCs w:val="24"/>
        </w:rPr>
        <w:fldChar w:fldCharType="end"/>
      </w:r>
      <w:r w:rsidR="00B35ACE" w:rsidRPr="00CA04CC">
        <w:rPr>
          <w:rFonts w:ascii="Times New Roman" w:hAnsi="Times New Roman" w:cs="Times New Roman"/>
          <w:sz w:val="24"/>
          <w:szCs w:val="24"/>
        </w:rPr>
        <w:t xml:space="preserve">, </w:t>
      </w:r>
      <w:r w:rsidR="00096BE4" w:rsidRPr="00CA04CC">
        <w:rPr>
          <w:rFonts w:ascii="Times New Roman" w:hAnsi="Times New Roman" w:cs="Times New Roman"/>
          <w:sz w:val="24"/>
          <w:szCs w:val="24"/>
        </w:rPr>
        <w:t>Japan</w:t>
      </w:r>
      <w:r w:rsidR="0047269F" w:rsidRPr="00CA04CC">
        <w:rPr>
          <w:rFonts w:ascii="Times New Roman" w:hAnsi="Times New Roman" w:cs="Times New Roman"/>
          <w:sz w:val="24"/>
          <w:szCs w:val="24"/>
        </w:rPr>
        <w:t xml:space="preserve"> </w:t>
      </w:r>
      <w:r w:rsidR="00096BE4" w:rsidRPr="00CA04CC">
        <w:rPr>
          <w:rFonts w:ascii="Times New Roman" w:hAnsi="Times New Roman" w:cs="Times New Roman"/>
          <w:sz w:val="24"/>
          <w:szCs w:val="24"/>
        </w:rPr>
        <w:fldChar w:fldCharType="begin"/>
      </w:r>
      <w:r w:rsidR="00294CAE" w:rsidRPr="00CA04CC">
        <w:rPr>
          <w:rFonts w:ascii="Times New Roman" w:hAnsi="Times New Roman" w:cs="Times New Roman"/>
          <w:sz w:val="24"/>
          <w:szCs w:val="24"/>
        </w:rPr>
        <w:instrText xml:space="preserve"> ADDIN EN.CITE &lt;EndNote&gt;&lt;Cite&gt;&lt;Author&gt;Konigsberg&lt;/Author&gt;&lt;Year&gt;2012&lt;/Year&gt;&lt;RecNum&gt;171&lt;/RecNum&gt;&lt;Prefix&gt;Maeda and Okano`, forthcoming`, cited in &lt;/Prefix&gt;&lt;DisplayText&gt;(Maeda and Okano, forthcoming, cited in Konigsberg, 2012)&lt;/DisplayText&gt;&lt;record&gt;&lt;rec-number&gt;171&lt;/rec-number&gt;&lt;foreign-keys&gt;&lt;key app="EN" db-id="fdtfepsfuxep9se5fv7vdfe1fsx5re0wxa29"&gt;171&lt;/key&gt;&lt;/foreign-keys&gt;&lt;ref-type name="Conference Paper"&gt;47&lt;/ref-type&gt;&lt;contributors&gt;&lt;authors&gt;&lt;author&gt;Konigsberg, P.&lt;/author&gt;&lt;/authors&gt;&lt;/contributors&gt;&lt;titles&gt;&lt;title&gt;Two-Way Bidialectal Education in Western Australia&lt;/title&gt;&lt;secondary-title&gt;Paper presented at the Japan International Education Society Conference Forum, 29 September 2012, Akita International University, Akita.&lt;/secondary-title&gt;&lt;/titles&gt;&lt;dates&gt;&lt;year&gt;2012&lt;/year&gt;&lt;/dates&gt;&lt;urls&gt;&lt;/urls&gt;&lt;/record&gt;&lt;/Cite&gt;&lt;/EndNote&gt;</w:instrText>
      </w:r>
      <w:r w:rsidR="00096BE4" w:rsidRPr="00CA04CC">
        <w:rPr>
          <w:rFonts w:ascii="Times New Roman" w:hAnsi="Times New Roman" w:cs="Times New Roman"/>
          <w:sz w:val="24"/>
          <w:szCs w:val="24"/>
        </w:rPr>
        <w:fldChar w:fldCharType="separate"/>
      </w:r>
      <w:r w:rsidR="00294CAE" w:rsidRPr="00CA04CC">
        <w:rPr>
          <w:rFonts w:ascii="Times New Roman" w:hAnsi="Times New Roman" w:cs="Times New Roman"/>
          <w:noProof/>
          <w:sz w:val="24"/>
          <w:szCs w:val="24"/>
        </w:rPr>
        <w:t>(</w:t>
      </w:r>
      <w:hyperlink w:anchor="_ENREF_29" w:tooltip="Konigsberg, 2012 #171" w:history="1">
        <w:r w:rsidR="004F3123" w:rsidRPr="00CA04CC">
          <w:rPr>
            <w:rFonts w:ascii="Times New Roman" w:hAnsi="Times New Roman" w:cs="Times New Roman"/>
            <w:noProof/>
            <w:sz w:val="24"/>
            <w:szCs w:val="24"/>
          </w:rPr>
          <w:t>Maeda and Okano, forthcoming, cited in Konigsberg, 2012</w:t>
        </w:r>
      </w:hyperlink>
      <w:r w:rsidR="00294CAE" w:rsidRPr="00CA04CC">
        <w:rPr>
          <w:rFonts w:ascii="Times New Roman" w:hAnsi="Times New Roman" w:cs="Times New Roman"/>
          <w:noProof/>
          <w:sz w:val="24"/>
          <w:szCs w:val="24"/>
        </w:rPr>
        <w:t>)</w:t>
      </w:r>
      <w:r w:rsidR="00096BE4" w:rsidRPr="00CA04CC">
        <w:rPr>
          <w:rFonts w:ascii="Times New Roman" w:hAnsi="Times New Roman" w:cs="Times New Roman"/>
          <w:sz w:val="24"/>
          <w:szCs w:val="24"/>
        </w:rPr>
        <w:fldChar w:fldCharType="end"/>
      </w:r>
      <w:r w:rsidR="00C51116" w:rsidRPr="00CA04CC">
        <w:rPr>
          <w:rFonts w:ascii="Times New Roman" w:hAnsi="Times New Roman" w:cs="Times New Roman"/>
          <w:sz w:val="24"/>
          <w:szCs w:val="24"/>
        </w:rPr>
        <w:t xml:space="preserve">, </w:t>
      </w:r>
      <w:r w:rsidR="00096BE4" w:rsidRPr="00CA04CC">
        <w:rPr>
          <w:rFonts w:ascii="Times New Roman" w:hAnsi="Times New Roman" w:cs="Times New Roman"/>
          <w:sz w:val="24"/>
          <w:szCs w:val="24"/>
        </w:rPr>
        <w:t xml:space="preserve">Australia </w:t>
      </w:r>
      <w:r w:rsidR="00AA5CB3" w:rsidRPr="00CA04CC">
        <w:rPr>
          <w:rFonts w:ascii="Times New Roman" w:hAnsi="Times New Roman" w:cs="Times New Roman"/>
          <w:sz w:val="24"/>
          <w:szCs w:val="24"/>
        </w:rPr>
        <w:fldChar w:fldCharType="begin"/>
      </w:r>
      <w:r w:rsidR="00AA5CB3" w:rsidRPr="00CA04CC">
        <w:rPr>
          <w:rFonts w:ascii="Times New Roman" w:hAnsi="Times New Roman" w:cs="Times New Roman"/>
          <w:sz w:val="24"/>
          <w:szCs w:val="24"/>
        </w:rPr>
        <w:instrText xml:space="preserve"> ADDIN EN.CITE &lt;EndNote&gt;&lt;Cite&gt;&lt;Author&gt;ACARA&lt;/Author&gt;&lt;Year&gt;2011&lt;/Year&gt;&lt;RecNum&gt;16&lt;/RecNum&gt;&lt;DisplayText&gt;(ACARA, 2011)&lt;/DisplayText&gt;&lt;record&gt;&lt;rec-number&gt;16&lt;/rec-number&gt;&lt;foreign-keys&gt;&lt;key app="EN" db-id="fdtfepsfuxep9se5fv7vdfe1fsx5re0wxa29"&gt;16&lt;/key&gt;&lt;/foreign-keys&gt;&lt;ref-type name="Report"&gt;27&lt;/ref-type&gt;&lt;contributors&gt;&lt;authors&gt;&lt;author&gt;ACARA&lt;/author&gt;&lt;/authors&gt;&lt;/contributors&gt;&lt;titles&gt;&lt;title&gt;National Assessment Program, Literacy and Numeracy: National report for 2011&lt;/title&gt;&lt;/titles&gt;&lt;dates&gt;&lt;year&gt;2011&lt;/year&gt;&lt;/dates&gt;&lt;pub-location&gt;Sydney, NSW&lt;/pub-location&gt;&lt;publisher&gt;Australian Curriculum, Assessment and Reporting Authority&lt;/publisher&gt;&lt;urls&gt;&lt;related-urls&gt;&lt;url&gt;http://www.nap.edu.au/_Documents/National%20Report/NAPLAN_2011_National_Report.pdf&lt;/url&gt;&lt;/related-urls&gt;&lt;/urls&gt;&lt;/record&gt;&lt;/Cite&gt;&lt;/EndNote&gt;</w:instrText>
      </w:r>
      <w:r w:rsidR="00AA5CB3" w:rsidRPr="00CA04CC">
        <w:rPr>
          <w:rFonts w:ascii="Times New Roman" w:hAnsi="Times New Roman" w:cs="Times New Roman"/>
          <w:sz w:val="24"/>
          <w:szCs w:val="24"/>
        </w:rPr>
        <w:fldChar w:fldCharType="separate"/>
      </w:r>
      <w:r w:rsidR="00AA5CB3" w:rsidRPr="00CA04CC">
        <w:rPr>
          <w:rFonts w:ascii="Times New Roman" w:hAnsi="Times New Roman" w:cs="Times New Roman"/>
          <w:noProof/>
          <w:sz w:val="24"/>
          <w:szCs w:val="24"/>
        </w:rPr>
        <w:t>(</w:t>
      </w:r>
      <w:hyperlink w:anchor="_ENREF_1" w:tooltip="ACARA, 2011 #16" w:history="1">
        <w:r w:rsidR="004F3123" w:rsidRPr="00CA04CC">
          <w:rPr>
            <w:rFonts w:ascii="Times New Roman" w:hAnsi="Times New Roman" w:cs="Times New Roman"/>
            <w:noProof/>
            <w:sz w:val="24"/>
            <w:szCs w:val="24"/>
          </w:rPr>
          <w:t>ACARA, 2011</w:t>
        </w:r>
      </w:hyperlink>
      <w:r w:rsidR="00AA5CB3" w:rsidRPr="00CA04CC">
        <w:rPr>
          <w:rFonts w:ascii="Times New Roman" w:hAnsi="Times New Roman" w:cs="Times New Roman"/>
          <w:noProof/>
          <w:sz w:val="24"/>
          <w:szCs w:val="24"/>
        </w:rPr>
        <w:t>)</w:t>
      </w:r>
      <w:r w:rsidR="00AA5CB3" w:rsidRPr="00CA04CC">
        <w:rPr>
          <w:rFonts w:ascii="Times New Roman" w:hAnsi="Times New Roman" w:cs="Times New Roman"/>
          <w:sz w:val="24"/>
          <w:szCs w:val="24"/>
        </w:rPr>
        <w:fldChar w:fldCharType="end"/>
      </w:r>
      <w:r w:rsidR="00AA5CB3" w:rsidRPr="00CA04CC">
        <w:rPr>
          <w:rFonts w:ascii="Times New Roman" w:hAnsi="Times New Roman" w:cs="Times New Roman"/>
          <w:sz w:val="24"/>
          <w:szCs w:val="24"/>
        </w:rPr>
        <w:t xml:space="preserve"> </w:t>
      </w:r>
      <w:r w:rsidR="00096BE4" w:rsidRPr="00CA04CC">
        <w:rPr>
          <w:rFonts w:ascii="Times New Roman" w:hAnsi="Times New Roman" w:cs="Times New Roman"/>
          <w:sz w:val="24"/>
          <w:szCs w:val="24"/>
        </w:rPr>
        <w:t>and elsewhere</w:t>
      </w:r>
      <w:r w:rsidR="00AA5CB3" w:rsidRPr="00CA04CC">
        <w:rPr>
          <w:rFonts w:ascii="Times New Roman" w:hAnsi="Times New Roman" w:cs="Times New Roman"/>
          <w:sz w:val="24"/>
          <w:szCs w:val="24"/>
        </w:rPr>
        <w:t xml:space="preserve"> </w:t>
      </w:r>
      <w:r w:rsidR="00AA5CB3" w:rsidRPr="00CA04CC">
        <w:rPr>
          <w:rFonts w:ascii="Times New Roman" w:hAnsi="Times New Roman" w:cs="Times New Roman"/>
          <w:sz w:val="24"/>
          <w:szCs w:val="24"/>
        </w:rPr>
        <w:fldChar w:fldCharType="begin"/>
      </w:r>
      <w:r w:rsidR="0084316F" w:rsidRPr="00CA04CC">
        <w:rPr>
          <w:rFonts w:ascii="Times New Roman" w:hAnsi="Times New Roman" w:cs="Times New Roman"/>
          <w:sz w:val="24"/>
          <w:szCs w:val="24"/>
        </w:rPr>
        <w:instrText xml:space="preserve"> ADDIN EN.CITE &lt;EndNote&gt;&lt;Cite&gt;&lt;Author&gt;Siegel&lt;/Author&gt;&lt;Year&gt;2010&lt;/Year&gt;&lt;RecNum&gt;4036&lt;/RecNum&gt;&lt;DisplayText&gt;(Siegel, 2010)&lt;/DisplayText&gt;&lt;record&gt;&lt;rec-number&gt;4036&lt;/rec-number&gt;&lt;foreign-keys&gt;&lt;key app="EN" db-id="90zs0ep2txadt4evvtep9sxtf002zvstw9xz"&gt;4036&lt;/key&gt;&lt;/foreign-keys&gt;&lt;ref-type name="Book"&gt;6&lt;/ref-type&gt;&lt;contributors&gt;&lt;authors&gt;&lt;author&gt;Siegel, Jeff&lt;/author&gt;&lt;/authors&gt;&lt;/contributors&gt;&lt;titles&gt;&lt;title&gt;Second dialect acquisition&lt;/title&gt;&lt;/titles&gt;&lt;dates&gt;&lt;year&gt;2010&lt;/year&gt;&lt;/dates&gt;&lt;pub-location&gt;Cambridge&lt;/pub-location&gt;&lt;publisher&gt;University of Cambridge Press&lt;/publisher&gt;&lt;urls&gt;&lt;/urls&gt;&lt;/record&gt;&lt;/Cite&gt;&lt;/EndNote&gt;</w:instrText>
      </w:r>
      <w:r w:rsidR="00AA5CB3" w:rsidRPr="00CA04CC">
        <w:rPr>
          <w:rFonts w:ascii="Times New Roman" w:hAnsi="Times New Roman" w:cs="Times New Roman"/>
          <w:sz w:val="24"/>
          <w:szCs w:val="24"/>
        </w:rPr>
        <w:fldChar w:fldCharType="separate"/>
      </w:r>
      <w:r w:rsidR="00AA5CB3" w:rsidRPr="00CA04CC">
        <w:rPr>
          <w:rFonts w:ascii="Times New Roman" w:hAnsi="Times New Roman" w:cs="Times New Roman"/>
          <w:noProof/>
          <w:sz w:val="24"/>
          <w:szCs w:val="24"/>
        </w:rPr>
        <w:t>(</w:t>
      </w:r>
      <w:hyperlink w:anchor="_ENREF_56" w:tooltip="Siegel, 2010 #186" w:history="1">
        <w:r w:rsidR="004F3123" w:rsidRPr="00CA04CC">
          <w:rPr>
            <w:rFonts w:ascii="Times New Roman" w:hAnsi="Times New Roman" w:cs="Times New Roman"/>
            <w:noProof/>
            <w:sz w:val="24"/>
            <w:szCs w:val="24"/>
          </w:rPr>
          <w:t>Siegel, 2010</w:t>
        </w:r>
      </w:hyperlink>
      <w:r w:rsidR="00AA5CB3" w:rsidRPr="00CA04CC">
        <w:rPr>
          <w:rFonts w:ascii="Times New Roman" w:hAnsi="Times New Roman" w:cs="Times New Roman"/>
          <w:noProof/>
          <w:sz w:val="24"/>
          <w:szCs w:val="24"/>
        </w:rPr>
        <w:t>)</w:t>
      </w:r>
      <w:r w:rsidR="00AA5CB3" w:rsidRPr="00CA04CC">
        <w:rPr>
          <w:rFonts w:ascii="Times New Roman" w:hAnsi="Times New Roman" w:cs="Times New Roman"/>
          <w:sz w:val="24"/>
          <w:szCs w:val="24"/>
        </w:rPr>
        <w:fldChar w:fldCharType="end"/>
      </w:r>
      <w:r w:rsidR="00764D9D" w:rsidRPr="00CA04CC">
        <w:rPr>
          <w:rFonts w:ascii="Times New Roman" w:hAnsi="Times New Roman" w:cs="Times New Roman"/>
          <w:sz w:val="24"/>
          <w:szCs w:val="24"/>
        </w:rPr>
        <w:t xml:space="preserve"> that learners who speak a minority language or dialect as their home language tend to struggle in schools where the medium of learning is the standard language or dialect of the main</w:t>
      </w:r>
      <w:r w:rsidR="0082565B" w:rsidRPr="00CA04CC">
        <w:rPr>
          <w:rFonts w:ascii="Times New Roman" w:hAnsi="Times New Roman" w:cs="Times New Roman"/>
          <w:sz w:val="24"/>
          <w:szCs w:val="24"/>
        </w:rPr>
        <w:t>s</w:t>
      </w:r>
      <w:r w:rsidR="00764D9D" w:rsidRPr="00CA04CC">
        <w:rPr>
          <w:rFonts w:ascii="Times New Roman" w:hAnsi="Times New Roman" w:cs="Times New Roman"/>
          <w:sz w:val="24"/>
          <w:szCs w:val="24"/>
        </w:rPr>
        <w:t>tream culture</w:t>
      </w:r>
      <w:r w:rsidR="00B35ACE" w:rsidRPr="00CA04CC">
        <w:rPr>
          <w:rFonts w:ascii="Times New Roman" w:hAnsi="Times New Roman" w:cs="Times New Roman"/>
          <w:sz w:val="24"/>
          <w:szCs w:val="24"/>
        </w:rPr>
        <w:t>.</w:t>
      </w:r>
      <w:r w:rsidR="0006212D" w:rsidRPr="00CA04CC">
        <w:rPr>
          <w:rFonts w:ascii="Times New Roman" w:hAnsi="Times New Roman" w:cs="Times New Roman"/>
          <w:sz w:val="24"/>
          <w:szCs w:val="24"/>
        </w:rPr>
        <w:t xml:space="preserve">  </w:t>
      </w:r>
    </w:p>
    <w:p w14:paraId="5E92DA62" w14:textId="77777777" w:rsidR="005816C7" w:rsidRPr="00CA04CC" w:rsidRDefault="005816C7" w:rsidP="005816C7">
      <w:pPr>
        <w:spacing w:line="360" w:lineRule="auto"/>
        <w:rPr>
          <w:rFonts w:ascii="Times New Roman" w:hAnsi="Times New Roman" w:cs="Times New Roman"/>
          <w:b/>
          <w:sz w:val="24"/>
          <w:szCs w:val="24"/>
        </w:rPr>
      </w:pPr>
      <w:r w:rsidRPr="00CA04CC">
        <w:rPr>
          <w:rFonts w:ascii="Times New Roman" w:hAnsi="Times New Roman" w:cs="Times New Roman"/>
          <w:b/>
          <w:sz w:val="24"/>
          <w:szCs w:val="24"/>
        </w:rPr>
        <w:t>CS in the Australian Indigenous context</w:t>
      </w:r>
    </w:p>
    <w:p w14:paraId="45269330" w14:textId="4E216D63" w:rsidR="0051717B" w:rsidRPr="00CA04CC" w:rsidRDefault="005816C7" w:rsidP="00DE23C1">
      <w:pPr>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Numerous references have been made to the practice of </w:t>
      </w:r>
      <w:r w:rsidR="00822EF3" w:rsidRPr="00CA04CC">
        <w:rPr>
          <w:rFonts w:ascii="Times New Roman" w:hAnsi="Times New Roman" w:cs="Times New Roman"/>
          <w:sz w:val="24"/>
          <w:szCs w:val="24"/>
        </w:rPr>
        <w:t>CS</w:t>
      </w:r>
      <w:r w:rsidR="0026583A" w:rsidRPr="00CA04CC">
        <w:rPr>
          <w:rFonts w:ascii="Times New Roman" w:hAnsi="Times New Roman" w:cs="Times New Roman"/>
          <w:sz w:val="24"/>
          <w:szCs w:val="24"/>
        </w:rPr>
        <w:t xml:space="preserve"> b</w:t>
      </w:r>
      <w:r w:rsidRPr="00CA04CC">
        <w:rPr>
          <w:rFonts w:ascii="Times New Roman" w:hAnsi="Times New Roman" w:cs="Times New Roman"/>
          <w:sz w:val="24"/>
          <w:szCs w:val="24"/>
        </w:rPr>
        <w:t>y Australian Aboriginal people either between dialects o</w:t>
      </w:r>
      <w:r w:rsidR="0026583A" w:rsidRPr="00CA04CC">
        <w:rPr>
          <w:rFonts w:ascii="Times New Roman" w:hAnsi="Times New Roman" w:cs="Times New Roman"/>
          <w:sz w:val="24"/>
          <w:szCs w:val="24"/>
        </w:rPr>
        <w:t xml:space="preserve">f </w:t>
      </w:r>
      <w:r w:rsidR="00107C2C" w:rsidRPr="00CA04CC">
        <w:rPr>
          <w:rFonts w:ascii="Times New Roman" w:hAnsi="Times New Roman" w:cs="Times New Roman"/>
          <w:sz w:val="24"/>
          <w:szCs w:val="24"/>
        </w:rPr>
        <w:t xml:space="preserve">their traditional languages or </w:t>
      </w:r>
      <w:r w:rsidRPr="00CA04CC">
        <w:rPr>
          <w:rFonts w:ascii="Times New Roman" w:hAnsi="Times New Roman" w:cs="Times New Roman"/>
          <w:sz w:val="24"/>
          <w:szCs w:val="24"/>
        </w:rPr>
        <w:t>between A</w:t>
      </w:r>
      <w:r w:rsidR="00822EF3" w:rsidRPr="00CA04CC">
        <w:rPr>
          <w:rFonts w:ascii="Times New Roman" w:hAnsi="Times New Roman" w:cs="Times New Roman"/>
          <w:sz w:val="24"/>
          <w:szCs w:val="24"/>
        </w:rPr>
        <w:t>b</w:t>
      </w:r>
      <w:r w:rsidRPr="00CA04CC">
        <w:rPr>
          <w:rFonts w:ascii="Times New Roman" w:hAnsi="Times New Roman" w:cs="Times New Roman"/>
          <w:sz w:val="24"/>
          <w:szCs w:val="24"/>
        </w:rPr>
        <w:t xml:space="preserve">E or a creole and SAE. For example, Jernudd (1969, 1971) reports </w:t>
      </w:r>
      <w:r w:rsidR="00042FC9" w:rsidRPr="00CA04CC">
        <w:rPr>
          <w:rFonts w:ascii="Times New Roman" w:hAnsi="Times New Roman" w:cs="Times New Roman"/>
          <w:sz w:val="24"/>
          <w:szCs w:val="24"/>
        </w:rPr>
        <w:t>different functions for the use of the traditional language and the creole spoken in the Northern Territory</w:t>
      </w:r>
      <w:r w:rsidR="0026583A" w:rsidRPr="00CA04CC">
        <w:rPr>
          <w:rFonts w:ascii="Times New Roman" w:hAnsi="Times New Roman" w:cs="Times New Roman"/>
          <w:sz w:val="24"/>
          <w:szCs w:val="24"/>
        </w:rPr>
        <w:t xml:space="preserve">: </w:t>
      </w:r>
      <w:r w:rsidR="00042FC9" w:rsidRPr="00CA04CC">
        <w:rPr>
          <w:rFonts w:ascii="Times New Roman" w:hAnsi="Times New Roman" w:cs="Times New Roman"/>
          <w:sz w:val="24"/>
          <w:szCs w:val="24"/>
        </w:rPr>
        <w:t>more specifically</w:t>
      </w:r>
      <w:r w:rsidR="002A000F" w:rsidRPr="00CA04CC">
        <w:rPr>
          <w:rFonts w:ascii="Times New Roman" w:hAnsi="Times New Roman" w:cs="Times New Roman"/>
          <w:sz w:val="24"/>
          <w:szCs w:val="24"/>
        </w:rPr>
        <w:t>,</w:t>
      </w:r>
      <w:r w:rsidR="00042FC9" w:rsidRPr="00CA04CC">
        <w:rPr>
          <w:rFonts w:ascii="Times New Roman" w:hAnsi="Times New Roman" w:cs="Times New Roman"/>
          <w:sz w:val="24"/>
          <w:szCs w:val="24"/>
        </w:rPr>
        <w:t xml:space="preserve"> the use of English for abuse and quarrels in a traditional language speaking community</w:t>
      </w:r>
      <w:r w:rsidR="0026583A" w:rsidRPr="00CA04CC">
        <w:rPr>
          <w:rFonts w:ascii="Times New Roman" w:hAnsi="Times New Roman" w:cs="Times New Roman"/>
          <w:sz w:val="24"/>
          <w:szCs w:val="24"/>
        </w:rPr>
        <w:t xml:space="preserve"> (see McConvell </w:t>
      </w:r>
      <w:r w:rsidR="0026583A" w:rsidRPr="00CA04CC">
        <w:rPr>
          <w:rFonts w:ascii="Times New Roman" w:hAnsi="Times New Roman" w:cs="Times New Roman"/>
          <w:sz w:val="24"/>
          <w:szCs w:val="24"/>
        </w:rPr>
        <w:lastRenderedPageBreak/>
        <w:t>2002 p242).</w:t>
      </w:r>
      <w:r w:rsidR="008E4771" w:rsidRPr="00CA04CC">
        <w:rPr>
          <w:rFonts w:ascii="Times New Roman" w:hAnsi="Times New Roman" w:cs="Times New Roman"/>
          <w:sz w:val="24"/>
          <w:szCs w:val="24"/>
        </w:rPr>
        <w:t xml:space="preserve"> McConvell (2008 p</w:t>
      </w:r>
      <w:r w:rsidR="00995CE7" w:rsidRPr="00CA04CC">
        <w:rPr>
          <w:rFonts w:ascii="Times New Roman" w:hAnsi="Times New Roman" w:cs="Times New Roman"/>
          <w:sz w:val="24"/>
          <w:szCs w:val="24"/>
        </w:rPr>
        <w:t xml:space="preserve">. </w:t>
      </w:r>
      <w:r w:rsidR="008E4771" w:rsidRPr="00CA04CC">
        <w:rPr>
          <w:rFonts w:ascii="Times New Roman" w:hAnsi="Times New Roman" w:cs="Times New Roman"/>
          <w:sz w:val="24"/>
          <w:szCs w:val="24"/>
        </w:rPr>
        <w:t>242) notes that many Aboriginal students “depart from the ‘domain-determined’ language to express social meaning” (p</w:t>
      </w:r>
      <w:r w:rsidR="00995CE7" w:rsidRPr="00CA04CC">
        <w:rPr>
          <w:rFonts w:ascii="Times New Roman" w:hAnsi="Times New Roman" w:cs="Times New Roman"/>
          <w:sz w:val="24"/>
          <w:szCs w:val="24"/>
        </w:rPr>
        <w:t xml:space="preserve">. </w:t>
      </w:r>
      <w:r w:rsidR="008E4771" w:rsidRPr="00CA04CC">
        <w:rPr>
          <w:rFonts w:ascii="Times New Roman" w:hAnsi="Times New Roman" w:cs="Times New Roman"/>
          <w:sz w:val="24"/>
          <w:szCs w:val="24"/>
        </w:rPr>
        <w:t>242), for example using A</w:t>
      </w:r>
      <w:r w:rsidR="00995CE7" w:rsidRPr="00CA04CC">
        <w:rPr>
          <w:rFonts w:ascii="Times New Roman" w:hAnsi="Times New Roman" w:cs="Times New Roman"/>
          <w:sz w:val="24"/>
          <w:szCs w:val="24"/>
        </w:rPr>
        <w:t>b</w:t>
      </w:r>
      <w:r w:rsidR="008E4771" w:rsidRPr="00CA04CC">
        <w:rPr>
          <w:rFonts w:ascii="Times New Roman" w:hAnsi="Times New Roman" w:cs="Times New Roman"/>
          <w:sz w:val="24"/>
          <w:szCs w:val="24"/>
        </w:rPr>
        <w:t>E to signal resistance “against</w:t>
      </w:r>
      <w:r w:rsidR="00E5171E" w:rsidRPr="00CA04CC">
        <w:rPr>
          <w:rFonts w:ascii="Times New Roman" w:hAnsi="Times New Roman" w:cs="Times New Roman"/>
          <w:sz w:val="24"/>
          <w:szCs w:val="24"/>
        </w:rPr>
        <w:t xml:space="preserve"> something going on at school</w:t>
      </w:r>
      <w:r w:rsidR="00E56A4A" w:rsidRPr="00CA04CC">
        <w:rPr>
          <w:rFonts w:ascii="Times New Roman" w:hAnsi="Times New Roman" w:cs="Times New Roman"/>
          <w:sz w:val="24"/>
          <w:szCs w:val="24"/>
        </w:rPr>
        <w:t>” (p</w:t>
      </w:r>
      <w:r w:rsidR="00995CE7" w:rsidRPr="00CA04CC">
        <w:rPr>
          <w:rFonts w:ascii="Times New Roman" w:hAnsi="Times New Roman" w:cs="Times New Roman"/>
          <w:sz w:val="24"/>
          <w:szCs w:val="24"/>
        </w:rPr>
        <w:t xml:space="preserve">. </w:t>
      </w:r>
      <w:r w:rsidR="00E56A4A" w:rsidRPr="00CA04CC">
        <w:rPr>
          <w:rFonts w:ascii="Times New Roman" w:hAnsi="Times New Roman" w:cs="Times New Roman"/>
          <w:sz w:val="24"/>
          <w:szCs w:val="24"/>
        </w:rPr>
        <w:t>242) or using SAE to establish authority or to amuse one’s friends.</w:t>
      </w:r>
      <w:r w:rsidR="00855443" w:rsidRPr="00CA04CC">
        <w:rPr>
          <w:rFonts w:ascii="Times New Roman" w:hAnsi="Times New Roman" w:cs="Times New Roman"/>
          <w:sz w:val="24"/>
          <w:szCs w:val="24"/>
        </w:rPr>
        <w:t xml:space="preserve"> </w:t>
      </w:r>
      <w:r w:rsidR="0051717B" w:rsidRPr="00CA04CC">
        <w:rPr>
          <w:rFonts w:ascii="Times New Roman" w:hAnsi="Times New Roman" w:cs="Times New Roman"/>
          <w:sz w:val="24"/>
          <w:szCs w:val="24"/>
        </w:rPr>
        <w:t>Similarly</w:t>
      </w:r>
      <w:r w:rsidR="00855443" w:rsidRPr="00CA04CC">
        <w:rPr>
          <w:rFonts w:ascii="Times New Roman" w:hAnsi="Times New Roman" w:cs="Times New Roman"/>
          <w:sz w:val="24"/>
          <w:szCs w:val="24"/>
        </w:rPr>
        <w:t xml:space="preserve">, Malcolm and Rochecouste </w:t>
      </w:r>
      <w:r w:rsidR="00855443" w:rsidRPr="00CA04CC">
        <w:rPr>
          <w:rFonts w:ascii="Times New Roman" w:hAnsi="Times New Roman" w:cs="Times New Roman"/>
          <w:sz w:val="24"/>
          <w:szCs w:val="24"/>
        </w:rPr>
        <w:fldChar w:fldCharType="begin"/>
      </w:r>
      <w:r w:rsidR="00B93828" w:rsidRPr="00CA04CC">
        <w:rPr>
          <w:rFonts w:ascii="Times New Roman" w:hAnsi="Times New Roman" w:cs="Times New Roman"/>
          <w:sz w:val="24"/>
          <w:szCs w:val="24"/>
        </w:rPr>
        <w:instrText xml:space="preserve"> ADDIN EN.CITE &lt;EndNote&gt;&lt;Cite ExcludeAuth="1"&gt;&lt;Author&gt;Malcolm&lt;/Author&gt;&lt;Year&gt;1998&lt;/Year&gt;&lt;RecNum&gt;170&lt;/RecNum&gt;&lt;DisplayText&gt;(1998)&lt;/DisplayText&gt;&lt;record&gt;&lt;rec-number&gt;170&lt;/rec-number&gt;&lt;foreign-keys&gt;&lt;key app="EN" db-id="fdtfepsfuxep9se5fv7vdfe1fsx5re0wxa29"&gt;170&lt;/key&gt;&lt;/foreign-keys&gt;&lt;ref-type name="Report"&gt;27&lt;/ref-type&gt;&lt;contributors&gt;&lt;authors&gt;&lt;author&gt;Malcolm, I. G.&lt;/author&gt;&lt;author&gt;Rochecouste, J.&lt;/author&gt;&lt;/authors&gt;&lt;/contributors&gt;&lt;titles&gt;&lt;title&gt;Australian Aboriginal Students in Higher Education. A Report for the Collaborative ARC Project &amp;apos;Framing Student Literacy: Aspects of Cross-Cultural Communication in Australian Universities&amp;apos;&lt;/title&gt;&lt;/titles&gt;&lt;dates&gt;&lt;year&gt;1998&lt;/year&gt;&lt;/dates&gt;&lt;pub-location&gt;Sydney&lt;/pub-location&gt;&lt;publisher&gt;Macquarie University, NCELTR Publications&lt;/publisher&gt;&lt;urls&gt;&lt;/urls&gt;&lt;custom4&gt;Malcolm 1998 #984 WIP; Malcolm 1998 #984;&lt;/custom4&gt;&lt;/record&gt;&lt;/Cite&gt;&lt;/EndNote&gt;</w:instrText>
      </w:r>
      <w:r w:rsidR="00855443" w:rsidRPr="00CA04CC">
        <w:rPr>
          <w:rFonts w:ascii="Times New Roman" w:hAnsi="Times New Roman" w:cs="Times New Roman"/>
          <w:sz w:val="24"/>
          <w:szCs w:val="24"/>
        </w:rPr>
        <w:fldChar w:fldCharType="separate"/>
      </w:r>
      <w:r w:rsidR="00855443" w:rsidRPr="00CA04CC">
        <w:rPr>
          <w:rFonts w:ascii="Times New Roman" w:hAnsi="Times New Roman" w:cs="Times New Roman"/>
          <w:noProof/>
          <w:sz w:val="24"/>
          <w:szCs w:val="24"/>
        </w:rPr>
        <w:t>(</w:t>
      </w:r>
      <w:hyperlink w:anchor="_ENREF_39" w:tooltip="Malcolm, 1998 #170" w:history="1">
        <w:r w:rsidR="004F3123" w:rsidRPr="00CA04CC">
          <w:rPr>
            <w:rFonts w:ascii="Times New Roman" w:hAnsi="Times New Roman" w:cs="Times New Roman"/>
            <w:noProof/>
            <w:sz w:val="24"/>
            <w:szCs w:val="24"/>
          </w:rPr>
          <w:t>1998</w:t>
        </w:r>
      </w:hyperlink>
      <w:r w:rsidR="00855443" w:rsidRPr="00CA04CC">
        <w:rPr>
          <w:rFonts w:ascii="Times New Roman" w:hAnsi="Times New Roman" w:cs="Times New Roman"/>
          <w:noProof/>
          <w:sz w:val="24"/>
          <w:szCs w:val="24"/>
        </w:rPr>
        <w:t>)</w:t>
      </w:r>
      <w:r w:rsidR="00855443" w:rsidRPr="00CA04CC">
        <w:rPr>
          <w:rFonts w:ascii="Times New Roman" w:hAnsi="Times New Roman" w:cs="Times New Roman"/>
          <w:sz w:val="24"/>
          <w:szCs w:val="24"/>
        </w:rPr>
        <w:fldChar w:fldCharType="end"/>
      </w:r>
      <w:r w:rsidR="00855443" w:rsidRPr="00CA04CC">
        <w:rPr>
          <w:rFonts w:ascii="Times New Roman" w:hAnsi="Times New Roman" w:cs="Times New Roman"/>
          <w:sz w:val="24"/>
          <w:szCs w:val="24"/>
        </w:rPr>
        <w:t xml:space="preserve"> report evidence of Aboriginal tertiary students who openly contest the academic (</w:t>
      </w:r>
      <w:r w:rsidR="00995CE7" w:rsidRPr="00CA04CC">
        <w:rPr>
          <w:rFonts w:ascii="Times New Roman" w:hAnsi="Times New Roman" w:cs="Times New Roman"/>
          <w:sz w:val="24"/>
          <w:szCs w:val="24"/>
        </w:rPr>
        <w:t>W</w:t>
      </w:r>
      <w:r w:rsidR="00855443" w:rsidRPr="00CA04CC">
        <w:rPr>
          <w:rFonts w:ascii="Times New Roman" w:hAnsi="Times New Roman" w:cs="Times New Roman"/>
          <w:sz w:val="24"/>
          <w:szCs w:val="24"/>
        </w:rPr>
        <w:t>estern) framing of their discourse by querying or rejecting it or by substituting it with their own language variety (p. 15).</w:t>
      </w:r>
      <w:r w:rsidR="00C92CA4" w:rsidRPr="00CA04CC">
        <w:rPr>
          <w:rFonts w:ascii="Times New Roman" w:hAnsi="Times New Roman" w:cs="Times New Roman"/>
          <w:sz w:val="24"/>
          <w:szCs w:val="24"/>
        </w:rPr>
        <w:t xml:space="preserve"> </w:t>
      </w:r>
      <w:r w:rsidR="00C9271E">
        <w:rPr>
          <w:rFonts w:ascii="Times New Roman" w:hAnsi="Times New Roman" w:cs="Times New Roman"/>
          <w:sz w:val="24"/>
          <w:szCs w:val="24"/>
        </w:rPr>
        <w:t xml:space="preserve">As such </w:t>
      </w:r>
      <w:r w:rsidR="00147635" w:rsidRPr="00CA04CC">
        <w:rPr>
          <w:rFonts w:ascii="Times New Roman" w:hAnsi="Times New Roman" w:cs="Times New Roman"/>
          <w:sz w:val="24"/>
          <w:szCs w:val="24"/>
        </w:rPr>
        <w:t>McConvell (2008, p</w:t>
      </w:r>
      <w:r w:rsidR="00995CE7" w:rsidRPr="00CA04CC">
        <w:rPr>
          <w:rFonts w:ascii="Times New Roman" w:hAnsi="Times New Roman" w:cs="Times New Roman"/>
          <w:sz w:val="24"/>
          <w:szCs w:val="24"/>
        </w:rPr>
        <w:t xml:space="preserve">. </w:t>
      </w:r>
      <w:r w:rsidR="00147635" w:rsidRPr="00CA04CC">
        <w:rPr>
          <w:rFonts w:ascii="Times New Roman" w:hAnsi="Times New Roman" w:cs="Times New Roman"/>
          <w:sz w:val="24"/>
          <w:szCs w:val="24"/>
        </w:rPr>
        <w:t>245) notes the use of metaphorical CS</w:t>
      </w:r>
      <w:r w:rsidR="000F372E" w:rsidRPr="00CA04CC">
        <w:rPr>
          <w:rFonts w:ascii="Times New Roman" w:hAnsi="Times New Roman" w:cs="Times New Roman"/>
          <w:sz w:val="24"/>
          <w:szCs w:val="24"/>
        </w:rPr>
        <w:t xml:space="preserve"> provides ‘social meaning’ about the ‘social area’</w:t>
      </w:r>
      <w:r w:rsidR="002A000F" w:rsidRPr="00CA04CC">
        <w:rPr>
          <w:rFonts w:ascii="Times New Roman" w:hAnsi="Times New Roman" w:cs="Times New Roman"/>
          <w:sz w:val="24"/>
          <w:szCs w:val="24"/>
        </w:rPr>
        <w:t>,</w:t>
      </w:r>
      <w:r w:rsidR="000F372E" w:rsidRPr="00CA04CC">
        <w:rPr>
          <w:rFonts w:ascii="Times New Roman" w:hAnsi="Times New Roman" w:cs="Times New Roman"/>
          <w:sz w:val="24"/>
          <w:szCs w:val="24"/>
        </w:rPr>
        <w:t xml:space="preserve"> that is, “…an additional pragmatic force</w:t>
      </w:r>
      <w:r w:rsidR="0057160D" w:rsidRPr="00CA04CC">
        <w:rPr>
          <w:rFonts w:ascii="Times New Roman" w:hAnsi="Times New Roman" w:cs="Times New Roman"/>
          <w:sz w:val="24"/>
          <w:szCs w:val="24"/>
        </w:rPr>
        <w:t>”</w:t>
      </w:r>
      <w:r w:rsidR="000A63B8" w:rsidRPr="00CA04CC">
        <w:rPr>
          <w:rFonts w:ascii="Times New Roman" w:hAnsi="Times New Roman" w:cs="Times New Roman"/>
          <w:sz w:val="24"/>
          <w:szCs w:val="24"/>
        </w:rPr>
        <w:t>. McConvell explains further that “[u]sing a language like a shared local dialect calls up a set of rights and responsibilities associated wit</w:t>
      </w:r>
      <w:r w:rsidR="002D73CB" w:rsidRPr="00CA04CC">
        <w:rPr>
          <w:rFonts w:ascii="Times New Roman" w:hAnsi="Times New Roman" w:cs="Times New Roman"/>
          <w:sz w:val="24"/>
          <w:szCs w:val="24"/>
        </w:rPr>
        <w:t>h</w:t>
      </w:r>
      <w:r w:rsidR="000A63B8" w:rsidRPr="00CA04CC">
        <w:rPr>
          <w:rFonts w:ascii="Times New Roman" w:hAnsi="Times New Roman" w:cs="Times New Roman"/>
          <w:sz w:val="24"/>
          <w:szCs w:val="24"/>
        </w:rPr>
        <w:t xml:space="preserve"> the speaker’s and other participants’ position in the social arena – for instance</w:t>
      </w:r>
      <w:r w:rsidR="002A000F" w:rsidRPr="00CA04CC">
        <w:rPr>
          <w:rFonts w:ascii="Times New Roman" w:hAnsi="Times New Roman" w:cs="Times New Roman"/>
          <w:sz w:val="24"/>
          <w:szCs w:val="24"/>
        </w:rPr>
        <w:t>,</w:t>
      </w:r>
      <w:r w:rsidR="000A63B8" w:rsidRPr="00CA04CC">
        <w:rPr>
          <w:rFonts w:ascii="Times New Roman" w:hAnsi="Times New Roman" w:cs="Times New Roman"/>
          <w:sz w:val="24"/>
          <w:szCs w:val="24"/>
        </w:rPr>
        <w:t xml:space="preserve"> that people who belong to the same dialect group should share </w:t>
      </w:r>
      <w:r w:rsidR="00AB6695" w:rsidRPr="00CA04CC">
        <w:rPr>
          <w:rFonts w:ascii="Times New Roman" w:hAnsi="Times New Roman" w:cs="Times New Roman"/>
          <w:sz w:val="24"/>
          <w:szCs w:val="24"/>
        </w:rPr>
        <w:t>resources. In contrary fashion, use of another dialect can deny any such implications” (p</w:t>
      </w:r>
      <w:r w:rsidR="002A000F" w:rsidRPr="00CA04CC">
        <w:rPr>
          <w:rFonts w:ascii="Times New Roman" w:hAnsi="Times New Roman" w:cs="Times New Roman"/>
          <w:sz w:val="24"/>
          <w:szCs w:val="24"/>
        </w:rPr>
        <w:t xml:space="preserve">. </w:t>
      </w:r>
      <w:r w:rsidR="00AB6695" w:rsidRPr="00CA04CC">
        <w:rPr>
          <w:rFonts w:ascii="Times New Roman" w:hAnsi="Times New Roman" w:cs="Times New Roman"/>
          <w:sz w:val="24"/>
          <w:szCs w:val="24"/>
        </w:rPr>
        <w:t>245).</w:t>
      </w:r>
      <w:r w:rsidR="00D82847" w:rsidRPr="00CA04CC">
        <w:rPr>
          <w:rFonts w:ascii="Times New Roman" w:hAnsi="Times New Roman" w:cs="Times New Roman"/>
          <w:sz w:val="24"/>
          <w:szCs w:val="24"/>
        </w:rPr>
        <w:t xml:space="preserve"> These additional stylistic and social dimensions </w:t>
      </w:r>
      <w:r w:rsidR="00AE24A4">
        <w:rPr>
          <w:rFonts w:ascii="Times New Roman" w:hAnsi="Times New Roman" w:cs="Times New Roman"/>
          <w:sz w:val="24"/>
          <w:szCs w:val="24"/>
        </w:rPr>
        <w:t>of</w:t>
      </w:r>
      <w:r w:rsidR="00D82847" w:rsidRPr="00CA04CC">
        <w:rPr>
          <w:rFonts w:ascii="Times New Roman" w:hAnsi="Times New Roman" w:cs="Times New Roman"/>
          <w:sz w:val="24"/>
          <w:szCs w:val="24"/>
        </w:rPr>
        <w:t xml:space="preserve"> the practice of CS support the claims for its linguistic and cognitive benefits</w:t>
      </w:r>
      <w:r w:rsidR="003A36EB" w:rsidRPr="00CA04CC">
        <w:rPr>
          <w:rFonts w:ascii="Times New Roman" w:hAnsi="Times New Roman" w:cs="Times New Roman"/>
          <w:sz w:val="24"/>
          <w:szCs w:val="24"/>
        </w:rPr>
        <w:t xml:space="preserve"> (McConvell 2008)</w:t>
      </w:r>
      <w:r w:rsidR="00D82847" w:rsidRPr="00CA04CC">
        <w:rPr>
          <w:rFonts w:ascii="Times New Roman" w:hAnsi="Times New Roman" w:cs="Times New Roman"/>
          <w:sz w:val="24"/>
          <w:szCs w:val="24"/>
        </w:rPr>
        <w:t>.</w:t>
      </w:r>
      <w:r w:rsidR="005F5B2A">
        <w:rPr>
          <w:rFonts w:ascii="Times New Roman" w:hAnsi="Times New Roman" w:cs="Times New Roman"/>
          <w:sz w:val="24"/>
          <w:szCs w:val="24"/>
        </w:rPr>
        <w:t xml:space="preserve"> </w:t>
      </w:r>
    </w:p>
    <w:p w14:paraId="0F0D8C22" w14:textId="15C59BFE" w:rsidR="004B54CD" w:rsidRPr="00CA04CC" w:rsidRDefault="004B54CD" w:rsidP="00D254AF">
      <w:pPr>
        <w:spacing w:line="360" w:lineRule="auto"/>
        <w:rPr>
          <w:rFonts w:ascii="Times New Roman" w:hAnsi="Times New Roman" w:cs="Times New Roman"/>
          <w:sz w:val="24"/>
          <w:szCs w:val="24"/>
        </w:rPr>
      </w:pPr>
      <w:r w:rsidRPr="00CA04CC">
        <w:rPr>
          <w:rFonts w:ascii="Times New Roman" w:hAnsi="Times New Roman" w:cs="Times New Roman"/>
          <w:b/>
          <w:sz w:val="24"/>
          <w:szCs w:val="24"/>
        </w:rPr>
        <w:t xml:space="preserve">CS in the context of </w:t>
      </w:r>
      <w:r>
        <w:rPr>
          <w:rFonts w:ascii="Times New Roman" w:hAnsi="Times New Roman" w:cs="Times New Roman"/>
          <w:b/>
          <w:sz w:val="24"/>
          <w:szCs w:val="24"/>
        </w:rPr>
        <w:t>the</w:t>
      </w:r>
      <w:r w:rsidRPr="00CA04CC">
        <w:rPr>
          <w:rFonts w:ascii="Times New Roman" w:hAnsi="Times New Roman" w:cs="Times New Roman"/>
          <w:b/>
          <w:sz w:val="24"/>
          <w:szCs w:val="24"/>
        </w:rPr>
        <w:t xml:space="preserve"> VET classroom/training site</w:t>
      </w:r>
      <w:r>
        <w:rPr>
          <w:rFonts w:ascii="Times New Roman" w:hAnsi="Times New Roman" w:cs="Times New Roman"/>
          <w:b/>
          <w:sz w:val="24"/>
          <w:szCs w:val="24"/>
        </w:rPr>
        <w:t>s</w:t>
      </w:r>
    </w:p>
    <w:p w14:paraId="52BAF413" w14:textId="77777777" w:rsidR="004B54CD" w:rsidRDefault="00C90E62" w:rsidP="00DE23C1">
      <w:pPr>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For </w:t>
      </w:r>
      <w:r w:rsidR="00E61D0A" w:rsidRPr="00CA04CC">
        <w:rPr>
          <w:rFonts w:ascii="Times New Roman" w:hAnsi="Times New Roman" w:cs="Times New Roman"/>
          <w:sz w:val="24"/>
          <w:szCs w:val="24"/>
        </w:rPr>
        <w:t xml:space="preserve">many </w:t>
      </w:r>
      <w:r w:rsidRPr="00CA04CC">
        <w:rPr>
          <w:rFonts w:ascii="Times New Roman" w:hAnsi="Times New Roman" w:cs="Times New Roman"/>
          <w:sz w:val="24"/>
          <w:szCs w:val="24"/>
        </w:rPr>
        <w:t xml:space="preserve">Indigenous Australian young people living in remote communities, </w:t>
      </w:r>
      <w:r w:rsidR="0016507E" w:rsidRPr="00CA04CC">
        <w:rPr>
          <w:rFonts w:ascii="Times New Roman" w:hAnsi="Times New Roman" w:cs="Times New Roman"/>
          <w:sz w:val="24"/>
          <w:szCs w:val="24"/>
        </w:rPr>
        <w:t>regional training organisations (</w:t>
      </w:r>
      <w:r w:rsidR="00134BB7" w:rsidRPr="00CA04CC">
        <w:rPr>
          <w:rFonts w:ascii="Times New Roman" w:hAnsi="Times New Roman" w:cs="Times New Roman"/>
          <w:sz w:val="24"/>
          <w:szCs w:val="24"/>
        </w:rPr>
        <w:t>RTOs</w:t>
      </w:r>
      <w:r w:rsidR="0016507E" w:rsidRPr="00CA04CC">
        <w:rPr>
          <w:rFonts w:ascii="Times New Roman" w:hAnsi="Times New Roman" w:cs="Times New Roman"/>
          <w:sz w:val="24"/>
          <w:szCs w:val="24"/>
        </w:rPr>
        <w:t>)</w:t>
      </w:r>
      <w:r w:rsidR="00134BB7" w:rsidRPr="00CA04CC">
        <w:rPr>
          <w:rFonts w:ascii="Times New Roman" w:hAnsi="Times New Roman" w:cs="Times New Roman"/>
          <w:sz w:val="24"/>
          <w:szCs w:val="24"/>
        </w:rPr>
        <w:t xml:space="preserve"> </w:t>
      </w:r>
      <w:r w:rsidR="005114D7" w:rsidRPr="00CA04CC">
        <w:rPr>
          <w:rFonts w:ascii="Times New Roman" w:hAnsi="Times New Roman" w:cs="Times New Roman"/>
          <w:sz w:val="24"/>
          <w:szCs w:val="24"/>
        </w:rPr>
        <w:t xml:space="preserve">such as TAFE </w:t>
      </w:r>
      <w:r w:rsidRPr="00CA04CC">
        <w:rPr>
          <w:rFonts w:ascii="Times New Roman" w:hAnsi="Times New Roman" w:cs="Times New Roman"/>
          <w:sz w:val="24"/>
          <w:szCs w:val="24"/>
        </w:rPr>
        <w:t>have become important</w:t>
      </w:r>
      <w:r w:rsidR="00E61D0A" w:rsidRPr="00CA04CC">
        <w:rPr>
          <w:rFonts w:ascii="Times New Roman" w:hAnsi="Times New Roman" w:cs="Times New Roman"/>
          <w:sz w:val="24"/>
          <w:szCs w:val="24"/>
        </w:rPr>
        <w:t xml:space="preserve"> for those preferring to live near their families. </w:t>
      </w:r>
      <w:r w:rsidR="0016507E" w:rsidRPr="00CA04CC">
        <w:rPr>
          <w:rFonts w:ascii="Times New Roman" w:hAnsi="Times New Roman" w:cs="Times New Roman"/>
          <w:sz w:val="24"/>
          <w:szCs w:val="24"/>
        </w:rPr>
        <w:t xml:space="preserve">Many of these </w:t>
      </w:r>
      <w:r w:rsidR="00E61D0A" w:rsidRPr="00CA04CC">
        <w:rPr>
          <w:rFonts w:ascii="Times New Roman" w:hAnsi="Times New Roman" w:cs="Times New Roman"/>
          <w:sz w:val="24"/>
          <w:szCs w:val="24"/>
        </w:rPr>
        <w:t xml:space="preserve">institutions can </w:t>
      </w:r>
      <w:r w:rsidR="0016507E" w:rsidRPr="00CA04CC">
        <w:rPr>
          <w:rFonts w:ascii="Times New Roman" w:hAnsi="Times New Roman" w:cs="Times New Roman"/>
          <w:sz w:val="24"/>
          <w:szCs w:val="24"/>
        </w:rPr>
        <w:t xml:space="preserve">respond to the needs of the local population as they collaborate with local employers and address the </w:t>
      </w:r>
      <w:r w:rsidR="00134BB7" w:rsidRPr="00CA04CC">
        <w:rPr>
          <w:rFonts w:ascii="Times New Roman" w:hAnsi="Times New Roman" w:cs="Times New Roman"/>
          <w:sz w:val="24"/>
          <w:szCs w:val="24"/>
        </w:rPr>
        <w:t xml:space="preserve">SAE </w:t>
      </w:r>
      <w:r w:rsidR="00125172" w:rsidRPr="00CA04CC">
        <w:rPr>
          <w:rFonts w:ascii="Times New Roman" w:hAnsi="Times New Roman" w:cs="Times New Roman"/>
          <w:sz w:val="24"/>
          <w:szCs w:val="24"/>
        </w:rPr>
        <w:t xml:space="preserve">workplace </w:t>
      </w:r>
      <w:r w:rsidR="00134BB7" w:rsidRPr="00CA04CC">
        <w:rPr>
          <w:rFonts w:ascii="Times New Roman" w:hAnsi="Times New Roman" w:cs="Times New Roman"/>
          <w:sz w:val="24"/>
          <w:szCs w:val="24"/>
        </w:rPr>
        <w:t xml:space="preserve">language learning needs </w:t>
      </w:r>
      <w:r w:rsidR="0016507E" w:rsidRPr="00CA04CC">
        <w:rPr>
          <w:rFonts w:ascii="Times New Roman" w:hAnsi="Times New Roman" w:cs="Times New Roman"/>
          <w:sz w:val="24"/>
          <w:szCs w:val="24"/>
        </w:rPr>
        <w:t xml:space="preserve">of their learners </w:t>
      </w:r>
      <w:r w:rsidR="00134BB7" w:rsidRPr="00CA04CC">
        <w:rPr>
          <w:rFonts w:ascii="Times New Roman" w:hAnsi="Times New Roman" w:cs="Times New Roman"/>
          <w:sz w:val="24"/>
          <w:szCs w:val="24"/>
        </w:rPr>
        <w:fldChar w:fldCharType="begin"/>
      </w:r>
      <w:r w:rsidR="00134BB7" w:rsidRPr="00CA04CC">
        <w:rPr>
          <w:rFonts w:ascii="Times New Roman" w:hAnsi="Times New Roman" w:cs="Times New Roman"/>
          <w:sz w:val="24"/>
          <w:szCs w:val="24"/>
        </w:rPr>
        <w:instrText xml:space="preserve"> ADDIN EN.CITE &lt;EndNote&gt;&lt;Cite&gt;&lt;Author&gt;DEEWR&lt;/Author&gt;&lt;Year&gt;2012&lt;/Year&gt;&lt;RecNum&gt;2&lt;/RecNum&gt;&lt;Prefix&gt;e.g.`, &lt;/Prefix&gt;&lt;DisplayText&gt;(e.g., DEEWR, 2012)&lt;/DisplayText&gt;&lt;record&gt;&lt;rec-number&gt;2&lt;/rec-number&gt;&lt;foreign-keys&gt;&lt;key app="EN" db-id="fdtfepsfuxep9se5fv7vdfe1fsx5re0wxa29"&gt;2&lt;/key&gt;&lt;/foreign-keys&gt;&lt;ref-type name="Book"&gt;6&lt;/ref-type&gt;&lt;contributors&gt;&lt;authors&gt;&lt;author&gt;DEEWR&lt;/author&gt;&lt;/authors&gt;&lt;/contributors&gt;&lt;titles&gt;&lt;title&gt;&lt;style face="normal" font="default" size="11"&gt;Remote power and water: Essential service training for Aboriginal communities Facilitator guide (Draft)&amp;#xD;&lt;/style&gt;&lt;/title&gt;&lt;/titles&gt;&lt;dates&gt;&lt;year&gt;2012&lt;/year&gt;&lt;/dates&gt;&lt;pub-location&gt;Canberra&lt;/pub-location&gt;&lt;publisher&gt;Department of Education, Employment and Workplace Relations&lt;/publisher&gt;&lt;urls&gt;&lt;/urls&gt;&lt;/record&gt;&lt;/Cite&gt;&lt;/EndNote&gt;</w:instrText>
      </w:r>
      <w:r w:rsidR="00134BB7" w:rsidRPr="00CA04CC">
        <w:rPr>
          <w:rFonts w:ascii="Times New Roman" w:hAnsi="Times New Roman" w:cs="Times New Roman"/>
          <w:sz w:val="24"/>
          <w:szCs w:val="24"/>
        </w:rPr>
        <w:fldChar w:fldCharType="separate"/>
      </w:r>
      <w:r w:rsidR="00134BB7" w:rsidRPr="00CA04CC">
        <w:rPr>
          <w:rFonts w:ascii="Times New Roman" w:hAnsi="Times New Roman" w:cs="Times New Roman"/>
          <w:noProof/>
          <w:sz w:val="24"/>
          <w:szCs w:val="24"/>
        </w:rPr>
        <w:t>(</w:t>
      </w:r>
      <w:hyperlink w:anchor="_ENREF_11" w:tooltip="DEEWR, 2012 #2" w:history="1">
        <w:r w:rsidR="004F3123" w:rsidRPr="00CA04CC">
          <w:rPr>
            <w:rFonts w:ascii="Times New Roman" w:hAnsi="Times New Roman" w:cs="Times New Roman"/>
            <w:noProof/>
            <w:sz w:val="24"/>
            <w:szCs w:val="24"/>
          </w:rPr>
          <w:t>e.g., DEEWR, 2012</w:t>
        </w:r>
      </w:hyperlink>
      <w:r w:rsidR="00134BB7" w:rsidRPr="00CA04CC">
        <w:rPr>
          <w:rFonts w:ascii="Times New Roman" w:hAnsi="Times New Roman" w:cs="Times New Roman"/>
          <w:noProof/>
          <w:sz w:val="24"/>
          <w:szCs w:val="24"/>
        </w:rPr>
        <w:t>)</w:t>
      </w:r>
      <w:r w:rsidR="00134BB7" w:rsidRPr="00CA04CC">
        <w:rPr>
          <w:rFonts w:ascii="Times New Roman" w:hAnsi="Times New Roman" w:cs="Times New Roman"/>
          <w:sz w:val="24"/>
          <w:szCs w:val="24"/>
        </w:rPr>
        <w:fldChar w:fldCharType="end"/>
      </w:r>
      <w:r w:rsidR="00134BB7" w:rsidRPr="00CA04CC">
        <w:rPr>
          <w:rFonts w:ascii="Times New Roman" w:hAnsi="Times New Roman" w:cs="Times New Roman"/>
          <w:sz w:val="24"/>
          <w:szCs w:val="24"/>
        </w:rPr>
        <w:t xml:space="preserve">. </w:t>
      </w:r>
      <w:r w:rsidR="0016507E" w:rsidRPr="00CA04CC">
        <w:rPr>
          <w:rFonts w:ascii="Times New Roman" w:hAnsi="Times New Roman" w:cs="Times New Roman"/>
          <w:sz w:val="24"/>
          <w:szCs w:val="24"/>
        </w:rPr>
        <w:t xml:space="preserve">Although </w:t>
      </w:r>
      <w:r w:rsidR="0082565B" w:rsidRPr="00CA04CC">
        <w:rPr>
          <w:rFonts w:ascii="Times New Roman" w:hAnsi="Times New Roman" w:cs="Times New Roman"/>
          <w:sz w:val="24"/>
          <w:szCs w:val="24"/>
        </w:rPr>
        <w:t xml:space="preserve">local </w:t>
      </w:r>
      <w:r w:rsidR="0016507E" w:rsidRPr="00CA04CC">
        <w:rPr>
          <w:rFonts w:ascii="Times New Roman" w:hAnsi="Times New Roman" w:cs="Times New Roman"/>
          <w:sz w:val="24"/>
          <w:szCs w:val="24"/>
        </w:rPr>
        <w:t xml:space="preserve">RTOs appear to be </w:t>
      </w:r>
      <w:r w:rsidR="007D4F2E" w:rsidRPr="00CA04CC">
        <w:rPr>
          <w:rFonts w:ascii="Times New Roman" w:hAnsi="Times New Roman" w:cs="Times New Roman"/>
          <w:sz w:val="24"/>
          <w:szCs w:val="24"/>
        </w:rPr>
        <w:t>shaping their VET courses to meet the needs of AbE and Indigenous language speakers</w:t>
      </w:r>
      <w:r w:rsidR="0082565B" w:rsidRPr="00CA04CC">
        <w:rPr>
          <w:rFonts w:ascii="Times New Roman" w:hAnsi="Times New Roman" w:cs="Times New Roman"/>
          <w:sz w:val="24"/>
          <w:szCs w:val="24"/>
        </w:rPr>
        <w:t xml:space="preserve"> in their region</w:t>
      </w:r>
      <w:r w:rsidR="007D4F2E" w:rsidRPr="00CA04CC">
        <w:rPr>
          <w:rFonts w:ascii="Times New Roman" w:hAnsi="Times New Roman" w:cs="Times New Roman"/>
          <w:sz w:val="24"/>
          <w:szCs w:val="24"/>
        </w:rPr>
        <w:t xml:space="preserve">, </w:t>
      </w:r>
      <w:r w:rsidR="0099048D" w:rsidRPr="00CA04CC">
        <w:rPr>
          <w:rFonts w:ascii="Times New Roman" w:hAnsi="Times New Roman" w:cs="Times New Roman"/>
          <w:sz w:val="24"/>
          <w:szCs w:val="24"/>
        </w:rPr>
        <w:t xml:space="preserve">the extent </w:t>
      </w:r>
      <w:r w:rsidR="007D4F2E" w:rsidRPr="00CA04CC">
        <w:rPr>
          <w:rFonts w:ascii="Times New Roman" w:hAnsi="Times New Roman" w:cs="Times New Roman"/>
          <w:sz w:val="24"/>
          <w:szCs w:val="24"/>
        </w:rPr>
        <w:t xml:space="preserve">to which high school </w:t>
      </w:r>
      <w:r w:rsidR="00134BB7" w:rsidRPr="00CA04CC">
        <w:rPr>
          <w:rFonts w:ascii="Times New Roman" w:hAnsi="Times New Roman" w:cs="Times New Roman"/>
          <w:sz w:val="24"/>
          <w:szCs w:val="24"/>
        </w:rPr>
        <w:t xml:space="preserve">VET programs </w:t>
      </w:r>
      <w:r w:rsidR="002A000F" w:rsidRPr="00CA04CC">
        <w:rPr>
          <w:rFonts w:ascii="Times New Roman" w:hAnsi="Times New Roman" w:cs="Times New Roman"/>
          <w:sz w:val="24"/>
          <w:szCs w:val="24"/>
        </w:rPr>
        <w:t>do</w:t>
      </w:r>
      <w:r w:rsidR="007D4F2E" w:rsidRPr="00CA04CC">
        <w:rPr>
          <w:rFonts w:ascii="Times New Roman" w:hAnsi="Times New Roman" w:cs="Times New Roman"/>
          <w:sz w:val="24"/>
          <w:szCs w:val="24"/>
        </w:rPr>
        <w:t xml:space="preserve"> so is unclear. T</w:t>
      </w:r>
      <w:r w:rsidR="0099048D" w:rsidRPr="00CA04CC">
        <w:rPr>
          <w:rFonts w:ascii="Times New Roman" w:hAnsi="Times New Roman" w:cs="Times New Roman"/>
          <w:sz w:val="24"/>
          <w:szCs w:val="24"/>
        </w:rPr>
        <w:t xml:space="preserve">he limited research available indicates that teachers </w:t>
      </w:r>
      <w:r w:rsidR="00155453" w:rsidRPr="00CA04CC">
        <w:rPr>
          <w:rFonts w:ascii="Times New Roman" w:hAnsi="Times New Roman" w:cs="Times New Roman"/>
          <w:sz w:val="24"/>
          <w:szCs w:val="24"/>
        </w:rPr>
        <w:t>in these contexts</w:t>
      </w:r>
      <w:r w:rsidR="0099048D" w:rsidRPr="00CA04CC">
        <w:rPr>
          <w:rFonts w:ascii="Times New Roman" w:hAnsi="Times New Roman" w:cs="Times New Roman"/>
          <w:sz w:val="24"/>
          <w:szCs w:val="24"/>
        </w:rPr>
        <w:t xml:space="preserve"> may not have the background knowledge to</w:t>
      </w:r>
      <w:r w:rsidR="002A000F" w:rsidRPr="00CA04CC">
        <w:rPr>
          <w:rFonts w:ascii="Times New Roman" w:hAnsi="Times New Roman" w:cs="Times New Roman"/>
          <w:sz w:val="24"/>
          <w:szCs w:val="24"/>
        </w:rPr>
        <w:t xml:space="preserve"> explain </w:t>
      </w:r>
      <w:r w:rsidR="0099048D" w:rsidRPr="00CA04CC">
        <w:rPr>
          <w:rFonts w:ascii="Times New Roman" w:hAnsi="Times New Roman" w:cs="Times New Roman"/>
          <w:sz w:val="24"/>
          <w:szCs w:val="24"/>
        </w:rPr>
        <w:t xml:space="preserve">matters pertaining to communication </w:t>
      </w:r>
      <w:r w:rsidR="0099048D" w:rsidRPr="00CA04CC">
        <w:rPr>
          <w:rFonts w:ascii="Times New Roman" w:hAnsi="Times New Roman" w:cs="Times New Roman"/>
          <w:sz w:val="24"/>
          <w:szCs w:val="24"/>
        </w:rPr>
        <w:fldChar w:fldCharType="begin"/>
      </w:r>
      <w:r w:rsidR="0099048D" w:rsidRPr="00CA04CC">
        <w:rPr>
          <w:rFonts w:ascii="Times New Roman" w:hAnsi="Times New Roman" w:cs="Times New Roman"/>
          <w:sz w:val="24"/>
          <w:szCs w:val="24"/>
        </w:rPr>
        <w:instrText xml:space="preserve"> ADDIN EN.CITE &lt;EndNote&gt;&lt;Cite&gt;&lt;Author&gt;Hill&lt;/Author&gt;&lt;Year&gt;2005&lt;/Year&gt;&lt;RecNum&gt;18&lt;/RecNum&gt;&lt;DisplayText&gt;(Hill and Helme, 2005)&lt;/DisplayText&gt;&lt;record&gt;&lt;rec-number&gt;18&lt;/rec-number&gt;&lt;foreign-keys&gt;&lt;key app="EN" db-id="fdtfepsfuxep9se5fv7vdfe1fsx5re0wxa29"&gt;18&lt;/key&gt;&lt;/foreign-keys&gt;&lt;ref-type name="Journal Article"&gt;17&lt;/ref-type&gt;&lt;contributors&gt;&lt;authors&gt;&lt;author&gt;Hill, Angela&lt;/author&gt;&lt;author&gt;Helme, Sue&lt;/author&gt;&lt;/authors&gt;&lt;/contributors&gt;&lt;titles&gt;&lt;title&gt;VET in schools for Indigenous students: &amp;apos;Hands on&amp;apos;, &amp;apos;default&amp;apos;, or promising?&lt;/title&gt;&lt;secondary-title&gt;International Journal of Training Research&lt;/secondary-title&gt;&lt;/titles&gt;&lt;periodical&gt;&lt;full-title&gt;International Journal of Training Research&lt;/full-title&gt;&lt;/periodical&gt;&lt;pages&gt;1-22&lt;/pages&gt;&lt;volume&gt;3&lt;/volume&gt;&lt;number&gt;1&lt;/number&gt;&lt;dates&gt;&lt;year&gt;2005&lt;/year&gt;&lt;/dates&gt;&lt;urls&gt;&lt;/urls&gt;&lt;/record&gt;&lt;/Cite&gt;&lt;/EndNote&gt;</w:instrText>
      </w:r>
      <w:r w:rsidR="0099048D" w:rsidRPr="00CA04CC">
        <w:rPr>
          <w:rFonts w:ascii="Times New Roman" w:hAnsi="Times New Roman" w:cs="Times New Roman"/>
          <w:sz w:val="24"/>
          <w:szCs w:val="24"/>
        </w:rPr>
        <w:fldChar w:fldCharType="separate"/>
      </w:r>
      <w:r w:rsidR="0099048D" w:rsidRPr="00CA04CC">
        <w:rPr>
          <w:rFonts w:ascii="Times New Roman" w:hAnsi="Times New Roman" w:cs="Times New Roman"/>
          <w:noProof/>
          <w:sz w:val="24"/>
          <w:szCs w:val="24"/>
        </w:rPr>
        <w:t>(</w:t>
      </w:r>
      <w:hyperlink w:anchor="_ENREF_26" w:tooltip="Hill, 2005 #18" w:history="1">
        <w:r w:rsidR="004F3123" w:rsidRPr="00CA04CC">
          <w:rPr>
            <w:rFonts w:ascii="Times New Roman" w:hAnsi="Times New Roman" w:cs="Times New Roman"/>
            <w:noProof/>
            <w:sz w:val="24"/>
            <w:szCs w:val="24"/>
          </w:rPr>
          <w:t>Hill and Helme, 2005</w:t>
        </w:r>
      </w:hyperlink>
      <w:r w:rsidR="0099048D" w:rsidRPr="00CA04CC">
        <w:rPr>
          <w:rFonts w:ascii="Times New Roman" w:hAnsi="Times New Roman" w:cs="Times New Roman"/>
          <w:noProof/>
          <w:sz w:val="24"/>
          <w:szCs w:val="24"/>
        </w:rPr>
        <w:t>)</w:t>
      </w:r>
      <w:r w:rsidR="0099048D" w:rsidRPr="00CA04CC">
        <w:rPr>
          <w:rFonts w:ascii="Times New Roman" w:hAnsi="Times New Roman" w:cs="Times New Roman"/>
          <w:sz w:val="24"/>
          <w:szCs w:val="24"/>
        </w:rPr>
        <w:fldChar w:fldCharType="end"/>
      </w:r>
      <w:r w:rsidR="0099048D" w:rsidRPr="00CA04CC">
        <w:rPr>
          <w:rFonts w:ascii="Times New Roman" w:hAnsi="Times New Roman" w:cs="Times New Roman"/>
          <w:sz w:val="24"/>
          <w:szCs w:val="24"/>
        </w:rPr>
        <w:t xml:space="preserve">. </w:t>
      </w:r>
      <w:r w:rsidR="006A788A" w:rsidRPr="00CA04CC">
        <w:rPr>
          <w:rFonts w:ascii="Times New Roman" w:hAnsi="Times New Roman" w:cs="Times New Roman"/>
          <w:sz w:val="24"/>
          <w:szCs w:val="24"/>
        </w:rPr>
        <w:t>A survey</w:t>
      </w:r>
      <w:r w:rsidR="0099048D" w:rsidRPr="00CA04CC">
        <w:rPr>
          <w:rFonts w:ascii="Times New Roman" w:hAnsi="Times New Roman" w:cs="Times New Roman"/>
          <w:sz w:val="24"/>
          <w:szCs w:val="24"/>
        </w:rPr>
        <w:t xml:space="preserve"> </w:t>
      </w:r>
      <w:r w:rsidR="00380BC5" w:rsidRPr="00CA04CC">
        <w:rPr>
          <w:rFonts w:ascii="Times New Roman" w:hAnsi="Times New Roman" w:cs="Times New Roman"/>
          <w:sz w:val="24"/>
          <w:szCs w:val="24"/>
        </w:rPr>
        <w:t xml:space="preserve">reported </w:t>
      </w:r>
      <w:r w:rsidR="006A788A" w:rsidRPr="00CA04CC">
        <w:rPr>
          <w:rFonts w:ascii="Times New Roman" w:hAnsi="Times New Roman" w:cs="Times New Roman"/>
          <w:sz w:val="24"/>
          <w:szCs w:val="24"/>
        </w:rPr>
        <w:t>in</w:t>
      </w:r>
      <w:r w:rsidR="0099048D" w:rsidRPr="00CA04CC">
        <w:rPr>
          <w:rFonts w:ascii="Times New Roman" w:hAnsi="Times New Roman" w:cs="Times New Roman"/>
          <w:sz w:val="24"/>
          <w:szCs w:val="24"/>
        </w:rPr>
        <w:t xml:space="preserve"> Hill and Helme </w:t>
      </w:r>
      <w:r w:rsidR="00380BC5" w:rsidRPr="00CA04CC">
        <w:rPr>
          <w:rFonts w:ascii="Times New Roman" w:hAnsi="Times New Roman" w:cs="Times New Roman"/>
          <w:sz w:val="24"/>
          <w:szCs w:val="24"/>
        </w:rPr>
        <w:t xml:space="preserve">(2005) </w:t>
      </w:r>
      <w:r w:rsidR="0082565B" w:rsidRPr="00CA04CC">
        <w:rPr>
          <w:rFonts w:ascii="Times New Roman" w:hAnsi="Times New Roman" w:cs="Times New Roman"/>
          <w:sz w:val="24"/>
          <w:szCs w:val="24"/>
        </w:rPr>
        <w:t xml:space="preserve">aligns with </w:t>
      </w:r>
      <w:r w:rsidR="0099048D" w:rsidRPr="00CA04CC">
        <w:rPr>
          <w:rFonts w:ascii="Times New Roman" w:hAnsi="Times New Roman" w:cs="Times New Roman"/>
          <w:sz w:val="24"/>
          <w:szCs w:val="24"/>
        </w:rPr>
        <w:t>previous res</w:t>
      </w:r>
      <w:r w:rsidR="006A788A" w:rsidRPr="00CA04CC">
        <w:rPr>
          <w:rFonts w:ascii="Times New Roman" w:hAnsi="Times New Roman" w:cs="Times New Roman"/>
          <w:sz w:val="24"/>
          <w:szCs w:val="24"/>
        </w:rPr>
        <w:t xml:space="preserve">earch </w:t>
      </w:r>
      <w:r w:rsidR="002A000F" w:rsidRPr="00CA04CC">
        <w:rPr>
          <w:rFonts w:ascii="Times New Roman" w:hAnsi="Times New Roman" w:cs="Times New Roman"/>
          <w:sz w:val="24"/>
          <w:szCs w:val="24"/>
        </w:rPr>
        <w:fldChar w:fldCharType="begin"/>
      </w:r>
      <w:r w:rsidR="002A000F" w:rsidRPr="00CA04CC">
        <w:rPr>
          <w:rFonts w:ascii="Times New Roman" w:hAnsi="Times New Roman" w:cs="Times New Roman"/>
          <w:sz w:val="24"/>
          <w:szCs w:val="24"/>
        </w:rPr>
        <w:instrText xml:space="preserve"> ADDIN EN.CITE &lt;EndNote&gt;&lt;Cite&gt;&lt;Author&gt;Oliver&lt;/Author&gt;&lt;Year&gt;2003&lt;/Year&gt;&lt;RecNum&gt;21&lt;/RecNum&gt;&lt;DisplayText&gt;(Oliver et al., 2003)&lt;/DisplayText&gt;&lt;record&gt;&lt;rec-number&gt;21&lt;/rec-number&gt;&lt;foreign-keys&gt;&lt;key app="EN" db-id="fdtfepsfuxep9se5fv7vdfe1fsx5re0wxa29"&gt;21&lt;/key&gt;&lt;/foreign-keys&gt;&lt;ref-type name="Book"&gt;6&lt;/ref-type&gt;&lt;contributors&gt;&lt;authors&gt;&lt;author&gt;Oliver, R.&lt;/author&gt;&lt;author&gt;Haig, Y.&lt;/author&gt;&lt;author&gt;Rochecouste, J.&lt;/author&gt;&lt;/authors&gt;&lt;/contributors&gt;&lt;titles&gt;&lt;title&gt;Oral language assessment and the communicative competence of adolescent students&lt;/title&gt;&lt;/titles&gt;&lt;dates&gt;&lt;year&gt;2003&lt;/year&gt;&lt;/dates&gt;&lt;pub-location&gt;Mount Lawley, WA&lt;/pub-location&gt;&lt;publisher&gt;Centre for Applied Language and Literacy Research, Edith Cowan University&lt;/publisher&gt;&lt;urls&gt;&lt;/urls&gt;&lt;/record&gt;&lt;/Cite&gt;&lt;/EndNote&gt;</w:instrText>
      </w:r>
      <w:r w:rsidR="002A000F" w:rsidRPr="00CA04CC">
        <w:rPr>
          <w:rFonts w:ascii="Times New Roman" w:hAnsi="Times New Roman" w:cs="Times New Roman"/>
          <w:sz w:val="24"/>
          <w:szCs w:val="24"/>
        </w:rPr>
        <w:fldChar w:fldCharType="separate"/>
      </w:r>
      <w:r w:rsidR="002A000F" w:rsidRPr="00CA04CC">
        <w:rPr>
          <w:rFonts w:ascii="Times New Roman" w:hAnsi="Times New Roman" w:cs="Times New Roman"/>
          <w:noProof/>
          <w:sz w:val="24"/>
          <w:szCs w:val="24"/>
        </w:rPr>
        <w:t>(</w:t>
      </w:r>
      <w:hyperlink w:anchor="_ENREF_48" w:tooltip="Oliver, 2003 #21" w:history="1">
        <w:r w:rsidR="004F3123" w:rsidRPr="00CA04CC">
          <w:rPr>
            <w:rFonts w:ascii="Times New Roman" w:hAnsi="Times New Roman" w:cs="Times New Roman"/>
            <w:noProof/>
            <w:sz w:val="24"/>
            <w:szCs w:val="24"/>
          </w:rPr>
          <w:t>Oliver et al., 2003</w:t>
        </w:r>
      </w:hyperlink>
      <w:r w:rsidR="002A000F" w:rsidRPr="00CA04CC">
        <w:rPr>
          <w:rFonts w:ascii="Times New Roman" w:hAnsi="Times New Roman" w:cs="Times New Roman"/>
          <w:noProof/>
          <w:sz w:val="24"/>
          <w:szCs w:val="24"/>
        </w:rPr>
        <w:t>)</w:t>
      </w:r>
      <w:r w:rsidR="002A000F" w:rsidRPr="00CA04CC">
        <w:rPr>
          <w:rFonts w:ascii="Times New Roman" w:hAnsi="Times New Roman" w:cs="Times New Roman"/>
          <w:sz w:val="24"/>
          <w:szCs w:val="24"/>
        </w:rPr>
        <w:fldChar w:fldCharType="end"/>
      </w:r>
      <w:r w:rsidR="002A000F" w:rsidRPr="00CA04CC">
        <w:rPr>
          <w:rFonts w:ascii="Times New Roman" w:hAnsi="Times New Roman" w:cs="Times New Roman"/>
          <w:sz w:val="24"/>
          <w:szCs w:val="24"/>
        </w:rPr>
        <w:t xml:space="preserve"> </w:t>
      </w:r>
      <w:r w:rsidR="006A788A" w:rsidRPr="00CA04CC">
        <w:rPr>
          <w:rFonts w:ascii="Times New Roman" w:hAnsi="Times New Roman" w:cs="Times New Roman"/>
          <w:sz w:val="24"/>
          <w:szCs w:val="24"/>
        </w:rPr>
        <w:t xml:space="preserve">which </w:t>
      </w:r>
      <w:r w:rsidR="001338EC">
        <w:rPr>
          <w:rFonts w:ascii="Times New Roman" w:hAnsi="Times New Roman" w:cs="Times New Roman"/>
          <w:sz w:val="24"/>
          <w:szCs w:val="24"/>
        </w:rPr>
        <w:t>suggest</w:t>
      </w:r>
      <w:r w:rsidR="0082565B" w:rsidRPr="00CA04CC">
        <w:rPr>
          <w:rFonts w:ascii="Times New Roman" w:hAnsi="Times New Roman" w:cs="Times New Roman"/>
          <w:sz w:val="24"/>
          <w:szCs w:val="24"/>
        </w:rPr>
        <w:t>s</w:t>
      </w:r>
      <w:r w:rsidR="0099048D" w:rsidRPr="00CA04CC">
        <w:rPr>
          <w:rFonts w:ascii="Times New Roman" w:hAnsi="Times New Roman" w:cs="Times New Roman"/>
          <w:sz w:val="24"/>
          <w:szCs w:val="24"/>
        </w:rPr>
        <w:t xml:space="preserve"> that schoolteachers tend to avoid </w:t>
      </w:r>
      <w:r w:rsidR="006A788A" w:rsidRPr="00CA04CC">
        <w:rPr>
          <w:rFonts w:ascii="Times New Roman" w:hAnsi="Times New Roman" w:cs="Times New Roman"/>
          <w:sz w:val="24"/>
          <w:szCs w:val="24"/>
        </w:rPr>
        <w:t xml:space="preserve">teaching </w:t>
      </w:r>
      <w:r w:rsidR="0099048D" w:rsidRPr="00CA04CC">
        <w:rPr>
          <w:rFonts w:ascii="Times New Roman" w:hAnsi="Times New Roman" w:cs="Times New Roman"/>
          <w:sz w:val="24"/>
          <w:szCs w:val="24"/>
        </w:rPr>
        <w:t xml:space="preserve">interpersonal communication skills in favour of </w:t>
      </w:r>
      <w:r w:rsidR="006A788A" w:rsidRPr="00CA04CC">
        <w:rPr>
          <w:rFonts w:ascii="Times New Roman" w:hAnsi="Times New Roman" w:cs="Times New Roman"/>
          <w:sz w:val="24"/>
          <w:szCs w:val="24"/>
        </w:rPr>
        <w:t xml:space="preserve">the </w:t>
      </w:r>
      <w:r w:rsidR="0099048D" w:rsidRPr="00CA04CC">
        <w:rPr>
          <w:rFonts w:ascii="Times New Roman" w:hAnsi="Times New Roman" w:cs="Times New Roman"/>
          <w:sz w:val="24"/>
          <w:szCs w:val="24"/>
        </w:rPr>
        <w:t xml:space="preserve">formal </w:t>
      </w:r>
      <w:r w:rsidR="0047320F" w:rsidRPr="00CA04CC">
        <w:rPr>
          <w:rFonts w:ascii="Times New Roman" w:hAnsi="Times New Roman" w:cs="Times New Roman"/>
          <w:sz w:val="24"/>
          <w:szCs w:val="24"/>
        </w:rPr>
        <w:t xml:space="preserve">speaking </w:t>
      </w:r>
      <w:r w:rsidR="0099048D" w:rsidRPr="00CA04CC">
        <w:rPr>
          <w:rFonts w:ascii="Times New Roman" w:hAnsi="Times New Roman" w:cs="Times New Roman"/>
          <w:sz w:val="24"/>
          <w:szCs w:val="24"/>
        </w:rPr>
        <w:t>skills which are highly structured and therefore easy to assess</w:t>
      </w:r>
      <w:r w:rsidR="005C1633" w:rsidRPr="00CA04CC">
        <w:rPr>
          <w:rFonts w:ascii="Times New Roman" w:hAnsi="Times New Roman" w:cs="Times New Roman"/>
          <w:sz w:val="24"/>
          <w:szCs w:val="24"/>
        </w:rPr>
        <w:t>. For example, it was</w:t>
      </w:r>
      <w:r w:rsidR="003A4607" w:rsidRPr="00CA04CC">
        <w:rPr>
          <w:rFonts w:ascii="Times New Roman" w:hAnsi="Times New Roman" w:cs="Times New Roman"/>
          <w:sz w:val="24"/>
          <w:szCs w:val="24"/>
        </w:rPr>
        <w:t xml:space="preserve"> found that teachers were more</w:t>
      </w:r>
      <w:r w:rsidR="005C1633" w:rsidRPr="00CA04CC">
        <w:rPr>
          <w:rFonts w:ascii="Times New Roman" w:hAnsi="Times New Roman" w:cs="Times New Roman"/>
          <w:sz w:val="24"/>
          <w:szCs w:val="24"/>
        </w:rPr>
        <w:t xml:space="preserve"> likely to have their students</w:t>
      </w:r>
      <w:r w:rsidR="0099048D" w:rsidRPr="00CA04CC">
        <w:rPr>
          <w:rFonts w:ascii="Times New Roman" w:hAnsi="Times New Roman" w:cs="Times New Roman"/>
          <w:sz w:val="24"/>
          <w:szCs w:val="24"/>
        </w:rPr>
        <w:t xml:space="preserve"> giv</w:t>
      </w:r>
      <w:r w:rsidR="005C1633" w:rsidRPr="00CA04CC">
        <w:rPr>
          <w:rFonts w:ascii="Times New Roman" w:hAnsi="Times New Roman" w:cs="Times New Roman"/>
          <w:sz w:val="24"/>
          <w:szCs w:val="24"/>
        </w:rPr>
        <w:t>e</w:t>
      </w:r>
      <w:r w:rsidR="0099048D" w:rsidRPr="00CA04CC">
        <w:rPr>
          <w:rFonts w:ascii="Times New Roman" w:hAnsi="Times New Roman" w:cs="Times New Roman"/>
          <w:sz w:val="24"/>
          <w:szCs w:val="24"/>
        </w:rPr>
        <w:t xml:space="preserve"> oral presentations or </w:t>
      </w:r>
      <w:r w:rsidR="005C1633" w:rsidRPr="00CA04CC">
        <w:rPr>
          <w:rFonts w:ascii="Times New Roman" w:hAnsi="Times New Roman" w:cs="Times New Roman"/>
          <w:sz w:val="24"/>
          <w:szCs w:val="24"/>
        </w:rPr>
        <w:t xml:space="preserve">participate </w:t>
      </w:r>
      <w:r w:rsidR="0099048D" w:rsidRPr="00CA04CC">
        <w:rPr>
          <w:rFonts w:ascii="Times New Roman" w:hAnsi="Times New Roman" w:cs="Times New Roman"/>
          <w:sz w:val="24"/>
          <w:szCs w:val="24"/>
        </w:rPr>
        <w:t>in debates</w:t>
      </w:r>
      <w:r w:rsidR="005C1633" w:rsidRPr="00CA04CC">
        <w:rPr>
          <w:rFonts w:ascii="Times New Roman" w:hAnsi="Times New Roman" w:cs="Times New Roman"/>
          <w:sz w:val="24"/>
          <w:szCs w:val="24"/>
        </w:rPr>
        <w:t xml:space="preserve">, than </w:t>
      </w:r>
      <w:r w:rsidR="00322197" w:rsidRPr="00CA04CC">
        <w:rPr>
          <w:rFonts w:ascii="Times New Roman" w:hAnsi="Times New Roman" w:cs="Times New Roman"/>
          <w:sz w:val="24"/>
          <w:szCs w:val="24"/>
        </w:rPr>
        <w:t>assess</w:t>
      </w:r>
      <w:r w:rsidR="005C1633" w:rsidRPr="00CA04CC">
        <w:rPr>
          <w:rFonts w:ascii="Times New Roman" w:hAnsi="Times New Roman" w:cs="Times New Roman"/>
          <w:sz w:val="24"/>
          <w:szCs w:val="24"/>
        </w:rPr>
        <w:t xml:space="preserve"> language for social or functional purposes</w:t>
      </w:r>
      <w:r w:rsidR="0099048D" w:rsidRPr="00CA04CC">
        <w:rPr>
          <w:rFonts w:ascii="Times New Roman" w:hAnsi="Times New Roman" w:cs="Times New Roman"/>
          <w:sz w:val="24"/>
          <w:szCs w:val="24"/>
        </w:rPr>
        <w:t xml:space="preserve"> </w:t>
      </w:r>
      <w:r w:rsidR="0099048D" w:rsidRPr="00CA04CC">
        <w:rPr>
          <w:rFonts w:ascii="Times New Roman" w:hAnsi="Times New Roman" w:cs="Times New Roman"/>
          <w:sz w:val="24"/>
          <w:szCs w:val="24"/>
        </w:rPr>
        <w:fldChar w:fldCharType="begin"/>
      </w:r>
      <w:r w:rsidR="0099048D" w:rsidRPr="00CA04CC">
        <w:rPr>
          <w:rFonts w:ascii="Times New Roman" w:hAnsi="Times New Roman" w:cs="Times New Roman"/>
          <w:sz w:val="24"/>
          <w:szCs w:val="24"/>
        </w:rPr>
        <w:instrText xml:space="preserve"> ADDIN EN.CITE &lt;EndNote&gt;&lt;Cite&gt;&lt;Author&gt;Oliver&lt;/Author&gt;&lt;Year&gt;2003&lt;/Year&gt;&lt;RecNum&gt;21&lt;/RecNum&gt;&lt;DisplayText&gt;(Oliver et al., 2003)&lt;/DisplayText&gt;&lt;record&gt;&lt;rec-number&gt;21&lt;/rec-number&gt;&lt;foreign-keys&gt;&lt;key app="EN" db-id="fdtfepsfuxep9se5fv7vdfe1fsx5re0wxa29"&gt;21&lt;/key&gt;&lt;/foreign-keys&gt;&lt;ref-type name="Book"&gt;6&lt;/ref-type&gt;&lt;contributors&gt;&lt;authors&gt;&lt;author&gt;Oliver, R.&lt;/author&gt;&lt;author&gt;Haig, Y.&lt;/author&gt;&lt;author&gt;Rochecouste, J.&lt;/author&gt;&lt;/authors&gt;&lt;/contributors&gt;&lt;titles&gt;&lt;title&gt;Oral language assessment and the communicative competence of adolescent students&lt;/title&gt;&lt;/titles&gt;&lt;dates&gt;&lt;year&gt;2003&lt;/year&gt;&lt;/dates&gt;&lt;pub-location&gt;Mount Lawley, WA&lt;/pub-location&gt;&lt;publisher&gt;Centre for Applied Language and Literacy Research, Edith Cowan University&lt;/publisher&gt;&lt;urls&gt;&lt;/urls&gt;&lt;/record&gt;&lt;/Cite&gt;&lt;/EndNote&gt;</w:instrText>
      </w:r>
      <w:r w:rsidR="0099048D" w:rsidRPr="00CA04CC">
        <w:rPr>
          <w:rFonts w:ascii="Times New Roman" w:hAnsi="Times New Roman" w:cs="Times New Roman"/>
          <w:sz w:val="24"/>
          <w:szCs w:val="24"/>
        </w:rPr>
        <w:fldChar w:fldCharType="separate"/>
      </w:r>
      <w:r w:rsidR="0099048D" w:rsidRPr="00CA04CC">
        <w:rPr>
          <w:rFonts w:ascii="Times New Roman" w:hAnsi="Times New Roman" w:cs="Times New Roman"/>
          <w:noProof/>
          <w:sz w:val="24"/>
          <w:szCs w:val="24"/>
        </w:rPr>
        <w:t>(</w:t>
      </w:r>
      <w:hyperlink w:anchor="_ENREF_48" w:tooltip="Oliver, 2003 #21" w:history="1">
        <w:r w:rsidR="004F3123" w:rsidRPr="00CA04CC">
          <w:rPr>
            <w:rFonts w:ascii="Times New Roman" w:hAnsi="Times New Roman" w:cs="Times New Roman"/>
            <w:noProof/>
            <w:sz w:val="24"/>
            <w:szCs w:val="24"/>
          </w:rPr>
          <w:t>Oliver et al., 2003</w:t>
        </w:r>
      </w:hyperlink>
      <w:r w:rsidR="0099048D" w:rsidRPr="00CA04CC">
        <w:rPr>
          <w:rFonts w:ascii="Times New Roman" w:hAnsi="Times New Roman" w:cs="Times New Roman"/>
          <w:noProof/>
          <w:sz w:val="24"/>
          <w:szCs w:val="24"/>
        </w:rPr>
        <w:t>)</w:t>
      </w:r>
      <w:r w:rsidR="0099048D" w:rsidRPr="00CA04CC">
        <w:rPr>
          <w:rFonts w:ascii="Times New Roman" w:hAnsi="Times New Roman" w:cs="Times New Roman"/>
          <w:sz w:val="24"/>
          <w:szCs w:val="24"/>
        </w:rPr>
        <w:fldChar w:fldCharType="end"/>
      </w:r>
      <w:r w:rsidR="0099048D" w:rsidRPr="00CA04CC">
        <w:rPr>
          <w:rFonts w:ascii="Times New Roman" w:hAnsi="Times New Roman" w:cs="Times New Roman"/>
          <w:sz w:val="24"/>
          <w:szCs w:val="24"/>
        </w:rPr>
        <w:t xml:space="preserve">. </w:t>
      </w:r>
    </w:p>
    <w:p w14:paraId="48D60641" w14:textId="1B2FF450" w:rsidR="0093229F" w:rsidRPr="00CA04CC" w:rsidRDefault="004B54CD" w:rsidP="004B54CD">
      <w:pPr>
        <w:spacing w:line="360" w:lineRule="auto"/>
        <w:rPr>
          <w:rFonts w:ascii="Times New Roman" w:hAnsi="Times New Roman" w:cs="Times New Roman"/>
          <w:sz w:val="24"/>
          <w:szCs w:val="24"/>
        </w:rPr>
      </w:pPr>
      <w:r>
        <w:rPr>
          <w:rFonts w:ascii="Times New Roman" w:hAnsi="Times New Roman" w:cs="Times New Roman"/>
          <w:sz w:val="24"/>
          <w:szCs w:val="24"/>
        </w:rPr>
        <w:t xml:space="preserve">At high school and in VET training institutions </w:t>
      </w:r>
      <w:r w:rsidR="00FC5208">
        <w:rPr>
          <w:rFonts w:ascii="Times New Roman" w:hAnsi="Times New Roman" w:cs="Times New Roman"/>
          <w:sz w:val="24"/>
          <w:szCs w:val="24"/>
        </w:rPr>
        <w:t>the skills that Aboriginal students/trainees need in order to</w:t>
      </w:r>
      <w:r w:rsidR="0099048D" w:rsidRPr="00CA04CC">
        <w:rPr>
          <w:rFonts w:ascii="Times New Roman" w:hAnsi="Times New Roman" w:cs="Times New Roman"/>
          <w:sz w:val="24"/>
          <w:szCs w:val="24"/>
        </w:rPr>
        <w:t xml:space="preserve"> engage effectively in the workplace are largely overlooked</w:t>
      </w:r>
      <w:r w:rsidR="00C4616E">
        <w:rPr>
          <w:rFonts w:ascii="Times New Roman" w:hAnsi="Times New Roman" w:cs="Times New Roman"/>
          <w:sz w:val="24"/>
          <w:szCs w:val="24"/>
        </w:rPr>
        <w:t>:</w:t>
      </w:r>
      <w:r w:rsidR="0099048D" w:rsidRPr="00CA04CC">
        <w:rPr>
          <w:rFonts w:ascii="Times New Roman" w:hAnsi="Times New Roman" w:cs="Times New Roman"/>
          <w:sz w:val="24"/>
          <w:szCs w:val="24"/>
        </w:rPr>
        <w:t xml:space="preserve"> </w:t>
      </w:r>
      <w:r w:rsidR="00C4616E">
        <w:rPr>
          <w:rFonts w:ascii="Times New Roman" w:hAnsi="Times New Roman" w:cs="Times New Roman"/>
          <w:sz w:val="24"/>
          <w:szCs w:val="24"/>
        </w:rPr>
        <w:t>p</w:t>
      </w:r>
      <w:r w:rsidR="00125172" w:rsidRPr="00CA04CC">
        <w:rPr>
          <w:rFonts w:ascii="Times New Roman" w:hAnsi="Times New Roman" w:cs="Times New Roman"/>
          <w:sz w:val="24"/>
          <w:szCs w:val="24"/>
        </w:rPr>
        <w:t xml:space="preserve">erhaps because </w:t>
      </w:r>
      <w:r w:rsidR="0099048D" w:rsidRPr="00CA04CC">
        <w:rPr>
          <w:rFonts w:ascii="Times New Roman" w:hAnsi="Times New Roman" w:cs="Times New Roman"/>
          <w:sz w:val="24"/>
          <w:szCs w:val="24"/>
        </w:rPr>
        <w:lastRenderedPageBreak/>
        <w:t xml:space="preserve">by the time </w:t>
      </w:r>
      <w:r w:rsidR="0047320F" w:rsidRPr="00CA04CC">
        <w:rPr>
          <w:rFonts w:ascii="Times New Roman" w:hAnsi="Times New Roman" w:cs="Times New Roman"/>
          <w:sz w:val="24"/>
          <w:szCs w:val="24"/>
        </w:rPr>
        <w:t>they</w:t>
      </w:r>
      <w:r w:rsidR="0099048D" w:rsidRPr="00CA04CC">
        <w:rPr>
          <w:rFonts w:ascii="Times New Roman" w:hAnsi="Times New Roman" w:cs="Times New Roman"/>
          <w:sz w:val="24"/>
          <w:szCs w:val="24"/>
        </w:rPr>
        <w:t xml:space="preserve"> reach </w:t>
      </w:r>
      <w:r w:rsidR="00FC5208">
        <w:rPr>
          <w:rFonts w:ascii="Times New Roman" w:hAnsi="Times New Roman" w:cs="Times New Roman"/>
          <w:sz w:val="24"/>
          <w:szCs w:val="24"/>
        </w:rPr>
        <w:t>this level</w:t>
      </w:r>
      <w:r w:rsidR="0099048D" w:rsidRPr="00CA04CC">
        <w:rPr>
          <w:rFonts w:ascii="Times New Roman" w:hAnsi="Times New Roman" w:cs="Times New Roman"/>
          <w:sz w:val="24"/>
          <w:szCs w:val="24"/>
        </w:rPr>
        <w:t xml:space="preserve">, </w:t>
      </w:r>
      <w:r w:rsidR="00C4616E" w:rsidRPr="00CA04CC">
        <w:rPr>
          <w:rFonts w:ascii="Times New Roman" w:hAnsi="Times New Roman" w:cs="Times New Roman"/>
          <w:sz w:val="24"/>
          <w:szCs w:val="24"/>
        </w:rPr>
        <w:t xml:space="preserve">it is assumed </w:t>
      </w:r>
      <w:r w:rsidR="0099048D" w:rsidRPr="00CA04CC">
        <w:rPr>
          <w:rFonts w:ascii="Times New Roman" w:hAnsi="Times New Roman" w:cs="Times New Roman"/>
          <w:sz w:val="24"/>
          <w:szCs w:val="24"/>
        </w:rPr>
        <w:t xml:space="preserve">they </w:t>
      </w:r>
      <w:r w:rsidR="0047320F" w:rsidRPr="00CA04CC">
        <w:rPr>
          <w:rFonts w:ascii="Times New Roman" w:hAnsi="Times New Roman" w:cs="Times New Roman"/>
          <w:sz w:val="24"/>
          <w:szCs w:val="24"/>
        </w:rPr>
        <w:t>should be</w:t>
      </w:r>
      <w:r w:rsidR="0099048D" w:rsidRPr="00CA04CC">
        <w:rPr>
          <w:rFonts w:ascii="Times New Roman" w:hAnsi="Times New Roman" w:cs="Times New Roman"/>
          <w:sz w:val="24"/>
          <w:szCs w:val="24"/>
        </w:rPr>
        <w:t xml:space="preserve"> proficien</w:t>
      </w:r>
      <w:r w:rsidR="0047320F" w:rsidRPr="00CA04CC">
        <w:rPr>
          <w:rFonts w:ascii="Times New Roman" w:hAnsi="Times New Roman" w:cs="Times New Roman"/>
          <w:sz w:val="24"/>
          <w:szCs w:val="24"/>
        </w:rPr>
        <w:t xml:space="preserve">t </w:t>
      </w:r>
      <w:r w:rsidR="008703FE" w:rsidRPr="00CA04CC">
        <w:rPr>
          <w:rFonts w:ascii="Times New Roman" w:hAnsi="Times New Roman" w:cs="Times New Roman"/>
          <w:sz w:val="24"/>
          <w:szCs w:val="24"/>
        </w:rPr>
        <w:t>in SAE</w:t>
      </w:r>
      <w:r w:rsidR="0047320F" w:rsidRPr="00CA04CC">
        <w:rPr>
          <w:rFonts w:ascii="Times New Roman" w:hAnsi="Times New Roman" w:cs="Times New Roman"/>
          <w:sz w:val="24"/>
          <w:szCs w:val="24"/>
        </w:rPr>
        <w:t>.</w:t>
      </w:r>
      <w:r w:rsidR="00FC5208">
        <w:rPr>
          <w:rFonts w:ascii="Times New Roman" w:hAnsi="Times New Roman" w:cs="Times New Roman"/>
          <w:sz w:val="24"/>
          <w:szCs w:val="24"/>
        </w:rPr>
        <w:t xml:space="preserve"> </w:t>
      </w:r>
      <w:r w:rsidRPr="00383130">
        <w:rPr>
          <w:rFonts w:ascii="Times New Roman" w:hAnsi="Times New Roman" w:cs="Times New Roman"/>
          <w:sz w:val="24"/>
          <w:szCs w:val="24"/>
        </w:rPr>
        <w:t>This was demonstrated in a</w:t>
      </w:r>
      <w:r w:rsidR="00A75DF6" w:rsidRPr="00CA04CC">
        <w:rPr>
          <w:rFonts w:ascii="Times New Roman" w:hAnsi="Times New Roman" w:cs="Times New Roman"/>
          <w:sz w:val="24"/>
          <w:szCs w:val="24"/>
        </w:rPr>
        <w:t xml:space="preserve"> recent study</w:t>
      </w:r>
      <w:r w:rsidR="00A75DF6" w:rsidRPr="00CA04CC">
        <w:rPr>
          <w:rStyle w:val="FootnoteReference"/>
          <w:rFonts w:ascii="Times New Roman" w:hAnsi="Times New Roman" w:cs="Times New Roman"/>
          <w:sz w:val="24"/>
          <w:szCs w:val="24"/>
        </w:rPr>
        <w:footnoteReference w:id="2"/>
      </w:r>
      <w:r w:rsidR="00A75DF6" w:rsidRPr="00CA04CC">
        <w:rPr>
          <w:rFonts w:ascii="Times New Roman" w:hAnsi="Times New Roman" w:cs="Times New Roman"/>
          <w:sz w:val="24"/>
          <w:szCs w:val="24"/>
        </w:rPr>
        <w:t xml:space="preserve"> undertaken at a </w:t>
      </w:r>
      <w:r w:rsidR="002B0A43" w:rsidRPr="00CA04CC">
        <w:rPr>
          <w:rFonts w:ascii="Times New Roman" w:hAnsi="Times New Roman" w:cs="Times New Roman"/>
          <w:sz w:val="24"/>
          <w:szCs w:val="24"/>
        </w:rPr>
        <w:t xml:space="preserve">regional </w:t>
      </w:r>
      <w:r w:rsidR="00A75DF6" w:rsidRPr="00CA04CC">
        <w:rPr>
          <w:rFonts w:ascii="Times New Roman" w:hAnsi="Times New Roman" w:cs="Times New Roman"/>
          <w:sz w:val="24"/>
          <w:szCs w:val="24"/>
        </w:rPr>
        <w:t xml:space="preserve">residential high school </w:t>
      </w:r>
      <w:r w:rsidR="005114D7" w:rsidRPr="00CA04CC">
        <w:rPr>
          <w:rFonts w:ascii="Times New Roman" w:hAnsi="Times New Roman" w:cs="Times New Roman"/>
          <w:sz w:val="24"/>
          <w:szCs w:val="24"/>
        </w:rPr>
        <w:t xml:space="preserve">in WA </w:t>
      </w:r>
      <w:r w:rsidR="00A75DF6" w:rsidRPr="00CA04CC">
        <w:rPr>
          <w:rFonts w:ascii="Times New Roman" w:hAnsi="Times New Roman" w:cs="Times New Roman"/>
          <w:sz w:val="24"/>
          <w:szCs w:val="24"/>
        </w:rPr>
        <w:t xml:space="preserve">which specialises in providing VET courses for Aboriginal students from remote communities. </w:t>
      </w:r>
      <w:r w:rsidR="003B52A0" w:rsidRPr="00CA04CC">
        <w:rPr>
          <w:rFonts w:ascii="Times New Roman" w:hAnsi="Times New Roman" w:cs="Times New Roman"/>
          <w:sz w:val="24"/>
          <w:szCs w:val="24"/>
        </w:rPr>
        <w:fldChar w:fldCharType="begin"/>
      </w:r>
      <w:r w:rsidR="00346F42" w:rsidRPr="00CA04CC">
        <w:rPr>
          <w:rFonts w:ascii="Times New Roman" w:hAnsi="Times New Roman" w:cs="Times New Roman"/>
          <w:sz w:val="24"/>
          <w:szCs w:val="24"/>
        </w:rPr>
        <w:instrText xml:space="preserve"> ADDIN EN.CITE &lt;EndNote&gt;&lt;Cite&gt;&lt;Author&gt;Oliver&lt;/Author&gt;&lt;Year&gt;2012&lt;/Year&gt;&lt;RecNum&gt;85&lt;/RecNum&gt;&lt;Prefix&gt;For details of the study`, see &lt;/Prefix&gt;&lt;Suffix&gt;.&lt;/Suffix&gt;&lt;DisplayText&gt;(For details of the study, see Oliver et al., 2012.)&lt;/DisplayText&gt;&lt;record&gt;&lt;rec-number&gt;85&lt;/rec-number&gt;&lt;foreign-keys&gt;&lt;key app="EN" db-id="fdtfepsfuxep9se5fv7vdfe1fsx5re0wxa29"&gt;85&lt;/key&gt;&lt;/foreign-keys&gt;&lt;ref-type name="Journal Article"&gt;17&lt;/ref-type&gt;&lt;contributors&gt;&lt;authors&gt;&lt;author&gt;Oliver, R.&lt;/author&gt;&lt;author&gt;Grote, E.&lt;/author&gt;&lt;author&gt;Rochecouste, J.&lt;/author&gt;&lt;author&gt;Exell, M.&lt;/author&gt;&lt;/authors&gt;&lt;/contributors&gt;&lt;titles&gt;&lt;title&gt;Addressing the language and literacy needs of Aboriginal high school VET students who speak Standard Australian English as an additional language &lt;/title&gt;&lt;secondary-title&gt;The Australian Journal of Indigenous Education&lt;/secondary-title&gt;&lt;/titles&gt;&lt;periodical&gt;&lt;full-title&gt;The Australian Journal of Indigenous Education&lt;/full-title&gt;&lt;/periodical&gt;&lt;pages&gt;229-239&lt;/pages&gt;&lt;volume&gt;41&lt;/volume&gt;&lt;number&gt;2&lt;/number&gt;&lt;dates&gt;&lt;year&gt;2012&lt;/year&gt;&lt;/dates&gt;&lt;urls&gt;&lt;/urls&gt;&lt;/record&gt;&lt;/Cite&gt;&lt;/EndNote&gt;</w:instrText>
      </w:r>
      <w:r w:rsidR="003B52A0" w:rsidRPr="00CA04CC">
        <w:rPr>
          <w:rFonts w:ascii="Times New Roman" w:hAnsi="Times New Roman" w:cs="Times New Roman"/>
          <w:sz w:val="24"/>
          <w:szCs w:val="24"/>
        </w:rPr>
        <w:fldChar w:fldCharType="separate"/>
      </w:r>
      <w:r w:rsidR="00346F42" w:rsidRPr="00CA04CC">
        <w:rPr>
          <w:rFonts w:ascii="Times New Roman" w:hAnsi="Times New Roman" w:cs="Times New Roman"/>
          <w:noProof/>
          <w:sz w:val="24"/>
          <w:szCs w:val="24"/>
        </w:rPr>
        <w:t>(</w:t>
      </w:r>
      <w:hyperlink w:anchor="_ENREF_47" w:tooltip="Oliver, 2012 #85" w:history="1">
        <w:r w:rsidR="004F3123" w:rsidRPr="00CA04CC">
          <w:rPr>
            <w:rFonts w:ascii="Times New Roman" w:hAnsi="Times New Roman" w:cs="Times New Roman"/>
            <w:noProof/>
            <w:sz w:val="24"/>
            <w:szCs w:val="24"/>
          </w:rPr>
          <w:t>For details of the study, see Oliver et al., 2012.</w:t>
        </w:r>
      </w:hyperlink>
      <w:r w:rsidR="00346F42" w:rsidRPr="00CA04CC">
        <w:rPr>
          <w:rFonts w:ascii="Times New Roman" w:hAnsi="Times New Roman" w:cs="Times New Roman"/>
          <w:noProof/>
          <w:sz w:val="24"/>
          <w:szCs w:val="24"/>
        </w:rPr>
        <w:t>)</w:t>
      </w:r>
      <w:r w:rsidR="003B52A0" w:rsidRPr="00CA04CC">
        <w:rPr>
          <w:rFonts w:ascii="Times New Roman" w:hAnsi="Times New Roman" w:cs="Times New Roman"/>
          <w:sz w:val="24"/>
          <w:szCs w:val="24"/>
        </w:rPr>
        <w:fldChar w:fldCharType="end"/>
      </w:r>
      <w:r w:rsidR="000C4396">
        <w:rPr>
          <w:rFonts w:ascii="Times New Roman" w:hAnsi="Times New Roman" w:cs="Times New Roman"/>
          <w:sz w:val="24"/>
          <w:szCs w:val="24"/>
        </w:rPr>
        <w:t>.</w:t>
      </w:r>
      <w:r w:rsidR="003B52A0" w:rsidRPr="00CA04CC">
        <w:rPr>
          <w:rFonts w:ascii="Times New Roman" w:hAnsi="Times New Roman" w:cs="Times New Roman"/>
          <w:sz w:val="24"/>
          <w:szCs w:val="24"/>
        </w:rPr>
        <w:t xml:space="preserve"> </w:t>
      </w:r>
      <w:r w:rsidR="002B0A43" w:rsidRPr="00CA04CC">
        <w:rPr>
          <w:rFonts w:ascii="Times New Roman" w:hAnsi="Times New Roman" w:cs="Times New Roman"/>
          <w:sz w:val="24"/>
          <w:szCs w:val="24"/>
        </w:rPr>
        <w:t xml:space="preserve">Most of the students spoke a traditional language as their home language and AbE or Kriol as a second language. </w:t>
      </w:r>
      <w:r w:rsidR="00A75DF6" w:rsidRPr="00CA04CC">
        <w:rPr>
          <w:rFonts w:ascii="Times New Roman" w:hAnsi="Times New Roman" w:cs="Times New Roman"/>
          <w:sz w:val="24"/>
          <w:szCs w:val="24"/>
        </w:rPr>
        <w:t xml:space="preserve">The research aimed to develop a </w:t>
      </w:r>
      <w:r w:rsidR="007675F0" w:rsidRPr="00CA04CC">
        <w:rPr>
          <w:rFonts w:ascii="Times New Roman" w:hAnsi="Times New Roman" w:cs="Times New Roman"/>
          <w:sz w:val="24"/>
          <w:szCs w:val="24"/>
        </w:rPr>
        <w:t xml:space="preserve">second language </w:t>
      </w:r>
      <w:r w:rsidR="00A75DF6" w:rsidRPr="00CA04CC">
        <w:rPr>
          <w:rFonts w:ascii="Times New Roman" w:hAnsi="Times New Roman" w:cs="Times New Roman"/>
          <w:sz w:val="24"/>
          <w:szCs w:val="24"/>
        </w:rPr>
        <w:t>T</w:t>
      </w:r>
      <w:r w:rsidR="002B0A43" w:rsidRPr="00CA04CC">
        <w:rPr>
          <w:rFonts w:ascii="Times New Roman" w:hAnsi="Times New Roman" w:cs="Times New Roman"/>
          <w:sz w:val="24"/>
          <w:szCs w:val="24"/>
        </w:rPr>
        <w:t>ask-Based Needs Analysis</w:t>
      </w:r>
      <w:r w:rsidR="00CC5F4C" w:rsidRPr="00CA04CC">
        <w:rPr>
          <w:rStyle w:val="FootnoteReference"/>
          <w:rFonts w:ascii="Times New Roman" w:hAnsi="Times New Roman" w:cs="Times New Roman"/>
          <w:sz w:val="24"/>
          <w:szCs w:val="24"/>
        </w:rPr>
        <w:footnoteReference w:id="3"/>
      </w:r>
      <w:r w:rsidR="002B0A43" w:rsidRPr="00CA04CC">
        <w:rPr>
          <w:rFonts w:ascii="Times New Roman" w:hAnsi="Times New Roman" w:cs="Times New Roman"/>
          <w:sz w:val="24"/>
          <w:szCs w:val="24"/>
        </w:rPr>
        <w:t xml:space="preserve"> </w:t>
      </w:r>
      <w:r w:rsidR="002B0A43" w:rsidRPr="00CA04CC">
        <w:rPr>
          <w:rFonts w:ascii="Times New Roman" w:hAnsi="Times New Roman" w:cs="Times New Roman"/>
          <w:sz w:val="24"/>
          <w:szCs w:val="24"/>
        </w:rPr>
        <w:fldChar w:fldCharType="begin"/>
      </w:r>
      <w:r w:rsidR="00B93828" w:rsidRPr="00CA04CC">
        <w:rPr>
          <w:rFonts w:ascii="Times New Roman" w:hAnsi="Times New Roman" w:cs="Times New Roman"/>
          <w:sz w:val="24"/>
          <w:szCs w:val="24"/>
        </w:rPr>
        <w:instrText xml:space="preserve"> ADDIN EN.CITE &lt;EndNote&gt;&lt;Cite&gt;&lt;Author&gt;Long&lt;/Author&gt;&lt;Year&gt;2005&lt;/Year&gt;&lt;RecNum&gt;75&lt;/RecNum&gt;&lt;DisplayText&gt;(Long, 2005)&lt;/DisplayText&gt;&lt;record&gt;&lt;rec-number&gt;75&lt;/rec-number&gt;&lt;foreign-keys&gt;&lt;key app="EN" db-id="fdtfepsfuxep9se5fv7vdfe1fsx5re0wxa29"&gt;75&lt;/key&gt;&lt;/foreign-keys&gt;&lt;ref-type name="Edited Book"&gt;28&lt;/ref-type&gt;&lt;contributors&gt;&lt;authors&gt;&lt;author&gt;Long, Michael H.&lt;/author&gt;&lt;/authors&gt;&lt;/contributors&gt;&lt;titles&gt;&lt;title&gt;Second language needs analysis&lt;/title&gt;&lt;/titles&gt;&lt;dates&gt;&lt;year&gt;2005&lt;/year&gt;&lt;/dates&gt;&lt;pub-location&gt;Cambridge&lt;/pub-location&gt;&lt;publisher&gt;CUP&lt;/publisher&gt;&lt;urls&gt;&lt;/urls&gt;&lt;/record&gt;&lt;/Cite&gt;&lt;/EndNote&gt;</w:instrText>
      </w:r>
      <w:r w:rsidR="002B0A43" w:rsidRPr="00CA04CC">
        <w:rPr>
          <w:rFonts w:ascii="Times New Roman" w:hAnsi="Times New Roman" w:cs="Times New Roman"/>
          <w:sz w:val="24"/>
          <w:szCs w:val="24"/>
        </w:rPr>
        <w:fldChar w:fldCharType="separate"/>
      </w:r>
      <w:r w:rsidR="002B0A43" w:rsidRPr="00CA04CC">
        <w:rPr>
          <w:rFonts w:ascii="Times New Roman" w:hAnsi="Times New Roman" w:cs="Times New Roman"/>
          <w:noProof/>
          <w:sz w:val="24"/>
          <w:szCs w:val="24"/>
        </w:rPr>
        <w:t>(</w:t>
      </w:r>
      <w:hyperlink w:anchor="_ENREF_32" w:tooltip="Long, 2005 #75" w:history="1">
        <w:r w:rsidR="004F3123" w:rsidRPr="00CA04CC">
          <w:rPr>
            <w:rFonts w:ascii="Times New Roman" w:hAnsi="Times New Roman" w:cs="Times New Roman"/>
            <w:noProof/>
            <w:sz w:val="24"/>
            <w:szCs w:val="24"/>
          </w:rPr>
          <w:t>Long, 2005</w:t>
        </w:r>
      </w:hyperlink>
      <w:r w:rsidR="002B0A43" w:rsidRPr="00CA04CC">
        <w:rPr>
          <w:rFonts w:ascii="Times New Roman" w:hAnsi="Times New Roman" w:cs="Times New Roman"/>
          <w:noProof/>
          <w:sz w:val="24"/>
          <w:szCs w:val="24"/>
        </w:rPr>
        <w:t>)</w:t>
      </w:r>
      <w:r w:rsidR="002B0A43" w:rsidRPr="00CA04CC">
        <w:rPr>
          <w:rFonts w:ascii="Times New Roman" w:hAnsi="Times New Roman" w:cs="Times New Roman"/>
          <w:sz w:val="24"/>
          <w:szCs w:val="24"/>
        </w:rPr>
        <w:fldChar w:fldCharType="end"/>
      </w:r>
      <w:r w:rsidR="00A75DF6" w:rsidRPr="00CA04CC">
        <w:rPr>
          <w:rFonts w:ascii="Times New Roman" w:hAnsi="Times New Roman" w:cs="Times New Roman"/>
          <w:sz w:val="24"/>
          <w:szCs w:val="24"/>
        </w:rPr>
        <w:t xml:space="preserve"> model that VET teachers at this school </w:t>
      </w:r>
      <w:r w:rsidR="002B0A43" w:rsidRPr="00CA04CC">
        <w:rPr>
          <w:rFonts w:ascii="Times New Roman" w:hAnsi="Times New Roman" w:cs="Times New Roman"/>
          <w:sz w:val="24"/>
          <w:szCs w:val="24"/>
        </w:rPr>
        <w:t>(</w:t>
      </w:r>
      <w:r w:rsidR="00A75DF6" w:rsidRPr="00CA04CC">
        <w:rPr>
          <w:rFonts w:ascii="Times New Roman" w:hAnsi="Times New Roman" w:cs="Times New Roman"/>
          <w:sz w:val="24"/>
          <w:szCs w:val="24"/>
        </w:rPr>
        <w:t>and others like it</w:t>
      </w:r>
      <w:r w:rsidR="002B0A43" w:rsidRPr="00CA04CC">
        <w:rPr>
          <w:rFonts w:ascii="Times New Roman" w:hAnsi="Times New Roman" w:cs="Times New Roman"/>
          <w:sz w:val="24"/>
          <w:szCs w:val="24"/>
        </w:rPr>
        <w:t>)</w:t>
      </w:r>
      <w:r w:rsidR="00A75DF6" w:rsidRPr="00CA04CC">
        <w:rPr>
          <w:rFonts w:ascii="Times New Roman" w:hAnsi="Times New Roman" w:cs="Times New Roman"/>
          <w:sz w:val="24"/>
          <w:szCs w:val="24"/>
        </w:rPr>
        <w:t xml:space="preserve"> could use to address the </w:t>
      </w:r>
      <w:r w:rsidR="007675F0" w:rsidRPr="00CA04CC">
        <w:rPr>
          <w:rFonts w:ascii="Times New Roman" w:hAnsi="Times New Roman" w:cs="Times New Roman"/>
          <w:sz w:val="24"/>
          <w:szCs w:val="24"/>
        </w:rPr>
        <w:t xml:space="preserve">workplace </w:t>
      </w:r>
      <w:r w:rsidR="00A75DF6" w:rsidRPr="00CA04CC">
        <w:rPr>
          <w:rFonts w:ascii="Times New Roman" w:hAnsi="Times New Roman" w:cs="Times New Roman"/>
          <w:sz w:val="24"/>
          <w:szCs w:val="24"/>
        </w:rPr>
        <w:t xml:space="preserve">language and literacy needs of </w:t>
      </w:r>
      <w:r w:rsidR="007675F0" w:rsidRPr="00CA04CC">
        <w:rPr>
          <w:rFonts w:ascii="Times New Roman" w:hAnsi="Times New Roman" w:cs="Times New Roman"/>
          <w:sz w:val="24"/>
          <w:szCs w:val="24"/>
        </w:rPr>
        <w:t xml:space="preserve">Indigenous </w:t>
      </w:r>
      <w:r w:rsidR="00A75DF6" w:rsidRPr="00CA04CC">
        <w:rPr>
          <w:rFonts w:ascii="Times New Roman" w:hAnsi="Times New Roman" w:cs="Times New Roman"/>
          <w:sz w:val="24"/>
          <w:szCs w:val="24"/>
        </w:rPr>
        <w:t>learners.</w:t>
      </w:r>
      <w:r w:rsidR="002B0A43" w:rsidRPr="00CA04CC">
        <w:rPr>
          <w:rFonts w:ascii="Times New Roman" w:hAnsi="Times New Roman" w:cs="Times New Roman"/>
          <w:sz w:val="24"/>
          <w:szCs w:val="24"/>
        </w:rPr>
        <w:t xml:space="preserve"> </w:t>
      </w:r>
      <w:r w:rsidR="00B01FD5" w:rsidRPr="00CA04CC">
        <w:rPr>
          <w:rFonts w:ascii="Times New Roman" w:hAnsi="Times New Roman" w:cs="Times New Roman"/>
          <w:sz w:val="24"/>
          <w:szCs w:val="24"/>
        </w:rPr>
        <w:t>It was undertaken using qualitative data collection methods (e.g., non-participant observation and interviews) and involved key stakeholders as participants (e.g., students, school staff, employers</w:t>
      </w:r>
      <w:r w:rsidR="00226DFD" w:rsidRPr="00CA04CC">
        <w:rPr>
          <w:rFonts w:ascii="Times New Roman" w:hAnsi="Times New Roman" w:cs="Times New Roman"/>
          <w:sz w:val="24"/>
          <w:szCs w:val="24"/>
        </w:rPr>
        <w:t xml:space="preserve">, </w:t>
      </w:r>
      <w:r w:rsidR="00B01FD5" w:rsidRPr="00CA04CC">
        <w:rPr>
          <w:rFonts w:ascii="Times New Roman" w:hAnsi="Times New Roman" w:cs="Times New Roman"/>
          <w:sz w:val="24"/>
          <w:szCs w:val="24"/>
        </w:rPr>
        <w:t>community members</w:t>
      </w:r>
      <w:r w:rsidR="00226DFD" w:rsidRPr="00CA04CC">
        <w:rPr>
          <w:rFonts w:ascii="Times New Roman" w:hAnsi="Times New Roman" w:cs="Times New Roman"/>
          <w:sz w:val="24"/>
          <w:szCs w:val="24"/>
        </w:rPr>
        <w:t xml:space="preserve"> and RTO lecturers teaching in </w:t>
      </w:r>
      <w:r w:rsidR="007675F0" w:rsidRPr="00CA04CC">
        <w:rPr>
          <w:rFonts w:ascii="Times New Roman" w:hAnsi="Times New Roman" w:cs="Times New Roman"/>
          <w:sz w:val="24"/>
          <w:szCs w:val="24"/>
        </w:rPr>
        <w:t xml:space="preserve">the </w:t>
      </w:r>
      <w:r w:rsidR="00226DFD" w:rsidRPr="00CA04CC">
        <w:rPr>
          <w:rFonts w:ascii="Times New Roman" w:hAnsi="Times New Roman" w:cs="Times New Roman"/>
          <w:sz w:val="24"/>
          <w:szCs w:val="24"/>
        </w:rPr>
        <w:t>remote region</w:t>
      </w:r>
      <w:r w:rsidR="00A11B04">
        <w:rPr>
          <w:rFonts w:ascii="Times New Roman" w:hAnsi="Times New Roman" w:cs="Times New Roman"/>
          <w:sz w:val="24"/>
          <w:szCs w:val="24"/>
        </w:rPr>
        <w:t xml:space="preserve"> in which</w:t>
      </w:r>
      <w:r w:rsidR="007675F0" w:rsidRPr="00CA04CC">
        <w:rPr>
          <w:rFonts w:ascii="Times New Roman" w:hAnsi="Times New Roman" w:cs="Times New Roman"/>
          <w:sz w:val="24"/>
          <w:szCs w:val="24"/>
        </w:rPr>
        <w:t xml:space="preserve"> many of the student participants lived</w:t>
      </w:r>
      <w:r w:rsidR="00B01FD5" w:rsidRPr="00CA04CC">
        <w:rPr>
          <w:rFonts w:ascii="Times New Roman" w:hAnsi="Times New Roman" w:cs="Times New Roman"/>
          <w:sz w:val="24"/>
          <w:szCs w:val="24"/>
        </w:rPr>
        <w:t xml:space="preserve">). </w:t>
      </w:r>
    </w:p>
    <w:p w14:paraId="54F5A354" w14:textId="0172E0AF" w:rsidR="00F54009" w:rsidRPr="00CA04CC" w:rsidRDefault="00925AF3" w:rsidP="00DE23C1">
      <w:pPr>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Among the findings of </w:t>
      </w:r>
      <w:r w:rsidR="001338EC">
        <w:rPr>
          <w:rFonts w:ascii="Times New Roman" w:hAnsi="Times New Roman" w:cs="Times New Roman"/>
          <w:sz w:val="24"/>
          <w:szCs w:val="24"/>
        </w:rPr>
        <w:t xml:space="preserve">this </w:t>
      </w:r>
      <w:r w:rsidRPr="00CA04CC">
        <w:rPr>
          <w:rFonts w:ascii="Times New Roman" w:hAnsi="Times New Roman" w:cs="Times New Roman"/>
          <w:sz w:val="24"/>
          <w:szCs w:val="24"/>
        </w:rPr>
        <w:t xml:space="preserve">study are </w:t>
      </w:r>
      <w:r w:rsidR="00ED6F21">
        <w:rPr>
          <w:rFonts w:ascii="Times New Roman" w:hAnsi="Times New Roman" w:cs="Times New Roman"/>
          <w:sz w:val="24"/>
          <w:szCs w:val="24"/>
        </w:rPr>
        <w:t>three</w:t>
      </w:r>
      <w:r w:rsidR="00ED6F21" w:rsidRPr="00CA04CC">
        <w:rPr>
          <w:rFonts w:ascii="Times New Roman" w:hAnsi="Times New Roman" w:cs="Times New Roman"/>
          <w:sz w:val="24"/>
          <w:szCs w:val="24"/>
        </w:rPr>
        <w:t xml:space="preserve"> </w:t>
      </w:r>
      <w:r w:rsidRPr="00CA04CC">
        <w:rPr>
          <w:rFonts w:ascii="Times New Roman" w:hAnsi="Times New Roman" w:cs="Times New Roman"/>
          <w:sz w:val="24"/>
          <w:szCs w:val="24"/>
        </w:rPr>
        <w:t>that are relevant to our current discussion</w:t>
      </w:r>
      <w:r w:rsidR="0093229F" w:rsidRPr="00CA04CC">
        <w:rPr>
          <w:rFonts w:ascii="Times New Roman" w:hAnsi="Times New Roman" w:cs="Times New Roman"/>
          <w:sz w:val="24"/>
          <w:szCs w:val="24"/>
        </w:rPr>
        <w:t xml:space="preserve">: 1) </w:t>
      </w:r>
      <w:r w:rsidR="00C25A18" w:rsidRPr="00CA04CC">
        <w:rPr>
          <w:rFonts w:ascii="Times New Roman" w:hAnsi="Times New Roman" w:cs="Times New Roman"/>
          <w:sz w:val="24"/>
          <w:szCs w:val="24"/>
        </w:rPr>
        <w:t xml:space="preserve">that students needed </w:t>
      </w:r>
      <w:r w:rsidR="0093229F" w:rsidRPr="00CA04CC">
        <w:rPr>
          <w:rFonts w:ascii="Times New Roman" w:hAnsi="Times New Roman" w:cs="Times New Roman"/>
          <w:sz w:val="24"/>
          <w:szCs w:val="24"/>
        </w:rPr>
        <w:t xml:space="preserve">to develop </w:t>
      </w:r>
      <w:r w:rsidRPr="00CA04CC">
        <w:rPr>
          <w:rFonts w:ascii="Times New Roman" w:hAnsi="Times New Roman" w:cs="Times New Roman"/>
          <w:sz w:val="24"/>
          <w:szCs w:val="24"/>
        </w:rPr>
        <w:t xml:space="preserve">verbal and non-verbal </w:t>
      </w:r>
      <w:r w:rsidR="0093229F" w:rsidRPr="00CA04CC">
        <w:rPr>
          <w:rFonts w:ascii="Times New Roman" w:hAnsi="Times New Roman" w:cs="Times New Roman"/>
          <w:sz w:val="24"/>
          <w:szCs w:val="24"/>
        </w:rPr>
        <w:t xml:space="preserve">CS skills to </w:t>
      </w:r>
      <w:r w:rsidR="00630942" w:rsidRPr="00CA04CC">
        <w:rPr>
          <w:rFonts w:ascii="Times New Roman" w:hAnsi="Times New Roman" w:cs="Times New Roman"/>
          <w:sz w:val="24"/>
          <w:szCs w:val="24"/>
        </w:rPr>
        <w:t xml:space="preserve">enable them to </w:t>
      </w:r>
      <w:r w:rsidR="0093229F" w:rsidRPr="00CA04CC">
        <w:rPr>
          <w:rFonts w:ascii="Times New Roman" w:hAnsi="Times New Roman" w:cs="Times New Roman"/>
          <w:sz w:val="24"/>
          <w:szCs w:val="24"/>
        </w:rPr>
        <w:t>communicate more effectively in the workplace</w:t>
      </w:r>
      <w:r w:rsidRPr="00CA04CC">
        <w:rPr>
          <w:rFonts w:ascii="Times New Roman" w:hAnsi="Times New Roman" w:cs="Times New Roman"/>
          <w:sz w:val="24"/>
          <w:szCs w:val="24"/>
        </w:rPr>
        <w:t xml:space="preserve">; 2) </w:t>
      </w:r>
      <w:r w:rsidR="00C25A18" w:rsidRPr="00CA04CC">
        <w:rPr>
          <w:rFonts w:ascii="Times New Roman" w:hAnsi="Times New Roman" w:cs="Times New Roman"/>
          <w:sz w:val="24"/>
          <w:szCs w:val="24"/>
        </w:rPr>
        <w:t xml:space="preserve">that many students </w:t>
      </w:r>
      <w:r w:rsidR="00ED6F21">
        <w:rPr>
          <w:rFonts w:ascii="Times New Roman" w:hAnsi="Times New Roman" w:cs="Times New Roman"/>
          <w:sz w:val="24"/>
          <w:szCs w:val="24"/>
        </w:rPr>
        <w:t xml:space="preserve">need to develop so-called </w:t>
      </w:r>
      <w:r w:rsidR="00ED6F21" w:rsidRPr="006C0C3E">
        <w:rPr>
          <w:rFonts w:ascii="Times New Roman" w:hAnsi="Times New Roman" w:cs="Times New Roman"/>
          <w:i/>
          <w:sz w:val="24"/>
          <w:szCs w:val="24"/>
        </w:rPr>
        <w:t>soft skills</w:t>
      </w:r>
      <w:r w:rsidR="00ED6F21">
        <w:rPr>
          <w:rFonts w:ascii="Times New Roman" w:hAnsi="Times New Roman" w:cs="Times New Roman"/>
          <w:sz w:val="24"/>
          <w:szCs w:val="24"/>
        </w:rPr>
        <w:t xml:space="preserve"> -</w:t>
      </w:r>
      <w:r w:rsidR="00ED6F21" w:rsidRPr="00CA04CC">
        <w:rPr>
          <w:rFonts w:ascii="Times New Roman" w:hAnsi="Times New Roman" w:cs="Times New Roman"/>
          <w:sz w:val="24"/>
          <w:szCs w:val="24"/>
        </w:rPr>
        <w:t xml:space="preserve"> Zamudio and Lichter </w:t>
      </w:r>
      <w:r w:rsidR="00ED6F21">
        <w:rPr>
          <w:rFonts w:ascii="Times New Roman" w:hAnsi="Times New Roman" w:cs="Times New Roman"/>
          <w:sz w:val="24"/>
          <w:szCs w:val="24"/>
        </w:rPr>
        <w:t>(</w:t>
      </w:r>
      <w:r w:rsidR="004B54CD">
        <w:rPr>
          <w:rFonts w:ascii="Times New Roman" w:hAnsi="Times New Roman" w:cs="Times New Roman"/>
          <w:sz w:val="24"/>
          <w:szCs w:val="24"/>
        </w:rPr>
        <w:t>2008</w:t>
      </w:r>
      <w:r w:rsidR="00ED6F21">
        <w:rPr>
          <w:rFonts w:ascii="Times New Roman" w:hAnsi="Times New Roman" w:cs="Times New Roman"/>
          <w:sz w:val="24"/>
          <w:szCs w:val="24"/>
        </w:rPr>
        <w:t xml:space="preserve">) define soft skills </w:t>
      </w:r>
      <w:r w:rsidR="00ED6F21" w:rsidRPr="00CA04CC">
        <w:rPr>
          <w:rFonts w:ascii="Times New Roman" w:hAnsi="Times New Roman" w:cs="Times New Roman"/>
          <w:sz w:val="24"/>
          <w:szCs w:val="24"/>
        </w:rPr>
        <w:t>as encompassing an employee’s ‘attitude, motivation, work ethic, and [interpersonal] interaction’</w:t>
      </w:r>
      <w:r w:rsidR="004B54CD">
        <w:rPr>
          <w:rFonts w:ascii="Times New Roman" w:hAnsi="Times New Roman" w:cs="Times New Roman"/>
          <w:sz w:val="24"/>
          <w:szCs w:val="24"/>
        </w:rPr>
        <w:t>;</w:t>
      </w:r>
      <w:r w:rsidR="004B54CD" w:rsidRPr="00CA04CC">
        <w:rPr>
          <w:rFonts w:ascii="Times New Roman" w:hAnsi="Times New Roman" w:cs="Times New Roman"/>
          <w:sz w:val="24"/>
          <w:szCs w:val="24"/>
        </w:rPr>
        <w:t xml:space="preserve"> </w:t>
      </w:r>
      <w:r w:rsidR="00ED6F21">
        <w:rPr>
          <w:rFonts w:ascii="Times New Roman" w:hAnsi="Times New Roman" w:cs="Times New Roman"/>
          <w:sz w:val="24"/>
          <w:szCs w:val="24"/>
        </w:rPr>
        <w:t xml:space="preserve">and 3) students needed to learn to overcome </w:t>
      </w:r>
      <w:r w:rsidR="000C4396">
        <w:rPr>
          <w:rFonts w:ascii="Times New Roman" w:hAnsi="Times New Roman" w:cs="Times New Roman"/>
          <w:sz w:val="24"/>
          <w:szCs w:val="24"/>
        </w:rPr>
        <w:t xml:space="preserve">the </w:t>
      </w:r>
      <w:r w:rsidR="00ED6F21">
        <w:rPr>
          <w:rFonts w:ascii="Times New Roman" w:hAnsi="Times New Roman" w:cs="Times New Roman"/>
          <w:sz w:val="24"/>
          <w:szCs w:val="24"/>
        </w:rPr>
        <w:t xml:space="preserve">feeling of </w:t>
      </w:r>
      <w:r w:rsidR="00ED6F21">
        <w:rPr>
          <w:rFonts w:ascii="Times New Roman" w:hAnsi="Times New Roman" w:cs="Times New Roman"/>
          <w:i/>
          <w:sz w:val="24"/>
          <w:szCs w:val="24"/>
        </w:rPr>
        <w:t>shame</w:t>
      </w:r>
      <w:r w:rsidR="00ED6F21">
        <w:rPr>
          <w:rFonts w:ascii="Times New Roman" w:hAnsi="Times New Roman" w:cs="Times New Roman"/>
          <w:sz w:val="24"/>
          <w:szCs w:val="24"/>
        </w:rPr>
        <w:t xml:space="preserve"> in the presence of non-Aboriginal people.</w:t>
      </w:r>
      <w:r w:rsidR="00F54009">
        <w:rPr>
          <w:rFonts w:ascii="Times New Roman" w:hAnsi="Times New Roman" w:cs="Times New Roman"/>
          <w:sz w:val="24"/>
          <w:szCs w:val="24"/>
        </w:rPr>
        <w:t xml:space="preserve"> The</w:t>
      </w:r>
      <w:r w:rsidR="00C25A18" w:rsidRPr="00CA04CC">
        <w:rPr>
          <w:rFonts w:ascii="Times New Roman" w:hAnsi="Times New Roman" w:cs="Times New Roman"/>
          <w:sz w:val="24"/>
          <w:szCs w:val="24"/>
        </w:rPr>
        <w:t xml:space="preserve"> term </w:t>
      </w:r>
      <w:r w:rsidR="00E220D2" w:rsidRPr="00CA04CC">
        <w:rPr>
          <w:rFonts w:ascii="Times New Roman" w:hAnsi="Times New Roman" w:cs="Times New Roman"/>
          <w:i/>
          <w:sz w:val="24"/>
          <w:szCs w:val="24"/>
        </w:rPr>
        <w:t>s</w:t>
      </w:r>
      <w:r w:rsidR="0028040A" w:rsidRPr="00CA04CC">
        <w:rPr>
          <w:rFonts w:ascii="Times New Roman" w:hAnsi="Times New Roman" w:cs="Times New Roman"/>
          <w:i/>
          <w:sz w:val="24"/>
          <w:szCs w:val="24"/>
        </w:rPr>
        <w:t>hame</w:t>
      </w:r>
      <w:r w:rsidR="00E220D2" w:rsidRPr="00CA04CC">
        <w:rPr>
          <w:rFonts w:ascii="Times New Roman" w:hAnsi="Times New Roman" w:cs="Times New Roman"/>
          <w:sz w:val="24"/>
          <w:szCs w:val="24"/>
        </w:rPr>
        <w:t>,</w:t>
      </w:r>
      <w:r w:rsidR="00F54009">
        <w:rPr>
          <w:rFonts w:ascii="Times New Roman" w:hAnsi="Times New Roman" w:cs="Times New Roman"/>
          <w:sz w:val="24"/>
          <w:szCs w:val="24"/>
        </w:rPr>
        <w:t xml:space="preserve"> </w:t>
      </w:r>
      <w:r w:rsidR="00E220D2" w:rsidRPr="00CA04CC">
        <w:rPr>
          <w:rFonts w:ascii="Times New Roman" w:hAnsi="Times New Roman" w:cs="Times New Roman"/>
          <w:sz w:val="24"/>
          <w:szCs w:val="24"/>
        </w:rPr>
        <w:t>usually refer</w:t>
      </w:r>
      <w:r w:rsidR="00F54009">
        <w:rPr>
          <w:rFonts w:ascii="Times New Roman" w:hAnsi="Times New Roman" w:cs="Times New Roman"/>
          <w:sz w:val="24"/>
          <w:szCs w:val="24"/>
        </w:rPr>
        <w:t>s</w:t>
      </w:r>
      <w:r w:rsidR="00E220D2" w:rsidRPr="00CA04CC">
        <w:rPr>
          <w:rFonts w:ascii="Times New Roman" w:hAnsi="Times New Roman" w:cs="Times New Roman"/>
          <w:sz w:val="24"/>
          <w:szCs w:val="24"/>
        </w:rPr>
        <w:t xml:space="preserve"> to the embarrassment or shyness </w:t>
      </w:r>
      <w:r w:rsidR="000C4396">
        <w:rPr>
          <w:rFonts w:ascii="Times New Roman" w:hAnsi="Times New Roman" w:cs="Times New Roman"/>
          <w:sz w:val="24"/>
          <w:szCs w:val="24"/>
        </w:rPr>
        <w:t xml:space="preserve">that </w:t>
      </w:r>
      <w:r w:rsidR="00F54009">
        <w:rPr>
          <w:rFonts w:ascii="Times New Roman" w:hAnsi="Times New Roman" w:cs="Times New Roman"/>
          <w:sz w:val="24"/>
          <w:szCs w:val="24"/>
        </w:rPr>
        <w:t>Aboriginal people</w:t>
      </w:r>
      <w:r w:rsidR="00F54009" w:rsidRPr="00CA04CC">
        <w:rPr>
          <w:rFonts w:ascii="Times New Roman" w:hAnsi="Times New Roman" w:cs="Times New Roman"/>
          <w:sz w:val="24"/>
          <w:szCs w:val="24"/>
        </w:rPr>
        <w:t xml:space="preserve"> </w:t>
      </w:r>
      <w:r w:rsidR="00E220D2" w:rsidRPr="00CA04CC">
        <w:rPr>
          <w:rFonts w:ascii="Times New Roman" w:hAnsi="Times New Roman" w:cs="Times New Roman"/>
          <w:sz w:val="24"/>
          <w:szCs w:val="24"/>
        </w:rPr>
        <w:t xml:space="preserve">feel </w:t>
      </w:r>
      <w:r w:rsidR="00E220D2" w:rsidRPr="00CA04CC">
        <w:rPr>
          <w:rFonts w:ascii="Times New Roman" w:hAnsi="Times New Roman" w:cs="Times New Roman"/>
          <w:sz w:val="24"/>
          <w:szCs w:val="24"/>
        </w:rPr>
        <w:fldChar w:fldCharType="begin"/>
      </w:r>
      <w:r w:rsidR="00B93828" w:rsidRPr="00CA04CC">
        <w:rPr>
          <w:rFonts w:ascii="Times New Roman" w:hAnsi="Times New Roman" w:cs="Times New Roman"/>
          <w:sz w:val="24"/>
          <w:szCs w:val="24"/>
        </w:rPr>
        <w:instrText xml:space="preserve"> ADDIN EN.CITE &lt;EndNote&gt;&lt;Cite&gt;&lt;Author&gt;Harkins&lt;/Author&gt;&lt;Year&gt;1990&lt;/Year&gt;&lt;RecNum&gt;70&lt;/RecNum&gt;&lt;DisplayText&gt;(Harkins, 1990)&lt;/DisplayText&gt;&lt;record&gt;&lt;rec-number&gt;70&lt;/rec-number&gt;&lt;foreign-keys&gt;&lt;key app="EN" db-id="fdtfepsfuxep9se5fv7vdfe1fsx5re0wxa29"&gt;70&lt;/key&gt;&lt;/foreign-keys&gt;&lt;ref-type name="Journal Article"&gt;17&lt;/ref-type&gt;&lt;contributors&gt;&lt;authors&gt;&lt;author&gt;Harkins, Jean&lt;/author&gt;&lt;/authors&gt;&lt;/contributors&gt;&lt;titles&gt;&lt;title&gt;Shame and shyness in the Aboriginal classroom: A case for practical semantics&lt;/title&gt;&lt;secondary-title&gt;Australian Journal of Linguistics&lt;/secondary-title&gt;&lt;/titles&gt;&lt;periodical&gt;&lt;full-title&gt;Australian Journal of Linguistics&lt;/full-title&gt;&lt;/periodical&gt;&lt;pages&gt;293-306&lt;/pages&gt;&lt;volume&gt;10&lt;/volume&gt;&lt;dates&gt;&lt;year&gt;1990&lt;/year&gt;&lt;/dates&gt;&lt;urls&gt;&lt;/urls&gt;&lt;/record&gt;&lt;/Cite&gt;&lt;/EndNote&gt;</w:instrText>
      </w:r>
      <w:r w:rsidR="00E220D2" w:rsidRPr="00CA04CC">
        <w:rPr>
          <w:rFonts w:ascii="Times New Roman" w:hAnsi="Times New Roman" w:cs="Times New Roman"/>
          <w:sz w:val="24"/>
          <w:szCs w:val="24"/>
        </w:rPr>
        <w:fldChar w:fldCharType="separate"/>
      </w:r>
      <w:r w:rsidR="00E220D2" w:rsidRPr="00CA04CC">
        <w:rPr>
          <w:rFonts w:ascii="Times New Roman" w:hAnsi="Times New Roman" w:cs="Times New Roman"/>
          <w:noProof/>
          <w:sz w:val="24"/>
          <w:szCs w:val="24"/>
        </w:rPr>
        <w:t>(</w:t>
      </w:r>
      <w:hyperlink w:anchor="_ENREF_25" w:tooltip="Harkins, 1990 #70" w:history="1">
        <w:r w:rsidR="004F3123" w:rsidRPr="00CA04CC">
          <w:rPr>
            <w:rFonts w:ascii="Times New Roman" w:hAnsi="Times New Roman" w:cs="Times New Roman"/>
            <w:noProof/>
            <w:sz w:val="24"/>
            <w:szCs w:val="24"/>
          </w:rPr>
          <w:t>Harkins, 1990</w:t>
        </w:r>
      </w:hyperlink>
      <w:r w:rsidR="00E220D2" w:rsidRPr="00CA04CC">
        <w:rPr>
          <w:rFonts w:ascii="Times New Roman" w:hAnsi="Times New Roman" w:cs="Times New Roman"/>
          <w:noProof/>
          <w:sz w:val="24"/>
          <w:szCs w:val="24"/>
        </w:rPr>
        <w:t>)</w:t>
      </w:r>
      <w:r w:rsidR="00E220D2" w:rsidRPr="00CA04CC">
        <w:rPr>
          <w:rFonts w:ascii="Times New Roman" w:hAnsi="Times New Roman" w:cs="Times New Roman"/>
          <w:sz w:val="24"/>
          <w:szCs w:val="24"/>
        </w:rPr>
        <w:fldChar w:fldCharType="end"/>
      </w:r>
      <w:r w:rsidR="00101A82" w:rsidRPr="00CA04CC">
        <w:rPr>
          <w:rFonts w:ascii="Times New Roman" w:hAnsi="Times New Roman" w:cs="Times New Roman"/>
          <w:sz w:val="24"/>
          <w:szCs w:val="24"/>
        </w:rPr>
        <w:t xml:space="preserve"> </w:t>
      </w:r>
      <w:r w:rsidR="00E220D2" w:rsidRPr="00CA04CC">
        <w:rPr>
          <w:rFonts w:ascii="Times New Roman" w:hAnsi="Times New Roman" w:cs="Times New Roman"/>
          <w:sz w:val="24"/>
          <w:szCs w:val="24"/>
        </w:rPr>
        <w:t xml:space="preserve">when </w:t>
      </w:r>
      <w:r w:rsidR="00101A82" w:rsidRPr="00CA04CC">
        <w:rPr>
          <w:rFonts w:ascii="Times New Roman" w:hAnsi="Times New Roman" w:cs="Times New Roman"/>
          <w:sz w:val="24"/>
          <w:szCs w:val="24"/>
        </w:rPr>
        <w:t xml:space="preserve">attention focused on them </w:t>
      </w:r>
      <w:r w:rsidR="00E220D2" w:rsidRPr="00CA04CC">
        <w:rPr>
          <w:rFonts w:ascii="Times New Roman" w:hAnsi="Times New Roman" w:cs="Times New Roman"/>
          <w:sz w:val="24"/>
          <w:szCs w:val="24"/>
        </w:rPr>
        <w:t>single</w:t>
      </w:r>
      <w:r w:rsidR="00101A82" w:rsidRPr="00CA04CC">
        <w:rPr>
          <w:rFonts w:ascii="Times New Roman" w:hAnsi="Times New Roman" w:cs="Times New Roman"/>
          <w:sz w:val="24"/>
          <w:szCs w:val="24"/>
        </w:rPr>
        <w:t>s</w:t>
      </w:r>
      <w:r w:rsidR="00E220D2" w:rsidRPr="00CA04CC">
        <w:rPr>
          <w:rFonts w:ascii="Times New Roman" w:hAnsi="Times New Roman" w:cs="Times New Roman"/>
          <w:sz w:val="24"/>
          <w:szCs w:val="24"/>
        </w:rPr>
        <w:t xml:space="preserve"> </w:t>
      </w:r>
      <w:r w:rsidR="00101A82" w:rsidRPr="00CA04CC">
        <w:rPr>
          <w:rFonts w:ascii="Times New Roman" w:hAnsi="Times New Roman" w:cs="Times New Roman"/>
          <w:sz w:val="24"/>
          <w:szCs w:val="24"/>
        </w:rPr>
        <w:t xml:space="preserve">them </w:t>
      </w:r>
      <w:r w:rsidR="00E220D2" w:rsidRPr="00CA04CC">
        <w:rPr>
          <w:rFonts w:ascii="Times New Roman" w:hAnsi="Times New Roman" w:cs="Times New Roman"/>
          <w:sz w:val="24"/>
          <w:szCs w:val="24"/>
        </w:rPr>
        <w:t xml:space="preserve">out </w:t>
      </w:r>
      <w:r w:rsidR="00816C80" w:rsidRPr="00CA04CC">
        <w:rPr>
          <w:rFonts w:ascii="Times New Roman" w:hAnsi="Times New Roman" w:cs="Times New Roman"/>
          <w:sz w:val="24"/>
          <w:szCs w:val="24"/>
        </w:rPr>
        <w:t>(</w:t>
      </w:r>
      <w:r w:rsidR="00E220D2" w:rsidRPr="00CA04CC">
        <w:rPr>
          <w:rFonts w:ascii="Times New Roman" w:hAnsi="Times New Roman" w:cs="Times New Roman"/>
          <w:sz w:val="24"/>
          <w:szCs w:val="24"/>
        </w:rPr>
        <w:t>from the group</w:t>
      </w:r>
      <w:r w:rsidR="00816C80" w:rsidRPr="00CA04CC">
        <w:rPr>
          <w:rFonts w:ascii="Times New Roman" w:hAnsi="Times New Roman" w:cs="Times New Roman"/>
          <w:sz w:val="24"/>
          <w:szCs w:val="24"/>
        </w:rPr>
        <w:t>)</w:t>
      </w:r>
      <w:r w:rsidR="00101A82" w:rsidRPr="00CA04CC">
        <w:rPr>
          <w:rFonts w:ascii="Times New Roman" w:hAnsi="Times New Roman" w:cs="Times New Roman"/>
          <w:sz w:val="24"/>
          <w:szCs w:val="24"/>
        </w:rPr>
        <w:t>, often by someone in power</w:t>
      </w:r>
      <w:r w:rsidR="00816C80" w:rsidRPr="00CA04CC">
        <w:rPr>
          <w:rFonts w:ascii="Times New Roman" w:hAnsi="Times New Roman" w:cs="Times New Roman"/>
          <w:sz w:val="24"/>
          <w:szCs w:val="24"/>
        </w:rPr>
        <w:t xml:space="preserve"> such as a teacher or an employer</w:t>
      </w:r>
      <w:r w:rsidR="00286278" w:rsidRPr="00CA04CC">
        <w:rPr>
          <w:rFonts w:ascii="Times New Roman" w:hAnsi="Times New Roman" w:cs="Times New Roman"/>
          <w:sz w:val="24"/>
          <w:szCs w:val="24"/>
        </w:rPr>
        <w:t>. E</w:t>
      </w:r>
      <w:r w:rsidR="00816C80" w:rsidRPr="00CA04CC">
        <w:rPr>
          <w:rFonts w:ascii="Times New Roman" w:hAnsi="Times New Roman" w:cs="Times New Roman"/>
          <w:sz w:val="24"/>
          <w:szCs w:val="24"/>
        </w:rPr>
        <w:t xml:space="preserve">ven </w:t>
      </w:r>
      <w:r w:rsidR="00630942" w:rsidRPr="00CA04CC">
        <w:rPr>
          <w:rFonts w:ascii="Times New Roman" w:hAnsi="Times New Roman" w:cs="Times New Roman"/>
          <w:sz w:val="24"/>
          <w:szCs w:val="24"/>
        </w:rPr>
        <w:t xml:space="preserve">when the recognition is favourable </w:t>
      </w:r>
      <w:r w:rsidR="00E220D2" w:rsidRPr="00CA04CC">
        <w:rPr>
          <w:rFonts w:ascii="Times New Roman" w:hAnsi="Times New Roman" w:cs="Times New Roman"/>
          <w:sz w:val="24"/>
          <w:szCs w:val="24"/>
        </w:rPr>
        <w:fldChar w:fldCharType="begin">
          <w:fldData xml:space="preserve">PEVuZE5vdGU+PENpdGU+PEF1dGhvcj5FYWdsZXNvbjwvQXV0aG9yPjxZZWFyPjE5ODI8L1llYXI+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</w:fldData>
        </w:fldChar>
      </w:r>
      <w:r w:rsidR="00B93828" w:rsidRPr="00CA04CC">
        <w:rPr>
          <w:rFonts w:ascii="Times New Roman" w:hAnsi="Times New Roman" w:cs="Times New Roman"/>
          <w:sz w:val="24"/>
          <w:szCs w:val="24"/>
        </w:rPr>
        <w:instrText xml:space="preserve"> ADDIN EN.CITE </w:instrText>
      </w:r>
      <w:r w:rsidR="00B93828" w:rsidRPr="00CA04CC">
        <w:rPr>
          <w:rFonts w:ascii="Times New Roman" w:hAnsi="Times New Roman" w:cs="Times New Roman"/>
          <w:sz w:val="24"/>
          <w:szCs w:val="24"/>
        </w:rPr>
        <w:fldChar w:fldCharType="begin">
          <w:fldData xml:space="preserve">PEVuZE5vdGU+PENpdGU+PEF1dGhvcj5FYWdsZXNvbjwvQXV0aG9yPjxZZWFyPjE5ODI8L1llYXI+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</w:fldData>
        </w:fldChar>
      </w:r>
      <w:r w:rsidR="00B93828" w:rsidRPr="00CA04CC">
        <w:rPr>
          <w:rFonts w:ascii="Times New Roman" w:hAnsi="Times New Roman" w:cs="Times New Roman"/>
          <w:sz w:val="24"/>
          <w:szCs w:val="24"/>
        </w:rPr>
        <w:instrText xml:space="preserve"> ADDIN EN.CITE.DATA </w:instrText>
      </w:r>
      <w:r w:rsidR="00B93828" w:rsidRPr="00CA04CC">
        <w:rPr>
          <w:rFonts w:ascii="Times New Roman" w:hAnsi="Times New Roman" w:cs="Times New Roman"/>
          <w:sz w:val="24"/>
          <w:szCs w:val="24"/>
        </w:rPr>
      </w:r>
      <w:r w:rsidR="00B93828" w:rsidRPr="00CA04CC">
        <w:rPr>
          <w:rFonts w:ascii="Times New Roman" w:hAnsi="Times New Roman" w:cs="Times New Roman"/>
          <w:sz w:val="24"/>
          <w:szCs w:val="24"/>
        </w:rPr>
        <w:fldChar w:fldCharType="end"/>
      </w:r>
      <w:r w:rsidR="00E220D2" w:rsidRPr="00CA04CC">
        <w:rPr>
          <w:rFonts w:ascii="Times New Roman" w:hAnsi="Times New Roman" w:cs="Times New Roman"/>
          <w:sz w:val="24"/>
          <w:szCs w:val="24"/>
        </w:rPr>
      </w:r>
      <w:r w:rsidR="00E220D2" w:rsidRPr="00CA04CC">
        <w:rPr>
          <w:rFonts w:ascii="Times New Roman" w:hAnsi="Times New Roman" w:cs="Times New Roman"/>
          <w:sz w:val="24"/>
          <w:szCs w:val="24"/>
        </w:rPr>
        <w:fldChar w:fldCharType="separate"/>
      </w:r>
      <w:r w:rsidR="00E220D2" w:rsidRPr="00CA04CC">
        <w:rPr>
          <w:rFonts w:ascii="Times New Roman" w:hAnsi="Times New Roman" w:cs="Times New Roman"/>
          <w:noProof/>
          <w:sz w:val="24"/>
          <w:szCs w:val="24"/>
        </w:rPr>
        <w:t>(</w:t>
      </w:r>
      <w:hyperlink w:anchor="_ENREF_17" w:tooltip="Eagleson, 1982 #71" w:history="1">
        <w:r w:rsidR="004F3123" w:rsidRPr="00CA04CC">
          <w:rPr>
            <w:rFonts w:ascii="Times New Roman" w:hAnsi="Times New Roman" w:cs="Times New Roman"/>
            <w:noProof/>
            <w:sz w:val="24"/>
            <w:szCs w:val="24"/>
          </w:rPr>
          <w:t>Eagleson et al., 1982</w:t>
        </w:r>
      </w:hyperlink>
      <w:r w:rsidR="00E220D2" w:rsidRPr="00CA04CC">
        <w:rPr>
          <w:rFonts w:ascii="Times New Roman" w:hAnsi="Times New Roman" w:cs="Times New Roman"/>
          <w:noProof/>
          <w:sz w:val="24"/>
          <w:szCs w:val="24"/>
        </w:rPr>
        <w:t xml:space="preserve">, </w:t>
      </w:r>
      <w:hyperlink w:anchor="_ENREF_23" w:tooltip="Grote, 2012 #15" w:history="1">
        <w:r w:rsidR="004F3123" w:rsidRPr="00CA04CC">
          <w:rPr>
            <w:rFonts w:ascii="Times New Roman" w:hAnsi="Times New Roman" w:cs="Times New Roman"/>
            <w:noProof/>
            <w:sz w:val="24"/>
            <w:szCs w:val="24"/>
          </w:rPr>
          <w:t>Grote and Rochecouste, 2012</w:t>
        </w:r>
      </w:hyperlink>
      <w:r w:rsidR="00E220D2" w:rsidRPr="00CA04CC">
        <w:rPr>
          <w:rFonts w:ascii="Times New Roman" w:hAnsi="Times New Roman" w:cs="Times New Roman"/>
          <w:noProof/>
          <w:sz w:val="24"/>
          <w:szCs w:val="24"/>
        </w:rPr>
        <w:t>)</w:t>
      </w:r>
      <w:r w:rsidR="00E220D2" w:rsidRPr="00CA04CC">
        <w:rPr>
          <w:rFonts w:ascii="Times New Roman" w:hAnsi="Times New Roman" w:cs="Times New Roman"/>
          <w:sz w:val="24"/>
          <w:szCs w:val="24"/>
        </w:rPr>
        <w:fldChar w:fldCharType="end"/>
      </w:r>
      <w:r w:rsidR="00286278" w:rsidRPr="00CA04CC">
        <w:rPr>
          <w:rFonts w:ascii="Times New Roman" w:hAnsi="Times New Roman" w:cs="Times New Roman"/>
          <w:sz w:val="24"/>
          <w:szCs w:val="24"/>
        </w:rPr>
        <w:t xml:space="preserve">, the discomfort of </w:t>
      </w:r>
      <w:r w:rsidR="00286278" w:rsidRPr="00896E8B">
        <w:rPr>
          <w:rFonts w:ascii="Times New Roman" w:hAnsi="Times New Roman" w:cs="Times New Roman"/>
          <w:i/>
          <w:sz w:val="24"/>
          <w:szCs w:val="24"/>
        </w:rPr>
        <w:t>shame</w:t>
      </w:r>
      <w:r w:rsidR="00286278" w:rsidRPr="00CA04CC">
        <w:rPr>
          <w:rFonts w:ascii="Times New Roman" w:hAnsi="Times New Roman" w:cs="Times New Roman"/>
          <w:sz w:val="24"/>
          <w:szCs w:val="24"/>
        </w:rPr>
        <w:t xml:space="preserve"> </w:t>
      </w:r>
      <w:r w:rsidR="00F54009">
        <w:rPr>
          <w:rFonts w:ascii="Times New Roman" w:hAnsi="Times New Roman" w:cs="Times New Roman"/>
          <w:sz w:val="24"/>
          <w:szCs w:val="24"/>
        </w:rPr>
        <w:t>causes avoidance behav</w:t>
      </w:r>
      <w:r w:rsidR="006C0003">
        <w:rPr>
          <w:rFonts w:ascii="Times New Roman" w:hAnsi="Times New Roman" w:cs="Times New Roman"/>
          <w:sz w:val="24"/>
          <w:szCs w:val="24"/>
        </w:rPr>
        <w:t>i</w:t>
      </w:r>
      <w:r w:rsidR="00F54009">
        <w:rPr>
          <w:rFonts w:ascii="Times New Roman" w:hAnsi="Times New Roman" w:cs="Times New Roman"/>
          <w:sz w:val="24"/>
          <w:szCs w:val="24"/>
        </w:rPr>
        <w:t xml:space="preserve">ours and reticence </w:t>
      </w:r>
      <w:r w:rsidR="00286278" w:rsidRPr="00CA04CC">
        <w:rPr>
          <w:rFonts w:ascii="Times New Roman" w:hAnsi="Times New Roman" w:cs="Times New Roman"/>
          <w:sz w:val="24"/>
          <w:szCs w:val="24"/>
        </w:rPr>
        <w:fldChar w:fldCharType="begin"/>
      </w:r>
      <w:r w:rsidR="00346F42" w:rsidRPr="00CA04CC">
        <w:rPr>
          <w:rFonts w:ascii="Times New Roman" w:hAnsi="Times New Roman" w:cs="Times New Roman"/>
          <w:sz w:val="24"/>
          <w:szCs w:val="24"/>
        </w:rPr>
        <w:instrText xml:space="preserve"> ADDIN EN.CITE &lt;EndNote&gt;&lt;Cite&gt;&lt;Author&gt;Oliver&lt;/Author&gt;&lt;Year&gt;2012&lt;/Year&gt;&lt;RecNum&gt;85&lt;/RecNum&gt;&lt;DisplayText&gt;(Oliver et al., 2012)&lt;/DisplayText&gt;&lt;record&gt;&lt;rec-number&gt;85&lt;/rec-number&gt;&lt;foreign-keys&gt;&lt;key app="EN" db-id="fdtfepsfuxep9se5fv7vdfe1fsx5re0wxa29"&gt;85&lt;/key&gt;&lt;/foreign-keys&gt;&lt;ref-type name="Journal Article"&gt;17&lt;/ref-type&gt;&lt;contributors&gt;&lt;authors&gt;&lt;author&gt;Oliver, R.&lt;/author&gt;&lt;author&gt;Grote, E.&lt;/author&gt;&lt;author&gt;Rochecouste, J.&lt;/author&gt;&lt;author&gt;Exell, M.&lt;/author&gt;&lt;/authors&gt;&lt;/contributors&gt;&lt;titles&gt;&lt;title&gt;Addressing the language and literacy needs of Aboriginal high school VET students who speak Standard Australian English as an additional language &lt;/title&gt;&lt;secondary-title&gt;The Australian Journal of Indigenous Education&lt;/secondary-title&gt;&lt;/titles&gt;&lt;periodical&gt;&lt;full-title&gt;The Australian Journal of Indigenous Education&lt;/full-title&gt;&lt;/periodical&gt;&lt;pages&gt;229-239&lt;/pages&gt;&lt;volume&gt;41&lt;/volume&gt;&lt;number&gt;2&lt;/number&gt;&lt;dates&gt;&lt;year&gt;2012&lt;/year&gt;&lt;/dates&gt;&lt;urls&gt;&lt;/urls&gt;&lt;/record&gt;&lt;/Cite&gt;&lt;/EndNote&gt;</w:instrText>
      </w:r>
      <w:r w:rsidR="00286278" w:rsidRPr="00CA04CC">
        <w:rPr>
          <w:rFonts w:ascii="Times New Roman" w:hAnsi="Times New Roman" w:cs="Times New Roman"/>
          <w:sz w:val="24"/>
          <w:szCs w:val="24"/>
        </w:rPr>
        <w:fldChar w:fldCharType="separate"/>
      </w:r>
      <w:r w:rsidR="00346F42" w:rsidRPr="00CA04CC">
        <w:rPr>
          <w:rFonts w:ascii="Times New Roman" w:hAnsi="Times New Roman" w:cs="Times New Roman"/>
          <w:noProof/>
          <w:sz w:val="24"/>
          <w:szCs w:val="24"/>
        </w:rPr>
        <w:t>(</w:t>
      </w:r>
      <w:hyperlink w:anchor="_ENREF_47" w:tooltip="Oliver, 2012 #85" w:history="1">
        <w:r w:rsidR="004F3123" w:rsidRPr="00CA04CC">
          <w:rPr>
            <w:rFonts w:ascii="Times New Roman" w:hAnsi="Times New Roman" w:cs="Times New Roman"/>
            <w:noProof/>
            <w:sz w:val="24"/>
            <w:szCs w:val="24"/>
          </w:rPr>
          <w:t>Oliver et al., 2012</w:t>
        </w:r>
      </w:hyperlink>
      <w:r w:rsidR="00346F42" w:rsidRPr="00CA04CC">
        <w:rPr>
          <w:rFonts w:ascii="Times New Roman" w:hAnsi="Times New Roman" w:cs="Times New Roman"/>
          <w:noProof/>
          <w:sz w:val="24"/>
          <w:szCs w:val="24"/>
        </w:rPr>
        <w:t>)</w:t>
      </w:r>
      <w:r w:rsidR="00286278" w:rsidRPr="00CA04CC">
        <w:rPr>
          <w:rFonts w:ascii="Times New Roman" w:hAnsi="Times New Roman" w:cs="Times New Roman"/>
          <w:sz w:val="24"/>
          <w:szCs w:val="24"/>
        </w:rPr>
        <w:fldChar w:fldCharType="end"/>
      </w:r>
      <w:r w:rsidR="00E220D2" w:rsidRPr="00CA04CC">
        <w:rPr>
          <w:rFonts w:ascii="Times New Roman" w:hAnsi="Times New Roman" w:cs="Times New Roman"/>
          <w:sz w:val="24"/>
          <w:szCs w:val="24"/>
        </w:rPr>
        <w:t>.</w:t>
      </w:r>
      <w:r w:rsidR="00816C80" w:rsidRPr="00CA04CC">
        <w:rPr>
          <w:rFonts w:ascii="Times New Roman" w:hAnsi="Times New Roman" w:cs="Times New Roman"/>
          <w:sz w:val="24"/>
          <w:szCs w:val="24"/>
        </w:rPr>
        <w:t xml:space="preserve"> </w:t>
      </w:r>
    </w:p>
    <w:p w14:paraId="619BA73A" w14:textId="51F1D57E" w:rsidR="007F19A4" w:rsidRPr="00CA04CC" w:rsidRDefault="007F19A4" w:rsidP="00A30402">
      <w:pPr>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In terms of developing CS to enable students to engage more effectively in non-Aboriginal workplace settings, we describe the VET classroom Task Based Language Teaching practices developed as part of our project. </w:t>
      </w:r>
      <w:r w:rsidR="00D913E3">
        <w:rPr>
          <w:rFonts w:ascii="Times New Roman" w:hAnsi="Times New Roman" w:cs="Times New Roman"/>
          <w:sz w:val="24"/>
          <w:szCs w:val="24"/>
        </w:rPr>
        <w:t>These</w:t>
      </w:r>
      <w:r w:rsidR="00D913E3" w:rsidRPr="00CA04CC">
        <w:rPr>
          <w:rFonts w:ascii="Times New Roman" w:hAnsi="Times New Roman" w:cs="Times New Roman"/>
          <w:sz w:val="24"/>
          <w:szCs w:val="24"/>
        </w:rPr>
        <w:t xml:space="preserve"> </w:t>
      </w:r>
      <w:r w:rsidRPr="00CA04CC">
        <w:rPr>
          <w:rFonts w:ascii="Times New Roman" w:hAnsi="Times New Roman" w:cs="Times New Roman"/>
          <w:sz w:val="24"/>
          <w:szCs w:val="24"/>
        </w:rPr>
        <w:t>were informed by data obtained from the Aboriginal students, teachers and community members who, concerned about students</w:t>
      </w:r>
      <w:r w:rsidR="00D913E3">
        <w:rPr>
          <w:rFonts w:ascii="Times New Roman" w:hAnsi="Times New Roman" w:cs="Times New Roman"/>
          <w:sz w:val="24"/>
          <w:szCs w:val="24"/>
        </w:rPr>
        <w:t>’ ability to gain mainstream employment</w:t>
      </w:r>
      <w:r w:rsidRPr="00CA04CC">
        <w:rPr>
          <w:rFonts w:ascii="Times New Roman" w:hAnsi="Times New Roman" w:cs="Times New Roman"/>
          <w:sz w:val="24"/>
          <w:szCs w:val="24"/>
        </w:rPr>
        <w:t xml:space="preserve">, indicated that the trainees needed more classroom opportunities to practise CS skills before entering the workplace. </w:t>
      </w:r>
    </w:p>
    <w:p w14:paraId="2B6B34B6" w14:textId="00BA66AF" w:rsidR="007F19A4" w:rsidRPr="00CA04CC" w:rsidRDefault="007F19A4" w:rsidP="007F19A4">
      <w:pPr>
        <w:spacing w:line="360" w:lineRule="auto"/>
        <w:rPr>
          <w:rFonts w:ascii="Times New Roman" w:hAnsi="Times New Roman" w:cs="Times New Roman"/>
          <w:sz w:val="24"/>
          <w:szCs w:val="24"/>
        </w:rPr>
      </w:pPr>
      <w:r w:rsidRPr="00CA04CC">
        <w:rPr>
          <w:rFonts w:ascii="Times New Roman" w:hAnsi="Times New Roman" w:cs="Times New Roman"/>
          <w:sz w:val="24"/>
          <w:szCs w:val="24"/>
        </w:rPr>
        <w:lastRenderedPageBreak/>
        <w:t xml:space="preserve">The study demonstrated </w:t>
      </w:r>
      <w:r w:rsidR="00621FAF">
        <w:rPr>
          <w:rFonts w:ascii="Times New Roman" w:hAnsi="Times New Roman" w:cs="Times New Roman"/>
          <w:sz w:val="24"/>
          <w:szCs w:val="24"/>
        </w:rPr>
        <w:t>the need for learners</w:t>
      </w:r>
      <w:r w:rsidRPr="00CA04CC">
        <w:rPr>
          <w:rFonts w:ascii="Times New Roman" w:hAnsi="Times New Roman" w:cs="Times New Roman"/>
          <w:sz w:val="24"/>
          <w:szCs w:val="24"/>
        </w:rPr>
        <w:t xml:space="preserve"> to undertake work-related language tasks (e.g., to explain to an employer how a work activity </w:t>
      </w:r>
      <w:r w:rsidR="000C4396">
        <w:rPr>
          <w:rFonts w:ascii="Times New Roman" w:hAnsi="Times New Roman" w:cs="Times New Roman"/>
          <w:sz w:val="24"/>
          <w:szCs w:val="24"/>
        </w:rPr>
        <w:t>is</w:t>
      </w:r>
      <w:r w:rsidRPr="00CA04CC">
        <w:rPr>
          <w:rFonts w:ascii="Times New Roman" w:hAnsi="Times New Roman" w:cs="Times New Roman"/>
          <w:sz w:val="24"/>
          <w:szCs w:val="24"/>
        </w:rPr>
        <w:t xml:space="preserve"> completed); and to interact socially with their non-Indigenous employer and co-workers (and sometimes customers, depending on the workplace setting). </w:t>
      </w:r>
      <w:r w:rsidR="00621FAF">
        <w:rPr>
          <w:rFonts w:ascii="Times New Roman" w:hAnsi="Times New Roman" w:cs="Times New Roman"/>
          <w:sz w:val="24"/>
          <w:szCs w:val="24"/>
        </w:rPr>
        <w:t xml:space="preserve">Only in this way could Indigenous employees become comfortable in a mainstream work environment, as </w:t>
      </w:r>
      <w:r w:rsidRPr="00CA04CC">
        <w:rPr>
          <w:rFonts w:ascii="Times New Roman" w:hAnsi="Times New Roman" w:cs="Times New Roman"/>
          <w:sz w:val="24"/>
          <w:szCs w:val="24"/>
        </w:rPr>
        <w:t xml:space="preserve">Holmes </w:t>
      </w:r>
      <w:r w:rsidRPr="00CA04CC">
        <w:rPr>
          <w:rFonts w:ascii="Times New Roman" w:hAnsi="Times New Roman" w:cs="Times New Roman"/>
          <w:sz w:val="24"/>
          <w:szCs w:val="24"/>
        </w:rPr>
        <w:fldChar w:fldCharType="begin"/>
      </w:r>
      <w:r w:rsidRPr="00CA04CC">
        <w:rPr>
          <w:rFonts w:ascii="Times New Roman" w:hAnsi="Times New Roman" w:cs="Times New Roman"/>
          <w:sz w:val="24"/>
          <w:szCs w:val="24"/>
        </w:rPr>
        <w:instrText xml:space="preserve"> ADDIN EN.CITE &lt;EndNote&gt;&lt;Cite ExcludeAuth="1"&gt;&lt;Author&gt;Holmes&lt;/Author&gt;&lt;Year&gt;2005&lt;/Year&gt;&lt;RecNum&gt;82&lt;/RecNum&gt;&lt;DisplayText&gt;(2005)&lt;/DisplayText&gt;&lt;record&gt;&lt;rec-number&gt;82&lt;/rec-number&gt;&lt;foreign-keys&gt;&lt;key app="EN" db-id="fdtfepsfuxep9se5fv7vdfe1fsx5re0wxa29"&gt;82&lt;/key&gt;&lt;/foreign-keys&gt;&lt;ref-type name="Book Section"&gt;5&lt;/ref-type&gt;&lt;contributors&gt;&lt;authors&gt;&lt;author&gt;Holmes, Janet&lt;/author&gt;&lt;/authors&gt;&lt;secondary-authors&gt;&lt;author&gt;Long, Michael H.&lt;/author&gt;&lt;/secondary-authors&gt;&lt;/contributors&gt;&lt;titles&gt;&lt;title&gt;When small talk is a big deal: Sociolinguistic challenges in the workplace&lt;/title&gt;&lt;secondary-title&gt;Second language needs analysis&lt;/secondary-title&gt;&lt;/titles&gt;&lt;pages&gt;344-371&lt;/pages&gt;&lt;dates&gt;&lt;year&gt;2005&lt;/year&gt;&lt;/dates&gt;&lt;pub-location&gt;Cambridge&lt;/pub-location&gt;&lt;publisher&gt;CUP&lt;/publisher&gt;&lt;urls&gt;&lt;/urls&gt;&lt;/record&gt;&lt;/Cite&gt;&lt;/EndNote&gt;</w:instrText>
      </w:r>
      <w:r w:rsidRPr="00CA04CC">
        <w:rPr>
          <w:rFonts w:ascii="Times New Roman" w:hAnsi="Times New Roman" w:cs="Times New Roman"/>
          <w:sz w:val="24"/>
          <w:szCs w:val="24"/>
        </w:rPr>
        <w:fldChar w:fldCharType="separate"/>
      </w:r>
      <w:r w:rsidRPr="00CA04CC">
        <w:rPr>
          <w:rFonts w:ascii="Times New Roman" w:hAnsi="Times New Roman" w:cs="Times New Roman"/>
          <w:noProof/>
          <w:sz w:val="24"/>
          <w:szCs w:val="24"/>
        </w:rPr>
        <w:t>(</w:t>
      </w:r>
      <w:hyperlink w:anchor="_ENREF_27" w:tooltip="Holmes, 2005 #82" w:history="1">
        <w:r w:rsidRPr="00CA04CC">
          <w:rPr>
            <w:rFonts w:ascii="Times New Roman" w:hAnsi="Times New Roman" w:cs="Times New Roman"/>
            <w:noProof/>
            <w:sz w:val="24"/>
            <w:szCs w:val="24"/>
          </w:rPr>
          <w:t>2005</w:t>
        </w:r>
      </w:hyperlink>
      <w:r w:rsidRPr="00CA04CC">
        <w:rPr>
          <w:rFonts w:ascii="Times New Roman" w:hAnsi="Times New Roman" w:cs="Times New Roman"/>
          <w:noProof/>
          <w:sz w:val="24"/>
          <w:szCs w:val="24"/>
        </w:rPr>
        <w:t>)</w:t>
      </w:r>
      <w:r w:rsidRPr="00CA04CC">
        <w:rPr>
          <w:rFonts w:ascii="Times New Roman" w:hAnsi="Times New Roman" w:cs="Times New Roman"/>
          <w:sz w:val="24"/>
          <w:szCs w:val="24"/>
        </w:rPr>
        <w:fldChar w:fldCharType="end"/>
      </w:r>
      <w:r w:rsidR="00621FAF">
        <w:rPr>
          <w:rFonts w:ascii="Times New Roman" w:hAnsi="Times New Roman" w:cs="Times New Roman"/>
          <w:sz w:val="24"/>
          <w:szCs w:val="24"/>
        </w:rPr>
        <w:t xml:space="preserve"> points out: </w:t>
      </w:r>
      <w:r w:rsidRPr="00CA04CC">
        <w:rPr>
          <w:rFonts w:ascii="Times New Roman" w:hAnsi="Times New Roman" w:cs="Times New Roman"/>
          <w:sz w:val="24"/>
          <w:szCs w:val="24"/>
        </w:rPr>
        <w:t xml:space="preserve">learning to engage socially with co-workers is critical because it enables </w:t>
      </w:r>
      <w:r w:rsidR="000C4396">
        <w:rPr>
          <w:rFonts w:ascii="Times New Roman" w:hAnsi="Times New Roman" w:cs="Times New Roman"/>
          <w:sz w:val="24"/>
          <w:szCs w:val="24"/>
        </w:rPr>
        <w:t>employees</w:t>
      </w:r>
      <w:r w:rsidRPr="00CA04CC">
        <w:rPr>
          <w:rFonts w:ascii="Times New Roman" w:hAnsi="Times New Roman" w:cs="Times New Roman"/>
          <w:sz w:val="24"/>
          <w:szCs w:val="24"/>
        </w:rPr>
        <w:t xml:space="preserve"> to gain membership in the workplace community. </w:t>
      </w:r>
    </w:p>
    <w:p w14:paraId="09A43675" w14:textId="54D2958F" w:rsidR="00A30402" w:rsidRDefault="007F19A4" w:rsidP="007F19A4">
      <w:pPr>
        <w:spacing w:line="360" w:lineRule="auto"/>
        <w:rPr>
          <w:rFonts w:ascii="Times New Roman" w:hAnsi="Times New Roman" w:cs="Times New Roman"/>
          <w:sz w:val="24"/>
          <w:szCs w:val="24"/>
        </w:rPr>
      </w:pPr>
      <w:r>
        <w:rPr>
          <w:rFonts w:ascii="Times New Roman" w:hAnsi="Times New Roman" w:cs="Times New Roman"/>
          <w:sz w:val="24"/>
          <w:szCs w:val="24"/>
        </w:rPr>
        <w:t>To address these aims</w:t>
      </w:r>
      <w:r w:rsidR="00D913E3">
        <w:rPr>
          <w:rFonts w:ascii="Times New Roman" w:hAnsi="Times New Roman" w:cs="Times New Roman"/>
          <w:sz w:val="24"/>
          <w:szCs w:val="24"/>
        </w:rPr>
        <w:t>,</w:t>
      </w:r>
      <w:r>
        <w:rPr>
          <w:rFonts w:ascii="Times New Roman" w:hAnsi="Times New Roman" w:cs="Times New Roman"/>
          <w:sz w:val="24"/>
          <w:szCs w:val="24"/>
        </w:rPr>
        <w:t xml:space="preserve"> </w:t>
      </w:r>
      <w:r w:rsidR="00FC7373">
        <w:rPr>
          <w:rFonts w:ascii="Times New Roman" w:hAnsi="Times New Roman" w:cs="Times New Roman"/>
          <w:sz w:val="24"/>
          <w:szCs w:val="24"/>
        </w:rPr>
        <w:t>CS</w:t>
      </w:r>
      <w:r w:rsidR="00D913E3">
        <w:rPr>
          <w:rFonts w:ascii="Times New Roman" w:hAnsi="Times New Roman" w:cs="Times New Roman"/>
          <w:sz w:val="24"/>
          <w:szCs w:val="24"/>
        </w:rPr>
        <w:t xml:space="preserve"> in classroom contexts was recommended and its accommodation was adopted by the school. Students were made aware of their </w:t>
      </w:r>
      <w:r w:rsidR="00FC7373">
        <w:rPr>
          <w:rFonts w:ascii="Times New Roman" w:hAnsi="Times New Roman" w:cs="Times New Roman"/>
          <w:sz w:val="24"/>
          <w:szCs w:val="24"/>
        </w:rPr>
        <w:t xml:space="preserve">CS abilities </w:t>
      </w:r>
      <w:r w:rsidR="00D913E3">
        <w:rPr>
          <w:rFonts w:ascii="Times New Roman" w:hAnsi="Times New Roman" w:cs="Times New Roman"/>
          <w:sz w:val="24"/>
          <w:szCs w:val="24"/>
        </w:rPr>
        <w:t xml:space="preserve">and their freedom to do so. </w:t>
      </w:r>
      <w:r w:rsidR="00BA1658">
        <w:rPr>
          <w:rFonts w:ascii="Times New Roman" w:hAnsi="Times New Roman" w:cs="Times New Roman"/>
          <w:sz w:val="24"/>
          <w:szCs w:val="24"/>
        </w:rPr>
        <w:t>Classroom discussions examined</w:t>
      </w:r>
      <w:r w:rsidR="006160B8">
        <w:rPr>
          <w:rFonts w:ascii="Times New Roman" w:hAnsi="Times New Roman" w:cs="Times New Roman"/>
          <w:sz w:val="24"/>
          <w:szCs w:val="24"/>
        </w:rPr>
        <w:t xml:space="preserve"> communication</w:t>
      </w:r>
      <w:r w:rsidR="006160B8" w:rsidRPr="00CA04CC">
        <w:rPr>
          <w:rFonts w:ascii="Times New Roman" w:hAnsi="Times New Roman" w:cs="Times New Roman"/>
          <w:sz w:val="24"/>
          <w:szCs w:val="24"/>
        </w:rPr>
        <w:t xml:space="preserve"> scenario</w:t>
      </w:r>
      <w:r w:rsidR="006160B8">
        <w:rPr>
          <w:rFonts w:ascii="Times New Roman" w:hAnsi="Times New Roman" w:cs="Times New Roman"/>
          <w:sz w:val="24"/>
          <w:szCs w:val="24"/>
        </w:rPr>
        <w:t>s</w:t>
      </w:r>
      <w:r w:rsidR="006160B8" w:rsidRPr="00CA04CC">
        <w:rPr>
          <w:rFonts w:ascii="Times New Roman" w:hAnsi="Times New Roman" w:cs="Times New Roman"/>
          <w:sz w:val="24"/>
          <w:szCs w:val="24"/>
        </w:rPr>
        <w:t xml:space="preserve"> and </w:t>
      </w:r>
      <w:r w:rsidR="00BA1658">
        <w:rPr>
          <w:rFonts w:ascii="Times New Roman" w:hAnsi="Times New Roman" w:cs="Times New Roman"/>
          <w:sz w:val="24"/>
          <w:szCs w:val="24"/>
        </w:rPr>
        <w:t xml:space="preserve">finding </w:t>
      </w:r>
      <w:r w:rsidR="006160B8" w:rsidRPr="00CA04CC">
        <w:rPr>
          <w:rFonts w:ascii="Times New Roman" w:hAnsi="Times New Roman" w:cs="Times New Roman"/>
          <w:sz w:val="24"/>
          <w:szCs w:val="24"/>
        </w:rPr>
        <w:t xml:space="preserve">differences between the AbE and SAE </w:t>
      </w:r>
      <w:r w:rsidR="00BA1658">
        <w:rPr>
          <w:rFonts w:ascii="Times New Roman" w:hAnsi="Times New Roman" w:cs="Times New Roman"/>
          <w:sz w:val="24"/>
          <w:szCs w:val="24"/>
        </w:rPr>
        <w:t>words and expressions</w:t>
      </w:r>
      <w:r w:rsidR="006160B8" w:rsidRPr="00CA04CC">
        <w:rPr>
          <w:rFonts w:ascii="Times New Roman" w:hAnsi="Times New Roman" w:cs="Times New Roman"/>
          <w:sz w:val="24"/>
          <w:szCs w:val="24"/>
        </w:rPr>
        <w:t xml:space="preserve">. </w:t>
      </w:r>
      <w:r w:rsidR="00BA1658">
        <w:rPr>
          <w:rFonts w:ascii="Times New Roman" w:hAnsi="Times New Roman" w:cs="Times New Roman"/>
          <w:sz w:val="24"/>
          <w:szCs w:val="24"/>
        </w:rPr>
        <w:t>This instruction was augmented by a website providing information for teachers on the benefits of code-switching and, for students, examples of when and where to code switch.</w:t>
      </w:r>
      <w:r w:rsidR="00E731F7">
        <w:rPr>
          <w:rFonts w:ascii="Times New Roman" w:hAnsi="Times New Roman" w:cs="Times New Roman"/>
          <w:sz w:val="24"/>
          <w:szCs w:val="24"/>
        </w:rPr>
        <w:t xml:space="preserve"> In line with the previous needs analysis, examples were relevant to the students’ work experience environments (e.g., talking to a boss, providing service in a café).</w:t>
      </w:r>
      <w:r w:rsidR="00621FAF">
        <w:rPr>
          <w:rFonts w:ascii="Times New Roman" w:hAnsi="Times New Roman" w:cs="Times New Roman"/>
          <w:sz w:val="24"/>
          <w:szCs w:val="24"/>
        </w:rPr>
        <w:t xml:space="preserve"> </w:t>
      </w:r>
      <w:r w:rsidR="00D913E3">
        <w:rPr>
          <w:rFonts w:ascii="Times New Roman" w:hAnsi="Times New Roman" w:cs="Times New Roman"/>
          <w:sz w:val="24"/>
          <w:szCs w:val="24"/>
        </w:rPr>
        <w:t>The success of this approach was captured in a statement by one student: “Miss, I’m the best code-switcher in the school”</w:t>
      </w:r>
      <w:r w:rsidR="006160B8">
        <w:rPr>
          <w:rFonts w:ascii="Times New Roman" w:hAnsi="Times New Roman" w:cs="Times New Roman"/>
          <w:sz w:val="24"/>
          <w:szCs w:val="24"/>
        </w:rPr>
        <w:t xml:space="preserve">. Thus as a result we found that students could take pride in their new-found </w:t>
      </w:r>
      <w:r w:rsidR="008B2966">
        <w:rPr>
          <w:rFonts w:ascii="Times New Roman" w:hAnsi="Times New Roman" w:cs="Times New Roman"/>
          <w:sz w:val="24"/>
          <w:szCs w:val="24"/>
        </w:rPr>
        <w:t xml:space="preserve">awareness about their </w:t>
      </w:r>
      <w:r w:rsidR="00A30402">
        <w:rPr>
          <w:rFonts w:ascii="Times New Roman" w:hAnsi="Times New Roman" w:cs="Times New Roman"/>
          <w:sz w:val="24"/>
          <w:szCs w:val="24"/>
        </w:rPr>
        <w:t xml:space="preserve">CS </w:t>
      </w:r>
      <w:r w:rsidR="006160B8">
        <w:rPr>
          <w:rFonts w:ascii="Times New Roman" w:hAnsi="Times New Roman" w:cs="Times New Roman"/>
          <w:sz w:val="24"/>
          <w:szCs w:val="24"/>
        </w:rPr>
        <w:t>skill</w:t>
      </w:r>
      <w:r w:rsidR="008B2966">
        <w:rPr>
          <w:rFonts w:ascii="Times New Roman" w:hAnsi="Times New Roman" w:cs="Times New Roman"/>
          <w:sz w:val="24"/>
          <w:szCs w:val="24"/>
        </w:rPr>
        <w:t>s</w:t>
      </w:r>
      <w:r w:rsidR="00A30402">
        <w:rPr>
          <w:rFonts w:ascii="Times New Roman" w:hAnsi="Times New Roman" w:cs="Times New Roman"/>
          <w:sz w:val="24"/>
          <w:szCs w:val="24"/>
        </w:rPr>
        <w:t>.</w:t>
      </w:r>
    </w:p>
    <w:p w14:paraId="7FCF603D" w14:textId="2DC07467" w:rsidR="00DB0775" w:rsidRDefault="00A30402" w:rsidP="00A30402">
      <w:pPr>
        <w:spacing w:line="360" w:lineRule="auto"/>
        <w:rPr>
          <w:rFonts w:ascii="Times New Roman" w:hAnsi="Times New Roman" w:cs="Times New Roman"/>
          <w:sz w:val="24"/>
          <w:szCs w:val="24"/>
        </w:rPr>
      </w:pPr>
      <w:r>
        <w:rPr>
          <w:rFonts w:ascii="Times New Roman" w:hAnsi="Times New Roman" w:cs="Times New Roman"/>
          <w:sz w:val="24"/>
          <w:szCs w:val="24"/>
        </w:rPr>
        <w:t>Included in the recommendatio</w:t>
      </w:r>
      <w:r w:rsidR="00013156">
        <w:rPr>
          <w:rFonts w:ascii="Times New Roman" w:hAnsi="Times New Roman" w:cs="Times New Roman"/>
          <w:sz w:val="24"/>
          <w:szCs w:val="24"/>
        </w:rPr>
        <w:t>ns for CS at the site</w:t>
      </w:r>
      <w:r w:rsidR="00AB4B31">
        <w:rPr>
          <w:rFonts w:ascii="Times New Roman" w:hAnsi="Times New Roman" w:cs="Times New Roman"/>
          <w:sz w:val="24"/>
          <w:szCs w:val="24"/>
        </w:rPr>
        <w:t xml:space="preserve"> was advic</w:t>
      </w:r>
      <w:r>
        <w:rPr>
          <w:rFonts w:ascii="Times New Roman" w:hAnsi="Times New Roman" w:cs="Times New Roman"/>
          <w:sz w:val="24"/>
          <w:szCs w:val="24"/>
        </w:rPr>
        <w:t xml:space="preserve">e on the non-verbal aspects of communication which constitute some </w:t>
      </w:r>
      <w:r w:rsidR="006C0C3E">
        <w:rPr>
          <w:rFonts w:ascii="Times New Roman" w:hAnsi="Times New Roman" w:cs="Times New Roman"/>
          <w:sz w:val="24"/>
          <w:szCs w:val="24"/>
        </w:rPr>
        <w:t>of</w:t>
      </w:r>
      <w:r>
        <w:rPr>
          <w:rFonts w:ascii="Times New Roman" w:hAnsi="Times New Roman" w:cs="Times New Roman"/>
          <w:sz w:val="24"/>
          <w:szCs w:val="24"/>
        </w:rPr>
        <w:t xml:space="preserve"> the </w:t>
      </w:r>
      <w:r w:rsidRPr="008B0665">
        <w:rPr>
          <w:rFonts w:ascii="Times New Roman" w:hAnsi="Times New Roman" w:cs="Times New Roman"/>
          <w:i/>
          <w:sz w:val="24"/>
          <w:szCs w:val="24"/>
        </w:rPr>
        <w:t>soft skills</w:t>
      </w:r>
      <w:r w:rsidR="006C0C3E">
        <w:rPr>
          <w:rFonts w:ascii="Times New Roman" w:hAnsi="Times New Roman" w:cs="Times New Roman"/>
          <w:sz w:val="24"/>
          <w:szCs w:val="24"/>
        </w:rPr>
        <w:t xml:space="preserve"> required by employees. F</w:t>
      </w:r>
      <w:r w:rsidR="007F19A4" w:rsidRPr="00CA04CC">
        <w:rPr>
          <w:rFonts w:ascii="Times New Roman" w:hAnsi="Times New Roman" w:cs="Times New Roman"/>
          <w:sz w:val="24"/>
          <w:szCs w:val="24"/>
        </w:rPr>
        <w:t xml:space="preserve">or example, </w:t>
      </w:r>
      <w:r w:rsidR="00DB0775">
        <w:rPr>
          <w:rFonts w:ascii="Times New Roman" w:hAnsi="Times New Roman" w:cs="Times New Roman"/>
          <w:sz w:val="24"/>
          <w:szCs w:val="24"/>
        </w:rPr>
        <w:t>often</w:t>
      </w:r>
      <w:r w:rsidR="007F19A4" w:rsidRPr="00CA04CC">
        <w:rPr>
          <w:rFonts w:ascii="Times New Roman" w:hAnsi="Times New Roman" w:cs="Times New Roman"/>
          <w:sz w:val="24"/>
          <w:szCs w:val="24"/>
        </w:rPr>
        <w:t xml:space="preserve"> two AbE speakers might simply nod their head</w:t>
      </w:r>
      <w:r w:rsidR="00DB0775">
        <w:rPr>
          <w:rFonts w:ascii="Times New Roman" w:hAnsi="Times New Roman" w:cs="Times New Roman"/>
          <w:sz w:val="24"/>
          <w:szCs w:val="24"/>
        </w:rPr>
        <w:t xml:space="preserve"> when greeting each other</w:t>
      </w:r>
      <w:r w:rsidR="007F19A4" w:rsidRPr="00CA04CC">
        <w:rPr>
          <w:rFonts w:ascii="Times New Roman" w:hAnsi="Times New Roman" w:cs="Times New Roman"/>
          <w:sz w:val="24"/>
          <w:szCs w:val="24"/>
        </w:rPr>
        <w:t xml:space="preserve">, </w:t>
      </w:r>
      <w:r w:rsidR="00DB0775">
        <w:rPr>
          <w:rFonts w:ascii="Times New Roman" w:hAnsi="Times New Roman" w:cs="Times New Roman"/>
          <w:sz w:val="24"/>
          <w:szCs w:val="24"/>
        </w:rPr>
        <w:t xml:space="preserve">or </w:t>
      </w:r>
      <w:r w:rsidR="007F19A4" w:rsidRPr="00CA04CC">
        <w:rPr>
          <w:rFonts w:ascii="Times New Roman" w:hAnsi="Times New Roman" w:cs="Times New Roman"/>
          <w:sz w:val="24"/>
          <w:szCs w:val="24"/>
        </w:rPr>
        <w:t>use a hand signals or other sign language</w:t>
      </w:r>
      <w:r w:rsidR="008B2966">
        <w:rPr>
          <w:rFonts w:ascii="Times New Roman" w:hAnsi="Times New Roman" w:cs="Times New Roman"/>
          <w:sz w:val="24"/>
          <w:szCs w:val="24"/>
        </w:rPr>
        <w:t xml:space="preserve"> to communicate</w:t>
      </w:r>
      <w:bookmarkStart w:id="0" w:name="_GoBack"/>
      <w:bookmarkEnd w:id="0"/>
      <w:r w:rsidR="00DB0775">
        <w:rPr>
          <w:rFonts w:ascii="Times New Roman" w:hAnsi="Times New Roman" w:cs="Times New Roman"/>
          <w:sz w:val="24"/>
          <w:szCs w:val="24"/>
        </w:rPr>
        <w:t xml:space="preserve">. Moreover, silence might be an adequate response to a request. </w:t>
      </w:r>
      <w:r w:rsidR="00896E8B">
        <w:rPr>
          <w:rFonts w:ascii="Times New Roman" w:hAnsi="Times New Roman" w:cs="Times New Roman"/>
          <w:sz w:val="24"/>
          <w:szCs w:val="24"/>
        </w:rPr>
        <w:t xml:space="preserve">In a work environment however, such interactional devices are not understood and might even be misinterpreted as disinterest and lack of motivation. To this end, the website includes </w:t>
      </w:r>
      <w:r w:rsidR="00D81EDF">
        <w:rPr>
          <w:rFonts w:ascii="Times New Roman" w:hAnsi="Times New Roman" w:cs="Times New Roman"/>
          <w:sz w:val="24"/>
          <w:szCs w:val="24"/>
        </w:rPr>
        <w:t xml:space="preserve">explicit </w:t>
      </w:r>
      <w:r w:rsidR="00896E8B">
        <w:rPr>
          <w:rFonts w:ascii="Times New Roman" w:hAnsi="Times New Roman" w:cs="Times New Roman"/>
          <w:sz w:val="24"/>
          <w:szCs w:val="24"/>
        </w:rPr>
        <w:t xml:space="preserve">advice </w:t>
      </w:r>
      <w:r w:rsidR="00D81EDF">
        <w:rPr>
          <w:rFonts w:ascii="Times New Roman" w:hAnsi="Times New Roman" w:cs="Times New Roman"/>
          <w:sz w:val="24"/>
          <w:szCs w:val="24"/>
        </w:rPr>
        <w:t>about some of the verbal and non-verbal differences between SAE and the student’s home language.  For example</w:t>
      </w:r>
      <w:r w:rsidR="00010A00">
        <w:rPr>
          <w:rFonts w:ascii="Times New Roman" w:hAnsi="Times New Roman" w:cs="Times New Roman"/>
          <w:sz w:val="24"/>
          <w:szCs w:val="24"/>
        </w:rPr>
        <w:t>, explanation is provided about</w:t>
      </w:r>
      <w:r w:rsidR="00896E8B">
        <w:rPr>
          <w:rFonts w:ascii="Times New Roman" w:hAnsi="Times New Roman" w:cs="Times New Roman"/>
          <w:sz w:val="24"/>
          <w:szCs w:val="24"/>
        </w:rPr>
        <w:t xml:space="preserve"> responding to questions, articulating </w:t>
      </w:r>
      <w:r w:rsidR="00D81EDF">
        <w:rPr>
          <w:rFonts w:ascii="Times New Roman" w:hAnsi="Times New Roman" w:cs="Times New Roman"/>
          <w:sz w:val="24"/>
          <w:szCs w:val="24"/>
        </w:rPr>
        <w:t xml:space="preserve">a </w:t>
      </w:r>
      <w:r w:rsidR="00896E8B">
        <w:rPr>
          <w:rFonts w:ascii="Times New Roman" w:hAnsi="Times New Roman" w:cs="Times New Roman"/>
          <w:sz w:val="24"/>
          <w:szCs w:val="24"/>
        </w:rPr>
        <w:t>lack of understanding, maintaining eye contact</w:t>
      </w:r>
      <w:r w:rsidR="00D81EDF">
        <w:rPr>
          <w:rFonts w:ascii="Times New Roman" w:hAnsi="Times New Roman" w:cs="Times New Roman"/>
          <w:sz w:val="24"/>
          <w:szCs w:val="24"/>
        </w:rPr>
        <w:t>, saying yes and not just clicking, and, saying hello and not just nodding</w:t>
      </w:r>
      <w:r w:rsidR="00896E8B">
        <w:rPr>
          <w:rFonts w:ascii="Times New Roman" w:hAnsi="Times New Roman" w:cs="Times New Roman"/>
          <w:sz w:val="24"/>
          <w:szCs w:val="24"/>
        </w:rPr>
        <w:t>.</w:t>
      </w:r>
      <w:r w:rsidR="00D81EDF">
        <w:rPr>
          <w:rFonts w:ascii="Times New Roman" w:hAnsi="Times New Roman" w:cs="Times New Roman"/>
          <w:sz w:val="24"/>
          <w:szCs w:val="24"/>
        </w:rPr>
        <w:t xml:space="preserve">  </w:t>
      </w:r>
    </w:p>
    <w:p w14:paraId="481167B7" w14:textId="00E8DA08" w:rsidR="001C1291" w:rsidRDefault="00AB4B31" w:rsidP="00DE23C1">
      <w:pPr>
        <w:spacing w:line="360" w:lineRule="auto"/>
        <w:rPr>
          <w:rFonts w:ascii="Times New Roman" w:hAnsi="Times New Roman" w:cs="Times New Roman"/>
          <w:sz w:val="24"/>
          <w:szCs w:val="24"/>
        </w:rPr>
      </w:pPr>
      <w:r>
        <w:rPr>
          <w:rFonts w:ascii="Times New Roman" w:hAnsi="Times New Roman" w:cs="Times New Roman"/>
          <w:sz w:val="24"/>
          <w:szCs w:val="24"/>
        </w:rPr>
        <w:t xml:space="preserve">Overcoming the experience of </w:t>
      </w:r>
      <w:r w:rsidRPr="008B0665">
        <w:rPr>
          <w:rFonts w:ascii="Times New Roman" w:hAnsi="Times New Roman" w:cs="Times New Roman"/>
          <w:i/>
          <w:sz w:val="24"/>
          <w:szCs w:val="24"/>
        </w:rPr>
        <w:t>shame</w:t>
      </w:r>
      <w:r>
        <w:rPr>
          <w:rFonts w:ascii="Times New Roman" w:hAnsi="Times New Roman" w:cs="Times New Roman"/>
          <w:sz w:val="24"/>
          <w:szCs w:val="24"/>
        </w:rPr>
        <w:t xml:space="preserve"> was also highlighted in the needs analysis. </w:t>
      </w:r>
      <w:r w:rsidR="004B7DBC" w:rsidRPr="00CA04CC">
        <w:rPr>
          <w:rFonts w:ascii="Times New Roman" w:hAnsi="Times New Roman" w:cs="Times New Roman"/>
          <w:sz w:val="24"/>
          <w:szCs w:val="24"/>
        </w:rPr>
        <w:t xml:space="preserve">While Aboriginal participants used the term </w:t>
      </w:r>
      <w:r w:rsidR="004B7DBC" w:rsidRPr="00CA04CC">
        <w:rPr>
          <w:rFonts w:ascii="Times New Roman" w:hAnsi="Times New Roman" w:cs="Times New Roman"/>
          <w:i/>
          <w:sz w:val="24"/>
          <w:szCs w:val="24"/>
        </w:rPr>
        <w:t>shame</w:t>
      </w:r>
      <w:r w:rsidR="004B7DBC" w:rsidRPr="00CA04CC">
        <w:rPr>
          <w:rFonts w:ascii="Times New Roman" w:hAnsi="Times New Roman" w:cs="Times New Roman"/>
          <w:sz w:val="24"/>
          <w:szCs w:val="24"/>
        </w:rPr>
        <w:t>, non-Aboriginal employe</w:t>
      </w:r>
      <w:r w:rsidR="00630942" w:rsidRPr="00CA04CC">
        <w:rPr>
          <w:rFonts w:ascii="Times New Roman" w:hAnsi="Times New Roman" w:cs="Times New Roman"/>
          <w:sz w:val="24"/>
          <w:szCs w:val="24"/>
        </w:rPr>
        <w:t>rs and VET teachers often described</w:t>
      </w:r>
      <w:r w:rsidR="004B7DBC" w:rsidRPr="00CA04CC">
        <w:rPr>
          <w:rFonts w:ascii="Times New Roman" w:hAnsi="Times New Roman" w:cs="Times New Roman"/>
          <w:sz w:val="24"/>
          <w:szCs w:val="24"/>
        </w:rPr>
        <w:t xml:space="preserve"> the trainees</w:t>
      </w:r>
      <w:r w:rsidR="00ED58F9" w:rsidRPr="00CA04CC">
        <w:rPr>
          <w:rFonts w:ascii="Times New Roman" w:hAnsi="Times New Roman" w:cs="Times New Roman"/>
          <w:sz w:val="24"/>
          <w:szCs w:val="24"/>
        </w:rPr>
        <w:t xml:space="preserve">’ </w:t>
      </w:r>
      <w:r w:rsidR="00630942" w:rsidRPr="00CA04CC">
        <w:rPr>
          <w:rFonts w:ascii="Times New Roman" w:hAnsi="Times New Roman" w:cs="Times New Roman"/>
          <w:sz w:val="24"/>
          <w:szCs w:val="24"/>
        </w:rPr>
        <w:t xml:space="preserve">response during an encounter with a non-Aboriginal employer, co-worker or customer as </w:t>
      </w:r>
      <w:r w:rsidR="00ED58F9" w:rsidRPr="00CA04CC">
        <w:rPr>
          <w:rFonts w:ascii="Times New Roman" w:hAnsi="Times New Roman" w:cs="Times New Roman"/>
          <w:sz w:val="24"/>
          <w:szCs w:val="24"/>
        </w:rPr>
        <w:t>silence or</w:t>
      </w:r>
      <w:r w:rsidR="004B7DBC" w:rsidRPr="00CA04CC">
        <w:rPr>
          <w:rFonts w:ascii="Times New Roman" w:hAnsi="Times New Roman" w:cs="Times New Roman"/>
          <w:sz w:val="24"/>
          <w:szCs w:val="24"/>
        </w:rPr>
        <w:t xml:space="preserve"> </w:t>
      </w:r>
      <w:r w:rsidR="006F173A" w:rsidRPr="00CA04CC">
        <w:rPr>
          <w:rFonts w:ascii="Times New Roman" w:hAnsi="Times New Roman" w:cs="Times New Roman"/>
          <w:sz w:val="24"/>
          <w:szCs w:val="24"/>
        </w:rPr>
        <w:t>reticence</w:t>
      </w:r>
      <w:r w:rsidR="004B7DBC" w:rsidRPr="00CA04CC">
        <w:rPr>
          <w:rFonts w:ascii="Times New Roman" w:hAnsi="Times New Roman" w:cs="Times New Roman"/>
          <w:sz w:val="24"/>
          <w:szCs w:val="24"/>
        </w:rPr>
        <w:t xml:space="preserve">. </w:t>
      </w:r>
      <w:r w:rsidR="001C1291">
        <w:rPr>
          <w:rFonts w:ascii="Times New Roman" w:hAnsi="Times New Roman" w:cs="Times New Roman"/>
          <w:sz w:val="24"/>
          <w:szCs w:val="24"/>
        </w:rPr>
        <w:t xml:space="preserve">This in turn generates the view that the trainee lacks interest and motivation – the </w:t>
      </w:r>
      <w:r w:rsidR="001C1291" w:rsidRPr="008B0665">
        <w:rPr>
          <w:rFonts w:ascii="Times New Roman" w:hAnsi="Times New Roman" w:cs="Times New Roman"/>
          <w:i/>
          <w:sz w:val="24"/>
          <w:szCs w:val="24"/>
        </w:rPr>
        <w:t>soft skills</w:t>
      </w:r>
      <w:r w:rsidR="001C1291">
        <w:rPr>
          <w:rFonts w:ascii="Times New Roman" w:hAnsi="Times New Roman" w:cs="Times New Roman"/>
          <w:sz w:val="24"/>
          <w:szCs w:val="24"/>
        </w:rPr>
        <w:t xml:space="preserve"> mentioned above.</w:t>
      </w:r>
      <w:r w:rsidR="0098602A">
        <w:rPr>
          <w:rFonts w:ascii="Times New Roman" w:hAnsi="Times New Roman" w:cs="Times New Roman"/>
          <w:sz w:val="24"/>
          <w:szCs w:val="24"/>
        </w:rPr>
        <w:t xml:space="preserve"> Overcoming </w:t>
      </w:r>
      <w:r w:rsidR="0098602A">
        <w:rPr>
          <w:rFonts w:ascii="Times New Roman" w:hAnsi="Times New Roman" w:cs="Times New Roman"/>
          <w:i/>
          <w:sz w:val="24"/>
          <w:szCs w:val="24"/>
        </w:rPr>
        <w:t>shame</w:t>
      </w:r>
      <w:r w:rsidR="0098602A">
        <w:rPr>
          <w:rFonts w:ascii="Times New Roman" w:hAnsi="Times New Roman" w:cs="Times New Roman"/>
          <w:sz w:val="24"/>
          <w:szCs w:val="24"/>
        </w:rPr>
        <w:t xml:space="preserve"> and all </w:t>
      </w:r>
      <w:r w:rsidR="0098602A">
        <w:rPr>
          <w:rFonts w:ascii="Times New Roman" w:hAnsi="Times New Roman" w:cs="Times New Roman"/>
          <w:sz w:val="24"/>
          <w:szCs w:val="24"/>
        </w:rPr>
        <w:lastRenderedPageBreak/>
        <w:t>that it encompasses</w:t>
      </w:r>
      <w:r w:rsidR="00D81EDF">
        <w:rPr>
          <w:rFonts w:ascii="Times New Roman" w:hAnsi="Times New Roman" w:cs="Times New Roman"/>
          <w:sz w:val="24"/>
          <w:szCs w:val="24"/>
        </w:rPr>
        <w:t>,</w:t>
      </w:r>
      <w:r w:rsidR="0098602A">
        <w:rPr>
          <w:rFonts w:ascii="Times New Roman" w:hAnsi="Times New Roman" w:cs="Times New Roman"/>
          <w:sz w:val="24"/>
          <w:szCs w:val="24"/>
        </w:rPr>
        <w:t xml:space="preserve"> therefore</w:t>
      </w:r>
      <w:r w:rsidR="00D81EDF">
        <w:rPr>
          <w:rFonts w:ascii="Times New Roman" w:hAnsi="Times New Roman" w:cs="Times New Roman"/>
          <w:sz w:val="24"/>
          <w:szCs w:val="24"/>
        </w:rPr>
        <w:t>,</w:t>
      </w:r>
      <w:r w:rsidR="0098602A">
        <w:rPr>
          <w:rFonts w:ascii="Times New Roman" w:hAnsi="Times New Roman" w:cs="Times New Roman"/>
          <w:sz w:val="24"/>
          <w:szCs w:val="24"/>
        </w:rPr>
        <w:t xml:space="preserve"> was seen as a major issue in preparing the students for their workplace experience. </w:t>
      </w:r>
      <w:r w:rsidR="00A625CE">
        <w:rPr>
          <w:rFonts w:ascii="Times New Roman" w:hAnsi="Times New Roman" w:cs="Times New Roman"/>
          <w:sz w:val="24"/>
          <w:szCs w:val="24"/>
        </w:rPr>
        <w:t xml:space="preserve">Specific reference was made to </w:t>
      </w:r>
      <w:r w:rsidR="00A625CE">
        <w:rPr>
          <w:rFonts w:ascii="Times New Roman" w:hAnsi="Times New Roman" w:cs="Times New Roman"/>
          <w:i/>
          <w:sz w:val="24"/>
          <w:szCs w:val="24"/>
        </w:rPr>
        <w:t>shame</w:t>
      </w:r>
      <w:r w:rsidR="00A625CE">
        <w:rPr>
          <w:rFonts w:ascii="Times New Roman" w:hAnsi="Times New Roman" w:cs="Times New Roman"/>
          <w:sz w:val="24"/>
          <w:szCs w:val="24"/>
        </w:rPr>
        <w:t xml:space="preserve"> on the website and students themselves collaborated in making videos to contrast </w:t>
      </w:r>
      <w:r w:rsidR="00A625CE">
        <w:rPr>
          <w:rFonts w:ascii="Times New Roman" w:hAnsi="Times New Roman" w:cs="Times New Roman"/>
          <w:i/>
          <w:sz w:val="24"/>
          <w:szCs w:val="24"/>
        </w:rPr>
        <w:t>shame</w:t>
      </w:r>
      <w:r w:rsidR="00A625CE">
        <w:rPr>
          <w:rFonts w:ascii="Times New Roman" w:hAnsi="Times New Roman" w:cs="Times New Roman"/>
          <w:sz w:val="24"/>
          <w:szCs w:val="24"/>
        </w:rPr>
        <w:t xml:space="preserve"> with </w:t>
      </w:r>
      <w:r w:rsidR="00013156">
        <w:rPr>
          <w:rFonts w:ascii="Times New Roman" w:hAnsi="Times New Roman" w:cs="Times New Roman"/>
          <w:sz w:val="24"/>
          <w:szCs w:val="24"/>
        </w:rPr>
        <w:t xml:space="preserve">more </w:t>
      </w:r>
      <w:r w:rsidR="00A625CE">
        <w:rPr>
          <w:rFonts w:ascii="Times New Roman" w:hAnsi="Times New Roman" w:cs="Times New Roman"/>
          <w:sz w:val="24"/>
          <w:szCs w:val="24"/>
        </w:rPr>
        <w:t>desirable communication practices</w:t>
      </w:r>
      <w:r w:rsidR="00013156">
        <w:rPr>
          <w:rFonts w:ascii="Times New Roman" w:hAnsi="Times New Roman" w:cs="Times New Roman"/>
          <w:sz w:val="24"/>
          <w:szCs w:val="24"/>
        </w:rPr>
        <w:t xml:space="preserve"> for the workplace</w:t>
      </w:r>
      <w:r w:rsidR="00A625CE">
        <w:rPr>
          <w:rFonts w:ascii="Times New Roman" w:hAnsi="Times New Roman" w:cs="Times New Roman"/>
          <w:sz w:val="24"/>
          <w:szCs w:val="24"/>
        </w:rPr>
        <w:t xml:space="preserve">. This ‘page’ </w:t>
      </w:r>
      <w:r w:rsidR="00013156">
        <w:rPr>
          <w:rFonts w:ascii="Times New Roman" w:hAnsi="Times New Roman" w:cs="Times New Roman"/>
          <w:sz w:val="24"/>
          <w:szCs w:val="24"/>
        </w:rPr>
        <w:t xml:space="preserve">within </w:t>
      </w:r>
      <w:r w:rsidR="00A625CE">
        <w:rPr>
          <w:rFonts w:ascii="Times New Roman" w:hAnsi="Times New Roman" w:cs="Times New Roman"/>
          <w:sz w:val="24"/>
          <w:szCs w:val="24"/>
        </w:rPr>
        <w:t>the website proved to be one of the most popular with the students.</w:t>
      </w:r>
    </w:p>
    <w:p w14:paraId="1E2493FC" w14:textId="647CF649" w:rsidR="001B407D" w:rsidRPr="00CA04CC" w:rsidRDefault="00396EF8" w:rsidP="00DE23C1">
      <w:pPr>
        <w:spacing w:line="360" w:lineRule="auto"/>
        <w:rPr>
          <w:rFonts w:ascii="Times New Roman" w:hAnsi="Times New Roman" w:cs="Times New Roman"/>
          <w:b/>
          <w:sz w:val="24"/>
          <w:szCs w:val="24"/>
        </w:rPr>
      </w:pPr>
      <w:r w:rsidRPr="00CA04CC">
        <w:rPr>
          <w:rFonts w:ascii="Times New Roman" w:hAnsi="Times New Roman" w:cs="Times New Roman"/>
          <w:b/>
          <w:sz w:val="24"/>
          <w:szCs w:val="24"/>
        </w:rPr>
        <w:t xml:space="preserve">CODE </w:t>
      </w:r>
      <w:r w:rsidR="001B407D" w:rsidRPr="00CA04CC">
        <w:rPr>
          <w:rFonts w:ascii="Times New Roman" w:hAnsi="Times New Roman" w:cs="Times New Roman"/>
          <w:b/>
          <w:sz w:val="24"/>
          <w:szCs w:val="24"/>
        </w:rPr>
        <w:t>SWITCHING: A GUISE FOR ASSIMILATION</w:t>
      </w:r>
      <w:r w:rsidRPr="00CA04CC">
        <w:rPr>
          <w:rFonts w:ascii="Times New Roman" w:hAnsi="Times New Roman" w:cs="Times New Roman"/>
          <w:b/>
          <w:sz w:val="24"/>
          <w:szCs w:val="24"/>
        </w:rPr>
        <w:t>?</w:t>
      </w:r>
      <w:r w:rsidR="002713E6" w:rsidRPr="00CA04CC">
        <w:rPr>
          <w:rFonts w:ascii="Times New Roman" w:hAnsi="Times New Roman" w:cs="Times New Roman"/>
          <w:b/>
          <w:sz w:val="24"/>
          <w:szCs w:val="24"/>
        </w:rPr>
        <w:t xml:space="preserve"> </w:t>
      </w:r>
    </w:p>
    <w:p w14:paraId="5749B3D2" w14:textId="447885F2" w:rsidR="00F52363" w:rsidRDefault="000A3A89" w:rsidP="00F52363">
      <w:pPr>
        <w:spacing w:line="360" w:lineRule="auto"/>
        <w:rPr>
          <w:rFonts w:ascii="Times New Roman" w:hAnsi="Times New Roman" w:cs="Times New Roman"/>
          <w:sz w:val="24"/>
          <w:szCs w:val="24"/>
        </w:rPr>
      </w:pPr>
      <w:r>
        <w:rPr>
          <w:rFonts w:ascii="Times New Roman" w:hAnsi="Times New Roman" w:cs="Times New Roman"/>
          <w:sz w:val="24"/>
          <w:szCs w:val="24"/>
        </w:rPr>
        <w:t>As discussed above,</w:t>
      </w:r>
      <w:r w:rsidR="00CF538D" w:rsidRPr="00CA04CC">
        <w:rPr>
          <w:rFonts w:ascii="Times New Roman" w:hAnsi="Times New Roman" w:cs="Times New Roman"/>
          <w:sz w:val="24"/>
          <w:szCs w:val="24"/>
        </w:rPr>
        <w:t xml:space="preserve"> </w:t>
      </w:r>
      <w:r w:rsidR="00F52363">
        <w:rPr>
          <w:rFonts w:ascii="Times New Roman" w:hAnsi="Times New Roman" w:cs="Times New Roman"/>
          <w:sz w:val="24"/>
          <w:szCs w:val="24"/>
        </w:rPr>
        <w:t xml:space="preserve">CS involves </w:t>
      </w:r>
      <w:r w:rsidR="00AD218C" w:rsidRPr="00CA04CC">
        <w:rPr>
          <w:rFonts w:ascii="Times New Roman" w:hAnsi="Times New Roman" w:cs="Times New Roman"/>
          <w:sz w:val="24"/>
          <w:szCs w:val="24"/>
        </w:rPr>
        <w:t xml:space="preserve">more than </w:t>
      </w:r>
      <w:r>
        <w:rPr>
          <w:rFonts w:ascii="Times New Roman" w:hAnsi="Times New Roman" w:cs="Times New Roman"/>
          <w:sz w:val="24"/>
          <w:szCs w:val="24"/>
        </w:rPr>
        <w:t>the</w:t>
      </w:r>
      <w:r w:rsidRPr="00CA04CC">
        <w:rPr>
          <w:rFonts w:ascii="Times New Roman" w:hAnsi="Times New Roman" w:cs="Times New Roman"/>
          <w:sz w:val="24"/>
          <w:szCs w:val="24"/>
        </w:rPr>
        <w:t xml:space="preserve"> </w:t>
      </w:r>
      <w:r w:rsidR="00AD218C" w:rsidRPr="00CA04CC">
        <w:rPr>
          <w:rFonts w:ascii="Times New Roman" w:hAnsi="Times New Roman" w:cs="Times New Roman"/>
          <w:sz w:val="24"/>
          <w:szCs w:val="24"/>
        </w:rPr>
        <w:t>‘speaker-hearer’ situation (</w:t>
      </w:r>
      <w:r w:rsidR="00BE3091">
        <w:rPr>
          <w:rFonts w:ascii="Times New Roman" w:hAnsi="Times New Roman" w:cs="Times New Roman"/>
          <w:sz w:val="24"/>
          <w:szCs w:val="24"/>
        </w:rPr>
        <w:t>Liddicoat</w:t>
      </w:r>
      <w:r w:rsidR="00AD218C" w:rsidRPr="00CA04CC">
        <w:rPr>
          <w:rFonts w:ascii="Times New Roman" w:hAnsi="Times New Roman" w:cs="Times New Roman"/>
          <w:sz w:val="24"/>
          <w:szCs w:val="24"/>
        </w:rPr>
        <w:t xml:space="preserve"> et al 1999, p182)</w:t>
      </w:r>
      <w:r>
        <w:rPr>
          <w:rFonts w:ascii="Times New Roman" w:hAnsi="Times New Roman" w:cs="Times New Roman"/>
          <w:sz w:val="24"/>
          <w:szCs w:val="24"/>
        </w:rPr>
        <w:t>. It includes verbal and non-verbal behaviours which disseminate</w:t>
      </w:r>
      <w:r w:rsidR="00F1519C">
        <w:rPr>
          <w:rFonts w:ascii="Times New Roman" w:hAnsi="Times New Roman" w:cs="Times New Roman"/>
          <w:sz w:val="24"/>
          <w:szCs w:val="24"/>
        </w:rPr>
        <w:t xml:space="preserve"> </w:t>
      </w:r>
      <w:r w:rsidR="00232D72">
        <w:rPr>
          <w:rFonts w:ascii="Times New Roman" w:hAnsi="Times New Roman" w:cs="Times New Roman"/>
          <w:sz w:val="24"/>
          <w:szCs w:val="24"/>
        </w:rPr>
        <w:t xml:space="preserve">cultural behaviours </w:t>
      </w:r>
      <w:r w:rsidR="00D62532">
        <w:rPr>
          <w:rFonts w:ascii="Times New Roman" w:hAnsi="Times New Roman" w:cs="Times New Roman"/>
          <w:sz w:val="24"/>
          <w:szCs w:val="24"/>
        </w:rPr>
        <w:t xml:space="preserve">and attitudes </w:t>
      </w:r>
      <w:r w:rsidR="00232D72">
        <w:rPr>
          <w:rFonts w:ascii="Times New Roman" w:hAnsi="Times New Roman" w:cs="Times New Roman"/>
          <w:sz w:val="24"/>
          <w:szCs w:val="24"/>
        </w:rPr>
        <w:t xml:space="preserve">which </w:t>
      </w:r>
      <w:r w:rsidR="00D62532">
        <w:rPr>
          <w:rFonts w:ascii="Times New Roman" w:hAnsi="Times New Roman" w:cs="Times New Roman"/>
          <w:sz w:val="24"/>
          <w:szCs w:val="24"/>
        </w:rPr>
        <w:t xml:space="preserve">can be misinterpreted </w:t>
      </w:r>
      <w:r w:rsidR="00F1519C">
        <w:rPr>
          <w:rFonts w:ascii="Times New Roman" w:hAnsi="Times New Roman" w:cs="Times New Roman"/>
          <w:sz w:val="24"/>
          <w:szCs w:val="24"/>
        </w:rPr>
        <w:t xml:space="preserve">as lack </w:t>
      </w:r>
      <w:r w:rsidR="00D81EDF">
        <w:rPr>
          <w:rFonts w:ascii="Times New Roman" w:hAnsi="Times New Roman" w:cs="Times New Roman"/>
          <w:sz w:val="24"/>
          <w:szCs w:val="24"/>
        </w:rPr>
        <w:t xml:space="preserve">of </w:t>
      </w:r>
      <w:r>
        <w:rPr>
          <w:rFonts w:ascii="Times New Roman" w:hAnsi="Times New Roman" w:cs="Times New Roman"/>
          <w:sz w:val="24"/>
          <w:szCs w:val="24"/>
        </w:rPr>
        <w:t xml:space="preserve">motivation </w:t>
      </w:r>
      <w:r w:rsidR="00F1519C">
        <w:rPr>
          <w:rFonts w:ascii="Times New Roman" w:hAnsi="Times New Roman" w:cs="Times New Roman"/>
          <w:sz w:val="24"/>
          <w:szCs w:val="24"/>
        </w:rPr>
        <w:t>or</w:t>
      </w:r>
      <w:r>
        <w:rPr>
          <w:rFonts w:ascii="Times New Roman" w:hAnsi="Times New Roman" w:cs="Times New Roman"/>
          <w:sz w:val="24"/>
          <w:szCs w:val="24"/>
        </w:rPr>
        <w:t xml:space="preserve"> </w:t>
      </w:r>
      <w:r w:rsidR="00013156">
        <w:rPr>
          <w:rFonts w:ascii="Times New Roman" w:hAnsi="Times New Roman" w:cs="Times New Roman"/>
          <w:sz w:val="24"/>
          <w:szCs w:val="24"/>
        </w:rPr>
        <w:t xml:space="preserve">lack of </w:t>
      </w:r>
      <w:r>
        <w:rPr>
          <w:rFonts w:ascii="Times New Roman" w:hAnsi="Times New Roman" w:cs="Times New Roman"/>
          <w:sz w:val="24"/>
          <w:szCs w:val="24"/>
        </w:rPr>
        <w:t xml:space="preserve">willingness to </w:t>
      </w:r>
      <w:r w:rsidR="00013156">
        <w:rPr>
          <w:rFonts w:ascii="Times New Roman" w:hAnsi="Times New Roman" w:cs="Times New Roman"/>
          <w:sz w:val="24"/>
          <w:szCs w:val="24"/>
        </w:rPr>
        <w:t xml:space="preserve">work or </w:t>
      </w:r>
      <w:r>
        <w:rPr>
          <w:rFonts w:ascii="Times New Roman" w:hAnsi="Times New Roman" w:cs="Times New Roman"/>
          <w:sz w:val="24"/>
          <w:szCs w:val="24"/>
        </w:rPr>
        <w:t>learn</w:t>
      </w:r>
      <w:r w:rsidR="00AD218C" w:rsidRPr="00CA04CC">
        <w:rPr>
          <w:rFonts w:ascii="Times New Roman" w:hAnsi="Times New Roman" w:cs="Times New Roman"/>
          <w:sz w:val="24"/>
          <w:szCs w:val="24"/>
        </w:rPr>
        <w:t xml:space="preserve">. </w:t>
      </w:r>
      <w:r w:rsidR="00CF538D" w:rsidRPr="00CA04CC">
        <w:rPr>
          <w:rFonts w:ascii="Times New Roman" w:hAnsi="Times New Roman" w:cs="Times New Roman"/>
          <w:sz w:val="24"/>
          <w:szCs w:val="24"/>
        </w:rPr>
        <w:t xml:space="preserve">As </w:t>
      </w:r>
      <w:r w:rsidR="00BE3091">
        <w:rPr>
          <w:rFonts w:ascii="Times New Roman" w:hAnsi="Times New Roman" w:cs="Times New Roman"/>
          <w:sz w:val="24"/>
          <w:szCs w:val="24"/>
        </w:rPr>
        <w:t>Liddicoat</w:t>
      </w:r>
      <w:r w:rsidR="00CF538D" w:rsidRPr="00CA04CC">
        <w:rPr>
          <w:rFonts w:ascii="Times New Roman" w:hAnsi="Times New Roman" w:cs="Times New Roman"/>
          <w:sz w:val="24"/>
          <w:szCs w:val="24"/>
        </w:rPr>
        <w:t xml:space="preserve"> and </w:t>
      </w:r>
      <w:r w:rsidR="00AD218C" w:rsidRPr="00CA04CC">
        <w:rPr>
          <w:rFonts w:ascii="Times New Roman" w:hAnsi="Times New Roman" w:cs="Times New Roman"/>
          <w:sz w:val="24"/>
          <w:szCs w:val="24"/>
        </w:rPr>
        <w:t>colleagues point out, “Culture is inherent in language.. [for]… every time we say something we are performing a cultural act” (</w:t>
      </w:r>
      <w:r w:rsidR="00BE3091">
        <w:rPr>
          <w:rFonts w:ascii="Times New Roman" w:hAnsi="Times New Roman" w:cs="Times New Roman"/>
          <w:sz w:val="24"/>
          <w:szCs w:val="24"/>
        </w:rPr>
        <w:t>Liddicoat</w:t>
      </w:r>
      <w:r w:rsidR="00AD218C" w:rsidRPr="00CA04CC">
        <w:rPr>
          <w:rFonts w:ascii="Times New Roman" w:hAnsi="Times New Roman" w:cs="Times New Roman"/>
          <w:sz w:val="24"/>
          <w:szCs w:val="24"/>
        </w:rPr>
        <w:t xml:space="preserve"> et al, p182, after Kramsch, 1993). So </w:t>
      </w:r>
      <w:r w:rsidR="00DA2108" w:rsidRPr="00CA04CC">
        <w:rPr>
          <w:rFonts w:ascii="Times New Roman" w:hAnsi="Times New Roman" w:cs="Times New Roman"/>
          <w:sz w:val="24"/>
          <w:szCs w:val="24"/>
        </w:rPr>
        <w:t xml:space="preserve">becoming competent at CS is more </w:t>
      </w:r>
      <w:r w:rsidR="00AF2DE0" w:rsidRPr="00CA04CC">
        <w:rPr>
          <w:rFonts w:ascii="Times New Roman" w:hAnsi="Times New Roman" w:cs="Times New Roman"/>
          <w:sz w:val="24"/>
          <w:szCs w:val="24"/>
        </w:rPr>
        <w:t xml:space="preserve">just </w:t>
      </w:r>
      <w:r w:rsidR="00DA2108" w:rsidRPr="00CA04CC">
        <w:rPr>
          <w:rFonts w:ascii="Times New Roman" w:hAnsi="Times New Roman" w:cs="Times New Roman"/>
          <w:sz w:val="24"/>
          <w:szCs w:val="24"/>
        </w:rPr>
        <w:t xml:space="preserve">than </w:t>
      </w:r>
      <w:r w:rsidR="00AF2DE0" w:rsidRPr="00CA04CC">
        <w:rPr>
          <w:rFonts w:ascii="Times New Roman" w:hAnsi="Times New Roman" w:cs="Times New Roman"/>
          <w:sz w:val="24"/>
          <w:szCs w:val="24"/>
        </w:rPr>
        <w:t xml:space="preserve">becoming proficient in </w:t>
      </w:r>
      <w:r w:rsidR="00DA2108" w:rsidRPr="00CA04CC">
        <w:rPr>
          <w:rFonts w:ascii="Times New Roman" w:hAnsi="Times New Roman" w:cs="Times New Roman"/>
          <w:sz w:val="24"/>
          <w:szCs w:val="24"/>
        </w:rPr>
        <w:t>two</w:t>
      </w:r>
      <w:r w:rsidR="00AF2DE0" w:rsidRPr="00CA04CC">
        <w:rPr>
          <w:rFonts w:ascii="Times New Roman" w:hAnsi="Times New Roman" w:cs="Times New Roman"/>
          <w:sz w:val="24"/>
          <w:szCs w:val="24"/>
        </w:rPr>
        <w:t xml:space="preserve"> languages/dialects</w:t>
      </w:r>
      <w:r w:rsidR="00DA2108" w:rsidRPr="00CA04CC">
        <w:rPr>
          <w:rFonts w:ascii="Times New Roman" w:hAnsi="Times New Roman" w:cs="Times New Roman"/>
          <w:sz w:val="24"/>
          <w:szCs w:val="24"/>
        </w:rPr>
        <w:t xml:space="preserve">. It requires </w:t>
      </w:r>
      <w:r w:rsidR="00F1519C">
        <w:rPr>
          <w:rFonts w:ascii="Times New Roman" w:hAnsi="Times New Roman" w:cs="Times New Roman"/>
          <w:sz w:val="24"/>
          <w:szCs w:val="24"/>
        </w:rPr>
        <w:t>the learner to understand</w:t>
      </w:r>
      <w:r w:rsidR="00DA2108" w:rsidRPr="00CA04CC">
        <w:rPr>
          <w:rFonts w:ascii="Times New Roman" w:hAnsi="Times New Roman" w:cs="Times New Roman"/>
          <w:sz w:val="24"/>
          <w:szCs w:val="24"/>
        </w:rPr>
        <w:t xml:space="preserve"> what to say</w:t>
      </w:r>
      <w:r w:rsidR="008B6D2F" w:rsidRPr="00CA04CC">
        <w:rPr>
          <w:rFonts w:ascii="Times New Roman" w:hAnsi="Times New Roman" w:cs="Times New Roman"/>
          <w:sz w:val="24"/>
          <w:szCs w:val="24"/>
        </w:rPr>
        <w:t xml:space="preserve">, </w:t>
      </w:r>
      <w:r w:rsidR="00DA2108" w:rsidRPr="00CA04CC">
        <w:rPr>
          <w:rFonts w:ascii="Times New Roman" w:hAnsi="Times New Roman" w:cs="Times New Roman"/>
          <w:sz w:val="24"/>
          <w:szCs w:val="24"/>
        </w:rPr>
        <w:t>when to say it and to whom</w:t>
      </w:r>
      <w:r w:rsidR="00F26849" w:rsidRPr="00CA04CC">
        <w:rPr>
          <w:rFonts w:ascii="Times New Roman" w:hAnsi="Times New Roman" w:cs="Times New Roman"/>
          <w:sz w:val="24"/>
          <w:szCs w:val="24"/>
        </w:rPr>
        <w:t xml:space="preserve"> </w:t>
      </w:r>
      <w:r w:rsidR="00F1519C">
        <w:rPr>
          <w:rFonts w:ascii="Times New Roman" w:hAnsi="Times New Roman" w:cs="Times New Roman"/>
          <w:sz w:val="24"/>
          <w:szCs w:val="24"/>
        </w:rPr>
        <w:t>to</w:t>
      </w:r>
      <w:r w:rsidR="00F1519C" w:rsidRPr="00CA04CC">
        <w:rPr>
          <w:rFonts w:ascii="Times New Roman" w:hAnsi="Times New Roman" w:cs="Times New Roman"/>
          <w:sz w:val="24"/>
          <w:szCs w:val="24"/>
        </w:rPr>
        <w:t xml:space="preserve"> </w:t>
      </w:r>
      <w:r w:rsidR="00F26849" w:rsidRPr="00CA04CC">
        <w:rPr>
          <w:rFonts w:ascii="Times New Roman" w:hAnsi="Times New Roman" w:cs="Times New Roman"/>
          <w:sz w:val="24"/>
          <w:szCs w:val="24"/>
        </w:rPr>
        <w:t>say it</w:t>
      </w:r>
      <w:r w:rsidR="00013156">
        <w:rPr>
          <w:rFonts w:ascii="Times New Roman" w:hAnsi="Times New Roman" w:cs="Times New Roman"/>
          <w:sz w:val="24"/>
          <w:szCs w:val="24"/>
        </w:rPr>
        <w:t>. Moreover, i</w:t>
      </w:r>
      <w:r w:rsidR="00F1519C">
        <w:rPr>
          <w:rFonts w:ascii="Times New Roman" w:hAnsi="Times New Roman" w:cs="Times New Roman"/>
          <w:sz w:val="24"/>
          <w:szCs w:val="24"/>
        </w:rPr>
        <w:t xml:space="preserve">t requires the learner to understand what people in the other culture </w:t>
      </w:r>
      <w:r w:rsidR="00F1519C" w:rsidRPr="00013156">
        <w:rPr>
          <w:rFonts w:ascii="Times New Roman" w:hAnsi="Times New Roman" w:cs="Times New Roman"/>
          <w:i/>
          <w:sz w:val="24"/>
          <w:szCs w:val="24"/>
        </w:rPr>
        <w:t>expect</w:t>
      </w:r>
      <w:r w:rsidR="00F1519C">
        <w:rPr>
          <w:rFonts w:ascii="Times New Roman" w:hAnsi="Times New Roman" w:cs="Times New Roman"/>
          <w:sz w:val="24"/>
          <w:szCs w:val="24"/>
        </w:rPr>
        <w:t xml:space="preserve"> you to do and say</w:t>
      </w:r>
      <w:r w:rsidR="00DA2108" w:rsidRPr="00CA04CC">
        <w:rPr>
          <w:rFonts w:ascii="Times New Roman" w:hAnsi="Times New Roman" w:cs="Times New Roman"/>
          <w:sz w:val="24"/>
          <w:szCs w:val="24"/>
        </w:rPr>
        <w:t xml:space="preserve">. CS </w:t>
      </w:r>
      <w:r w:rsidR="00030879">
        <w:rPr>
          <w:rFonts w:ascii="Times New Roman" w:hAnsi="Times New Roman" w:cs="Times New Roman"/>
          <w:sz w:val="24"/>
          <w:szCs w:val="24"/>
        </w:rPr>
        <w:t xml:space="preserve">is </w:t>
      </w:r>
      <w:r w:rsidR="00F52363">
        <w:rPr>
          <w:rFonts w:ascii="Times New Roman" w:hAnsi="Times New Roman" w:cs="Times New Roman"/>
          <w:sz w:val="24"/>
          <w:szCs w:val="24"/>
        </w:rPr>
        <w:t xml:space="preserve">then </w:t>
      </w:r>
      <w:r w:rsidR="00030879">
        <w:rPr>
          <w:rFonts w:ascii="Times New Roman" w:hAnsi="Times New Roman" w:cs="Times New Roman"/>
          <w:sz w:val="24"/>
          <w:szCs w:val="24"/>
        </w:rPr>
        <w:t xml:space="preserve">more than just communicative – it also </w:t>
      </w:r>
      <w:r w:rsidR="008B6D2F" w:rsidRPr="00CA04CC">
        <w:rPr>
          <w:rFonts w:ascii="Times New Roman" w:hAnsi="Times New Roman" w:cs="Times New Roman"/>
          <w:sz w:val="24"/>
          <w:szCs w:val="24"/>
        </w:rPr>
        <w:t xml:space="preserve">essentially involves </w:t>
      </w:r>
      <w:r w:rsidR="00DA2108" w:rsidRPr="00CA04CC">
        <w:rPr>
          <w:rFonts w:ascii="Times New Roman" w:hAnsi="Times New Roman" w:cs="Times New Roman"/>
          <w:sz w:val="24"/>
          <w:szCs w:val="24"/>
        </w:rPr>
        <w:t xml:space="preserve">moving within a new world </w:t>
      </w:r>
      <w:r w:rsidR="00DA2108" w:rsidRPr="00CA04CC">
        <w:rPr>
          <w:rFonts w:ascii="Times New Roman" w:hAnsi="Times New Roman" w:cs="Times New Roman"/>
          <w:sz w:val="24"/>
          <w:szCs w:val="24"/>
        </w:rPr>
        <w:fldChar w:fldCharType="begin"/>
      </w:r>
      <w:r w:rsidR="00DA2108" w:rsidRPr="00CA04CC">
        <w:rPr>
          <w:rFonts w:ascii="Times New Roman" w:hAnsi="Times New Roman" w:cs="Times New Roman"/>
          <w:sz w:val="24"/>
          <w:szCs w:val="24"/>
        </w:rPr>
        <w:instrText xml:space="preserve"> ADDIN EN.CITE &lt;EndNote&gt;&lt;Cite&gt;&lt;Author&gt;Peltier&lt;/Author&gt;&lt;Year&gt;2010&lt;/Year&gt;&lt;RecNum&gt;152&lt;/RecNum&gt;&lt;DisplayText&gt;(Peltier, 2010)&lt;/DisplayText&gt;&lt;record&gt;&lt;rec-number&gt;152&lt;/rec-number&gt;&lt;foreign-keys&gt;&lt;key app="EN" db-id="fdtfepsfuxep9se5fv7vdfe1fsx5re0wxa29"&gt;152&lt;/key&gt;&lt;/foreign-keys&gt;&lt;ref-type name="Journal Article"&gt;17&lt;/ref-type&gt;&lt;contributors&gt;&lt;authors&gt;&lt;author&gt;Peltier, Sharla&lt;/author&gt;&lt;/authors&gt;&lt;/contributors&gt;&lt;titles&gt;&lt;title&gt;Facilitating language and literacy learning for students with Aboriginal English dialects&lt;/title&gt;&lt;secondary-title&gt;Canadian Journal of Native Education&lt;/secondary-title&gt;&lt;/titles&gt;&lt;periodical&gt;&lt;full-title&gt;Canadian Journal of Native Education&lt;/full-title&gt;&lt;/periodical&gt;&lt;pages&gt;114-142&lt;/pages&gt;&lt;volume&gt;32&lt;/volume&gt;&lt;dates&gt;&lt;year&gt;2010&lt;/year&gt;&lt;/dates&gt;&lt;urls&gt;&lt;/urls&gt;&lt;/record&gt;&lt;/Cite&gt;&lt;/EndNote&gt;</w:instrText>
      </w:r>
      <w:r w:rsidR="00DA2108" w:rsidRPr="00CA04CC">
        <w:rPr>
          <w:rFonts w:ascii="Times New Roman" w:hAnsi="Times New Roman" w:cs="Times New Roman"/>
          <w:sz w:val="24"/>
          <w:szCs w:val="24"/>
        </w:rPr>
        <w:fldChar w:fldCharType="separate"/>
      </w:r>
      <w:r w:rsidR="00DA2108" w:rsidRPr="00CA04CC">
        <w:rPr>
          <w:rFonts w:ascii="Times New Roman" w:hAnsi="Times New Roman" w:cs="Times New Roman"/>
          <w:noProof/>
          <w:sz w:val="24"/>
          <w:szCs w:val="24"/>
        </w:rPr>
        <w:t>(</w:t>
      </w:r>
      <w:hyperlink w:anchor="_ENREF_50" w:tooltip="Peltier, 2010 #152" w:history="1">
        <w:r w:rsidR="004F3123" w:rsidRPr="00CA04CC">
          <w:rPr>
            <w:rFonts w:ascii="Times New Roman" w:hAnsi="Times New Roman" w:cs="Times New Roman"/>
            <w:noProof/>
            <w:sz w:val="24"/>
            <w:szCs w:val="24"/>
          </w:rPr>
          <w:t>Peltier, 2010</w:t>
        </w:r>
      </w:hyperlink>
      <w:r w:rsidR="00DA2108" w:rsidRPr="00CA04CC">
        <w:rPr>
          <w:rFonts w:ascii="Times New Roman" w:hAnsi="Times New Roman" w:cs="Times New Roman"/>
          <w:noProof/>
          <w:sz w:val="24"/>
          <w:szCs w:val="24"/>
        </w:rPr>
        <w:t>)</w:t>
      </w:r>
      <w:r w:rsidR="00DA2108" w:rsidRPr="00CA04CC">
        <w:rPr>
          <w:rFonts w:ascii="Times New Roman" w:hAnsi="Times New Roman" w:cs="Times New Roman"/>
          <w:sz w:val="24"/>
          <w:szCs w:val="24"/>
        </w:rPr>
        <w:fldChar w:fldCharType="end"/>
      </w:r>
      <w:r w:rsidR="00A6058D">
        <w:rPr>
          <w:rFonts w:ascii="Times New Roman" w:hAnsi="Times New Roman" w:cs="Times New Roman"/>
          <w:sz w:val="24"/>
          <w:szCs w:val="24"/>
        </w:rPr>
        <w:t xml:space="preserve"> and developing understanding </w:t>
      </w:r>
      <w:r w:rsidR="00030879">
        <w:rPr>
          <w:rFonts w:ascii="Times New Roman" w:hAnsi="Times New Roman" w:cs="Times New Roman"/>
          <w:sz w:val="24"/>
          <w:szCs w:val="24"/>
        </w:rPr>
        <w:t xml:space="preserve">about </w:t>
      </w:r>
      <w:r w:rsidR="00A6058D">
        <w:rPr>
          <w:rFonts w:ascii="Times New Roman" w:hAnsi="Times New Roman" w:cs="Times New Roman"/>
          <w:sz w:val="24"/>
          <w:szCs w:val="24"/>
        </w:rPr>
        <w:t xml:space="preserve">concepts and ideas that are previously unfamiliar. </w:t>
      </w:r>
      <w:r w:rsidR="00F52363">
        <w:rPr>
          <w:rFonts w:ascii="Times New Roman" w:hAnsi="Times New Roman" w:cs="Times New Roman"/>
          <w:sz w:val="24"/>
          <w:szCs w:val="24"/>
        </w:rPr>
        <w:t>Clearly</w:t>
      </w:r>
      <w:r w:rsidR="00F52363" w:rsidRPr="00CA04CC">
        <w:rPr>
          <w:rFonts w:ascii="Times New Roman" w:hAnsi="Times New Roman" w:cs="Times New Roman"/>
          <w:sz w:val="24"/>
          <w:szCs w:val="24"/>
        </w:rPr>
        <w:t xml:space="preserve"> </w:t>
      </w:r>
      <w:r w:rsidR="00F52363">
        <w:rPr>
          <w:rFonts w:ascii="Times New Roman" w:hAnsi="Times New Roman" w:cs="Times New Roman"/>
          <w:sz w:val="24"/>
          <w:szCs w:val="24"/>
        </w:rPr>
        <w:t xml:space="preserve">we are asking a lot of </w:t>
      </w:r>
      <w:r w:rsidR="00F52363" w:rsidRPr="00CA04CC">
        <w:rPr>
          <w:rFonts w:ascii="Times New Roman" w:hAnsi="Times New Roman" w:cs="Times New Roman"/>
          <w:sz w:val="24"/>
          <w:szCs w:val="24"/>
        </w:rPr>
        <w:t>learners to achieve</w:t>
      </w:r>
      <w:r w:rsidR="00F52363">
        <w:rPr>
          <w:rFonts w:ascii="Times New Roman" w:hAnsi="Times New Roman" w:cs="Times New Roman"/>
          <w:sz w:val="24"/>
          <w:szCs w:val="24"/>
        </w:rPr>
        <w:t xml:space="preserve"> a sufficient</w:t>
      </w:r>
      <w:r w:rsidR="00F52363" w:rsidRPr="00CA04CC">
        <w:rPr>
          <w:rFonts w:ascii="Times New Roman" w:hAnsi="Times New Roman" w:cs="Times New Roman"/>
          <w:sz w:val="24"/>
          <w:szCs w:val="24"/>
        </w:rPr>
        <w:t xml:space="preserve"> level of competency in all dimensions of CS</w:t>
      </w:r>
      <w:r w:rsidR="00F52363">
        <w:rPr>
          <w:rFonts w:ascii="Times New Roman" w:hAnsi="Times New Roman" w:cs="Times New Roman"/>
          <w:sz w:val="24"/>
          <w:szCs w:val="24"/>
        </w:rPr>
        <w:t xml:space="preserve"> – the linguistic and non-linguistic - to be able to integrate successfully into a mainstream workplace</w:t>
      </w:r>
      <w:r w:rsidR="00F52363" w:rsidRPr="00CA04CC">
        <w:rPr>
          <w:rFonts w:ascii="Times New Roman" w:hAnsi="Times New Roman" w:cs="Times New Roman"/>
          <w:sz w:val="24"/>
          <w:szCs w:val="24"/>
        </w:rPr>
        <w:t xml:space="preserve">. </w:t>
      </w:r>
    </w:p>
    <w:p w14:paraId="537BE183" w14:textId="4DD5C5FF" w:rsidR="00C76113" w:rsidRDefault="00E5350B" w:rsidP="00C76113">
      <w:pPr>
        <w:spacing w:line="360" w:lineRule="auto"/>
        <w:rPr>
          <w:rFonts w:ascii="Times New Roman" w:hAnsi="Times New Roman" w:cs="Times New Roman"/>
          <w:sz w:val="24"/>
          <w:szCs w:val="24"/>
        </w:rPr>
      </w:pPr>
      <w:r>
        <w:rPr>
          <w:rFonts w:ascii="Times New Roman" w:hAnsi="Times New Roman" w:cs="Times New Roman"/>
          <w:sz w:val="24"/>
          <w:szCs w:val="24"/>
        </w:rPr>
        <w:t xml:space="preserve">We might then ask ourselves whether we are not simply </w:t>
      </w:r>
      <w:r w:rsidR="00C76113">
        <w:rPr>
          <w:rFonts w:ascii="Times New Roman" w:hAnsi="Times New Roman" w:cs="Times New Roman"/>
          <w:sz w:val="24"/>
          <w:szCs w:val="24"/>
        </w:rPr>
        <w:t xml:space="preserve">promoting </w:t>
      </w:r>
      <w:r w:rsidR="00B71744">
        <w:rPr>
          <w:rFonts w:ascii="Times New Roman" w:hAnsi="Times New Roman" w:cs="Times New Roman"/>
          <w:sz w:val="24"/>
          <w:szCs w:val="24"/>
        </w:rPr>
        <w:t>further</w:t>
      </w:r>
      <w:r w:rsidR="00C76113">
        <w:rPr>
          <w:rFonts w:ascii="Times New Roman" w:hAnsi="Times New Roman" w:cs="Times New Roman"/>
          <w:sz w:val="24"/>
          <w:szCs w:val="24"/>
        </w:rPr>
        <w:t xml:space="preserve"> assimilationist educational practices. The </w:t>
      </w:r>
      <w:r w:rsidR="00C76113" w:rsidRPr="00CA04CC">
        <w:rPr>
          <w:rFonts w:ascii="Times New Roman" w:hAnsi="Times New Roman" w:cs="Times New Roman"/>
          <w:sz w:val="24"/>
          <w:szCs w:val="24"/>
        </w:rPr>
        <w:t xml:space="preserve">Australian Commonwealth and state governments have a long history of establishing policies, which up until the 1960s and 1970s explicitly promoted the assimilation of Indigenous people </w:t>
      </w:r>
      <w:r w:rsidR="00C76113" w:rsidRPr="00CA04CC">
        <w:rPr>
          <w:rFonts w:ascii="Times New Roman" w:hAnsi="Times New Roman" w:cs="Times New Roman"/>
          <w:sz w:val="24"/>
          <w:szCs w:val="24"/>
        </w:rPr>
        <w:fldChar w:fldCharType="begin"/>
      </w:r>
      <w:r w:rsidR="00C76113" w:rsidRPr="00CA04CC">
        <w:rPr>
          <w:rFonts w:ascii="Times New Roman" w:hAnsi="Times New Roman" w:cs="Times New Roman"/>
          <w:sz w:val="24"/>
          <w:szCs w:val="24"/>
        </w:rPr>
        <w:instrText xml:space="preserve"> ADDIN EN.CITE &lt;EndNote&gt;&lt;Cite&gt;&lt;Author&gt;Altman&lt;/Author&gt;&lt;Year&gt;2009&lt;/Year&gt;&lt;RecNum&gt;174&lt;/RecNum&gt;&lt;DisplayText&gt;(Altman, 2009, Moran, 2005)&lt;/DisplayText&gt;&lt;record&gt;&lt;rec-number&gt;174&lt;/rec-number&gt;&lt;foreign-keys&gt;&lt;key app="EN" db-id="fdtfepsfuxep9se5fv7vdfe1fsx5re0wxa29"&gt;174&lt;/key&gt;&lt;/foreign-keys&gt;&lt;ref-type name="Electronic Article"&gt;43&lt;/ref-type&gt;&lt;contributors&gt;&lt;authors&gt;&lt;author&gt;Altman, Jon&lt;/author&gt;&lt;/authors&gt;&lt;/contributors&gt;&lt;titles&gt;&lt;title&gt;Beyond Closing the Gap: Valuing diversity in Indigenous Australia (Working Paper 54) &lt;/title&gt;&lt;/titles&gt;&lt;dates&gt;&lt;year&gt;2009&lt;/year&gt;&lt;pub-dates&gt;&lt;date&gt;9 January 2013&lt;/date&gt;&lt;/pub-dates&gt;&lt;/dates&gt;&lt;pub-location&gt;Canberra&lt;/pub-location&gt;&lt;publisher&gt;CAEPR, Australian National University&lt;/publisher&gt;&lt;urls&gt;&lt;related-urls&gt;&lt;url&gt;http://caepr.anu.edu.au/Publications/WP/2009WP54.php&lt;/url&gt;&lt;/related-urls&gt;&lt;/urls&gt;&lt;/record&gt;&lt;/Cite&gt;&lt;Cite&gt;&lt;Author&gt;Moran&lt;/Author&gt;&lt;Year&gt;2005&lt;/Year&gt;&lt;RecNum&gt;173&lt;/RecNum&gt;&lt;record&gt;&lt;rec-number&gt;173&lt;/rec-number&gt;&lt;foreign-keys&gt;&lt;key app="EN" db-id="fdtfepsfuxep9se5fv7vdfe1fsx5re0wxa29"&gt;173&lt;/key&gt;&lt;/foreign-keys&gt;&lt;ref-type name="Journal Article"&gt;17&lt;/ref-type&gt;&lt;contributors&gt;&lt;authors&gt;&lt;author&gt;Moran, A&lt;/author&gt;&lt;/authors&gt;&lt;/contributors&gt;&lt;titles&gt;&lt;title&gt;White Australia, settler nationalism and Aboriginal assimilation&lt;/title&gt;&lt;secondary-title&gt;Journal of Politics and History&lt;/secondary-title&gt;&lt;/titles&gt;&lt;periodical&gt;&lt;full-title&gt;Journal of Politics and History&lt;/full-title&gt;&lt;/periodical&gt;&lt;pages&gt;168-193&lt;/pages&gt;&lt;volume&gt;51&lt;/volume&gt;&lt;number&gt;2&lt;/number&gt;&lt;dates&gt;&lt;year&gt;2005&lt;/year&gt;&lt;/dates&gt;&lt;urls&gt;&lt;/urls&gt;&lt;/record&gt;&lt;/Cite&gt;&lt;/EndNote&gt;</w:instrText>
      </w:r>
      <w:r w:rsidR="00C76113" w:rsidRPr="00CA04CC">
        <w:rPr>
          <w:rFonts w:ascii="Times New Roman" w:hAnsi="Times New Roman" w:cs="Times New Roman"/>
          <w:sz w:val="24"/>
          <w:szCs w:val="24"/>
        </w:rPr>
        <w:fldChar w:fldCharType="separate"/>
      </w:r>
      <w:r w:rsidR="00C76113" w:rsidRPr="00CA04CC">
        <w:rPr>
          <w:rFonts w:ascii="Times New Roman" w:hAnsi="Times New Roman" w:cs="Times New Roman"/>
          <w:sz w:val="24"/>
          <w:szCs w:val="24"/>
        </w:rPr>
        <w:t>(</w:t>
      </w:r>
      <w:hyperlink w:anchor="_ENREF_2" w:tooltip="Altman, 2009 #174" w:history="1">
        <w:r w:rsidR="00C76113" w:rsidRPr="00CA04CC">
          <w:rPr>
            <w:rFonts w:ascii="Times New Roman" w:hAnsi="Times New Roman" w:cs="Times New Roman"/>
            <w:sz w:val="24"/>
            <w:szCs w:val="24"/>
          </w:rPr>
          <w:t>Altman, 2009</w:t>
        </w:r>
      </w:hyperlink>
      <w:r w:rsidR="00C76113" w:rsidRPr="00CA04CC">
        <w:rPr>
          <w:rFonts w:ascii="Times New Roman" w:hAnsi="Times New Roman" w:cs="Times New Roman"/>
          <w:sz w:val="24"/>
          <w:szCs w:val="24"/>
        </w:rPr>
        <w:t xml:space="preserve">, </w:t>
      </w:r>
      <w:hyperlink w:anchor="_ENREF_44" w:tooltip="Moran, 2005 #173" w:history="1">
        <w:r w:rsidR="00C76113" w:rsidRPr="00CA04CC">
          <w:rPr>
            <w:rFonts w:ascii="Times New Roman" w:hAnsi="Times New Roman" w:cs="Times New Roman"/>
            <w:sz w:val="24"/>
            <w:szCs w:val="24"/>
          </w:rPr>
          <w:t>Moran, 2005</w:t>
        </w:r>
      </w:hyperlink>
      <w:r w:rsidR="00C76113" w:rsidRPr="00CA04CC">
        <w:rPr>
          <w:rFonts w:ascii="Times New Roman" w:hAnsi="Times New Roman" w:cs="Times New Roman"/>
          <w:sz w:val="24"/>
          <w:szCs w:val="24"/>
        </w:rPr>
        <w:t>)</w:t>
      </w:r>
      <w:r w:rsidR="00C76113" w:rsidRPr="00CA04CC">
        <w:rPr>
          <w:rFonts w:ascii="Times New Roman" w:hAnsi="Times New Roman" w:cs="Times New Roman"/>
          <w:sz w:val="24"/>
          <w:szCs w:val="24"/>
        </w:rPr>
        <w:fldChar w:fldCharType="end"/>
      </w:r>
      <w:r w:rsidR="00C76113" w:rsidRPr="00CA04CC">
        <w:rPr>
          <w:rFonts w:ascii="Times New Roman" w:hAnsi="Times New Roman" w:cs="Times New Roman"/>
          <w:sz w:val="24"/>
          <w:szCs w:val="24"/>
        </w:rPr>
        <w:t xml:space="preserve">. It was not until the 1980s that research on the importance of recognising, valuing, and nurturing Indigenous culture and home languages (traditional Indigenous languages, AbE and creoles) gained traction so that it was finally acknowledged and promoted in Commonwealth government policy </w:t>
      </w:r>
      <w:r w:rsidR="00C76113" w:rsidRPr="00CA04CC">
        <w:rPr>
          <w:rFonts w:ascii="Times New Roman" w:hAnsi="Times New Roman" w:cs="Times New Roman"/>
          <w:sz w:val="24"/>
          <w:szCs w:val="24"/>
        </w:rPr>
        <w:fldChar w:fldCharType="begin"/>
      </w:r>
      <w:r w:rsidR="00C76113" w:rsidRPr="00CA04CC">
        <w:rPr>
          <w:rFonts w:ascii="Times New Roman" w:hAnsi="Times New Roman" w:cs="Times New Roman"/>
          <w:sz w:val="24"/>
          <w:szCs w:val="24"/>
        </w:rPr>
        <w:instrText xml:space="preserve"> ADDIN EN.CITE &lt;EndNote&gt;&lt;Cite&gt;&lt;Author&gt;Lo Bianco&lt;/Author&gt;&lt;Year&gt;1987&lt;/Year&gt;&lt;RecNum&gt;184&lt;/RecNum&gt;&lt;DisplayText&gt;(Lo Bianco, 1987)&lt;/DisplayText&gt;&lt;record&gt;&lt;rec-number&gt;184&lt;/rec-number&gt;&lt;foreign-keys&gt;&lt;key app="EN" db-id="fdtfepsfuxep9se5fv7vdfe1fsx5re0wxa29"&gt;184&lt;/key&gt;&lt;/foreign-keys&gt;&lt;ref-type name="Book"&gt;6&lt;/ref-type&gt;&lt;contributors&gt;&lt;authors&gt;&lt;author&gt;Lo Bianco, J.&lt;/author&gt;&lt;/authors&gt;&lt;/contributors&gt;&lt;titles&gt;&lt;title&gt;Ntional policy on languages&lt;/title&gt;&lt;/titles&gt;&lt;dates&gt;&lt;year&gt;1987&lt;/year&gt;&lt;/dates&gt;&lt;pub-location&gt;Canberra&lt;/pub-location&gt;&lt;publisher&gt;Australian Government Publishing Service&lt;/publisher&gt;&lt;urls&gt;&lt;/urls&gt;&lt;/record&gt;&lt;/Cite&gt;&lt;/EndNote&gt;</w:instrText>
      </w:r>
      <w:r w:rsidR="00C76113" w:rsidRPr="00CA04CC">
        <w:rPr>
          <w:rFonts w:ascii="Times New Roman" w:hAnsi="Times New Roman" w:cs="Times New Roman"/>
          <w:sz w:val="24"/>
          <w:szCs w:val="24"/>
        </w:rPr>
        <w:fldChar w:fldCharType="separate"/>
      </w:r>
      <w:r w:rsidR="00C76113" w:rsidRPr="00CA04CC">
        <w:rPr>
          <w:rFonts w:ascii="Times New Roman" w:hAnsi="Times New Roman" w:cs="Times New Roman"/>
          <w:sz w:val="24"/>
          <w:szCs w:val="24"/>
        </w:rPr>
        <w:t>(</w:t>
      </w:r>
      <w:hyperlink w:anchor="_ENREF_31" w:tooltip="Lo Bianco, 1987 #184" w:history="1">
        <w:r w:rsidR="00C76113" w:rsidRPr="00CA04CC">
          <w:rPr>
            <w:rFonts w:ascii="Times New Roman" w:hAnsi="Times New Roman" w:cs="Times New Roman"/>
            <w:sz w:val="24"/>
            <w:szCs w:val="24"/>
          </w:rPr>
          <w:t>Lo Bianco, 1987</w:t>
        </w:r>
      </w:hyperlink>
      <w:r w:rsidR="00C76113" w:rsidRPr="00CA04CC">
        <w:rPr>
          <w:rFonts w:ascii="Times New Roman" w:hAnsi="Times New Roman" w:cs="Times New Roman"/>
          <w:sz w:val="24"/>
          <w:szCs w:val="24"/>
        </w:rPr>
        <w:t>)</w:t>
      </w:r>
      <w:r w:rsidR="00C76113" w:rsidRPr="00CA04CC">
        <w:rPr>
          <w:rFonts w:ascii="Times New Roman" w:hAnsi="Times New Roman" w:cs="Times New Roman"/>
          <w:sz w:val="24"/>
          <w:szCs w:val="24"/>
        </w:rPr>
        <w:fldChar w:fldCharType="end"/>
      </w:r>
      <w:r w:rsidR="00C76113" w:rsidRPr="00CA04CC">
        <w:rPr>
          <w:rFonts w:ascii="Times New Roman" w:hAnsi="Times New Roman" w:cs="Times New Roman"/>
          <w:sz w:val="24"/>
          <w:szCs w:val="24"/>
        </w:rPr>
        <w:t xml:space="preserve">. </w:t>
      </w:r>
    </w:p>
    <w:p w14:paraId="2E791DF1" w14:textId="38779E3D" w:rsidR="009250A6" w:rsidRDefault="00C76113" w:rsidP="00C76113">
      <w:pPr>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While more recent and current Commonwealth and state government policy documents promote the recognition and valuing of Indigenous learners’ home language(s), when put into practice, the status of SAE, the language of mainstream society, eclipses Indigenous languages, including AbE </w:t>
      </w:r>
      <w:r w:rsidRPr="00CA04CC">
        <w:rPr>
          <w:rFonts w:ascii="Times New Roman" w:hAnsi="Times New Roman" w:cs="Times New Roman"/>
          <w:sz w:val="24"/>
          <w:szCs w:val="24"/>
        </w:rPr>
        <w:fldChar w:fldCharType="begin">
          <w:fldData xml:space="preserve">PEVuZE5vdGU+PENpdGU+PEF1dGhvcj5UcnVzY290dDwvQXV0aG9yPjxZZWFyPjIwMTA8L1llYXI+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</w:fldData>
        </w:fldChar>
      </w:r>
      <w:r w:rsidRPr="00CA04CC">
        <w:rPr>
          <w:rFonts w:ascii="Times New Roman" w:hAnsi="Times New Roman" w:cs="Times New Roman"/>
          <w:sz w:val="24"/>
          <w:szCs w:val="24"/>
        </w:rPr>
        <w:instrText xml:space="preserve"> ADDIN EN.CITE </w:instrText>
      </w:r>
      <w:r w:rsidRPr="00CA04CC">
        <w:rPr>
          <w:rFonts w:ascii="Times New Roman" w:hAnsi="Times New Roman" w:cs="Times New Roman"/>
          <w:sz w:val="24"/>
          <w:szCs w:val="24"/>
        </w:rPr>
        <w:fldChar w:fldCharType="begin">
          <w:fldData xml:space="preserve">PEVuZE5vdGU+PENpdGU+PEF1dGhvcj5UcnVzY290dDwvQXV0aG9yPjxZZWFyPjIwMTA8L1llYXI+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</w:fldData>
        </w:fldChar>
      </w:r>
      <w:r w:rsidRPr="00CA04CC">
        <w:rPr>
          <w:rFonts w:ascii="Times New Roman" w:hAnsi="Times New Roman" w:cs="Times New Roman"/>
          <w:sz w:val="24"/>
          <w:szCs w:val="24"/>
        </w:rPr>
        <w:instrText xml:space="preserve"> ADDIN EN.CITE.DATA </w:instrText>
      </w:r>
      <w:r w:rsidRPr="00CA04CC">
        <w:rPr>
          <w:rFonts w:ascii="Times New Roman" w:hAnsi="Times New Roman" w:cs="Times New Roman"/>
          <w:sz w:val="24"/>
          <w:szCs w:val="24"/>
        </w:rPr>
      </w:r>
      <w:r w:rsidRPr="00CA04CC">
        <w:rPr>
          <w:rFonts w:ascii="Times New Roman" w:hAnsi="Times New Roman" w:cs="Times New Roman"/>
          <w:sz w:val="24"/>
          <w:szCs w:val="24"/>
        </w:rPr>
        <w:fldChar w:fldCharType="end"/>
      </w:r>
      <w:r w:rsidRPr="00CA04CC">
        <w:rPr>
          <w:rFonts w:ascii="Times New Roman" w:hAnsi="Times New Roman" w:cs="Times New Roman"/>
          <w:sz w:val="24"/>
          <w:szCs w:val="24"/>
        </w:rPr>
      </w:r>
      <w:r w:rsidRPr="00CA04CC">
        <w:rPr>
          <w:rFonts w:ascii="Times New Roman" w:hAnsi="Times New Roman" w:cs="Times New Roman"/>
          <w:sz w:val="24"/>
          <w:szCs w:val="24"/>
        </w:rPr>
        <w:fldChar w:fldCharType="separate"/>
      </w:r>
      <w:r w:rsidRPr="00CA04CC">
        <w:rPr>
          <w:rFonts w:ascii="Times New Roman" w:hAnsi="Times New Roman" w:cs="Times New Roman"/>
          <w:sz w:val="24"/>
          <w:szCs w:val="24"/>
        </w:rPr>
        <w:t>(</w:t>
      </w:r>
      <w:hyperlink w:anchor="_ENREF_59" w:tooltip="Truscott, 2010 #172" w:history="1">
        <w:r w:rsidRPr="00CA04CC">
          <w:rPr>
            <w:rFonts w:ascii="Times New Roman" w:hAnsi="Times New Roman" w:cs="Times New Roman"/>
            <w:sz w:val="24"/>
            <w:szCs w:val="24"/>
          </w:rPr>
          <w:t>Truscott and Malcolm, 2010</w:t>
        </w:r>
      </w:hyperlink>
      <w:r w:rsidRPr="00CA04CC">
        <w:rPr>
          <w:rFonts w:ascii="Times New Roman" w:hAnsi="Times New Roman" w:cs="Times New Roman"/>
          <w:sz w:val="24"/>
          <w:szCs w:val="24"/>
        </w:rPr>
        <w:t xml:space="preserve">, </w:t>
      </w:r>
      <w:hyperlink w:anchor="_ENREF_37" w:tooltip="Malcolm, 2007 #40" w:history="1">
        <w:r w:rsidRPr="00CA04CC">
          <w:rPr>
            <w:rFonts w:ascii="Times New Roman" w:hAnsi="Times New Roman" w:cs="Times New Roman"/>
            <w:sz w:val="24"/>
            <w:szCs w:val="24"/>
          </w:rPr>
          <w:t>Malcolm and Konigsberg, 2007</w:t>
        </w:r>
      </w:hyperlink>
      <w:r w:rsidRPr="00CA04CC">
        <w:rPr>
          <w:rFonts w:ascii="Times New Roman" w:hAnsi="Times New Roman" w:cs="Times New Roman"/>
          <w:sz w:val="24"/>
          <w:szCs w:val="24"/>
        </w:rPr>
        <w:t xml:space="preserve">, </w:t>
      </w:r>
      <w:hyperlink w:anchor="_ENREF_40" w:tooltip="McKay, 2011 #183" w:history="1">
        <w:r w:rsidRPr="00CA04CC">
          <w:rPr>
            <w:rFonts w:ascii="Times New Roman" w:hAnsi="Times New Roman" w:cs="Times New Roman"/>
            <w:sz w:val="24"/>
            <w:szCs w:val="24"/>
          </w:rPr>
          <w:t>McKay, 2011</w:t>
        </w:r>
      </w:hyperlink>
      <w:r w:rsidRPr="00CA04CC">
        <w:rPr>
          <w:rFonts w:ascii="Times New Roman" w:hAnsi="Times New Roman" w:cs="Times New Roman"/>
          <w:sz w:val="24"/>
          <w:szCs w:val="24"/>
        </w:rPr>
        <w:t>)</w:t>
      </w:r>
      <w:r w:rsidRPr="00CA04CC">
        <w:rPr>
          <w:rFonts w:ascii="Times New Roman" w:hAnsi="Times New Roman" w:cs="Times New Roman"/>
          <w:sz w:val="24"/>
          <w:szCs w:val="24"/>
        </w:rPr>
        <w:fldChar w:fldCharType="end"/>
      </w:r>
      <w:r w:rsidRPr="00CA04CC">
        <w:rPr>
          <w:rFonts w:ascii="Times New Roman" w:hAnsi="Times New Roman" w:cs="Times New Roman"/>
          <w:sz w:val="24"/>
          <w:szCs w:val="24"/>
        </w:rPr>
        <w:t>. Successive and current Commonwealth and state</w:t>
      </w:r>
      <w:r>
        <w:rPr>
          <w:rFonts w:ascii="Times New Roman" w:hAnsi="Times New Roman" w:cs="Times New Roman"/>
          <w:sz w:val="24"/>
          <w:szCs w:val="24"/>
        </w:rPr>
        <w:t xml:space="preserve"> </w:t>
      </w:r>
      <w:r w:rsidRPr="00CA04CC">
        <w:rPr>
          <w:rFonts w:ascii="Times New Roman" w:hAnsi="Times New Roman" w:cs="Times New Roman"/>
          <w:sz w:val="24"/>
          <w:szCs w:val="24"/>
        </w:rPr>
        <w:t xml:space="preserve">government policy </w:t>
      </w:r>
      <w:r w:rsidRPr="00CA04CC">
        <w:rPr>
          <w:rFonts w:ascii="Times New Roman" w:hAnsi="Times New Roman" w:cs="Times New Roman"/>
          <w:sz w:val="24"/>
          <w:szCs w:val="24"/>
        </w:rPr>
        <w:lastRenderedPageBreak/>
        <w:t xml:space="preserve">declarations have promoted the acceptance and support for Indigenous linguistic and cultural diversity in schools. Unfortunately, when educational institutions (including vocational education </w:t>
      </w:r>
      <w:r w:rsidR="005511FF">
        <w:rPr>
          <w:rFonts w:ascii="Times New Roman" w:hAnsi="Times New Roman" w:cs="Times New Roman"/>
          <w:sz w:val="24"/>
          <w:szCs w:val="24"/>
        </w:rPr>
        <w:t>environments</w:t>
      </w:r>
      <w:r w:rsidRPr="00CA04CC">
        <w:rPr>
          <w:rFonts w:ascii="Times New Roman" w:hAnsi="Times New Roman" w:cs="Times New Roman"/>
          <w:sz w:val="24"/>
          <w:szCs w:val="24"/>
        </w:rPr>
        <w:t>)</w:t>
      </w:r>
      <w:r>
        <w:rPr>
          <w:rFonts w:ascii="Times New Roman" w:hAnsi="Times New Roman" w:cs="Times New Roman"/>
          <w:sz w:val="24"/>
          <w:szCs w:val="24"/>
        </w:rPr>
        <w:t xml:space="preserve"> operationalize policies, </w:t>
      </w:r>
      <w:r w:rsidRPr="00CA04CC">
        <w:rPr>
          <w:rFonts w:ascii="Times New Roman" w:hAnsi="Times New Roman" w:cs="Times New Roman"/>
          <w:sz w:val="24"/>
          <w:szCs w:val="24"/>
        </w:rPr>
        <w:t>SAE</w:t>
      </w:r>
      <w:r>
        <w:rPr>
          <w:rFonts w:ascii="Times New Roman" w:hAnsi="Times New Roman" w:cs="Times New Roman"/>
          <w:sz w:val="24"/>
          <w:szCs w:val="24"/>
        </w:rPr>
        <w:t xml:space="preserve"> </w:t>
      </w:r>
      <w:r w:rsidRPr="00CA04CC">
        <w:rPr>
          <w:rFonts w:ascii="Times New Roman" w:hAnsi="Times New Roman" w:cs="Times New Roman"/>
          <w:sz w:val="24"/>
          <w:szCs w:val="24"/>
        </w:rPr>
        <w:t xml:space="preserve">becomes the default language </w:t>
      </w:r>
      <w:r w:rsidRPr="00CA04CC">
        <w:rPr>
          <w:rFonts w:ascii="Times New Roman" w:hAnsi="Times New Roman" w:cs="Times New Roman"/>
          <w:sz w:val="24"/>
          <w:szCs w:val="24"/>
        </w:rPr>
        <w:fldChar w:fldCharType="begin"/>
      </w:r>
      <w:r w:rsidRPr="00CA04CC">
        <w:rPr>
          <w:rFonts w:ascii="Times New Roman" w:hAnsi="Times New Roman" w:cs="Times New Roman"/>
          <w:sz w:val="24"/>
          <w:szCs w:val="24"/>
        </w:rPr>
        <w:instrText xml:space="preserve"> ADDIN EN.CITE &lt;EndNote&gt;&lt;Cite&gt;&lt;Author&gt;Truscott&lt;/Author&gt;&lt;Year&gt;2010&lt;/Year&gt;&lt;RecNum&gt;172&lt;/RecNum&gt;&lt;DisplayText&gt;(Truscott and Malcolm, 2010, Klenowski, 2009)&lt;/DisplayText&gt;&lt;record&gt;&lt;rec-number&gt;172&lt;/rec-number&gt;&lt;foreign-keys&gt;&lt;key app="EN" db-id="fdtfepsfuxep9se5fv7vdfe1fsx5re0wxa29"&gt;172&lt;/key&gt;&lt;/foreign-keys&gt;&lt;ref-type name="Book Section"&gt;5&lt;/ref-type&gt;&lt;contributors&gt;&lt;authors&gt;&lt;author&gt;Truscott, Adriano&lt;/author&gt;&lt;author&gt;Malcolm, I. G.&lt;/author&gt;&lt;/authors&gt;&lt;secondary-authors&gt;&lt;author&gt;Hobson, J.&lt;/author&gt;&lt;author&gt;Lowe, K.&lt;/author&gt;&lt;author&gt;Poetsch, S.&lt;/author&gt;&lt;author&gt;Walsh, M.&lt;/author&gt;&lt;/secondary-authors&gt;&lt;/contributors&gt;&lt;titles&gt;&lt;title&gt;Closing the policy - practice gap: Making Indigenous language policy more than empty rhetoric&lt;/title&gt;&lt;secondary-title&gt;Re-awakening languages: Theory and practice in the revitalisation of Australia&amp;apos;s Indigenous languages&lt;/secondary-title&gt;&lt;/titles&gt;&lt;pages&gt;6-21&lt;/pages&gt;&lt;dates&gt;&lt;year&gt;2010&lt;/year&gt;&lt;/dates&gt;&lt;pub-location&gt;Sydney&lt;/pub-location&gt;&lt;publisher&gt;Sydney University Press&lt;/publisher&gt;&lt;urls&gt;&lt;/urls&gt;&lt;/record&gt;&lt;/Cite&gt;&lt;Cite&gt;&lt;Author&gt;Klenowski&lt;/Author&gt;&lt;Year&gt;2009&lt;/Year&gt;&lt;RecNum&gt;4378&lt;/RecNum&gt;&lt;record&gt;&lt;rec-number&gt;4378&lt;/rec-number&gt;&lt;foreign-keys&gt;&lt;key app="EN" db-id="90zs0ep2txadt4evvtep9sxtf002zvstw9xz"&gt;4378&lt;/key&gt;&lt;/foreign-keys&gt;&lt;ref-type name="Journal Article"&gt;17&lt;/ref-type&gt;&lt;contributors&gt;&lt;authors&gt;&lt;author&gt;Klenowski, Valentina&lt;/author&gt;&lt;/authors&gt;&lt;/contributors&gt;&lt;titles&gt;&lt;title&gt;Australian Indigenous students: addressing equity issues in assessment&lt;/title&gt;&lt;secondary-title&gt;Teaching Education&lt;/secondary-title&gt;&lt;/titles&gt;&lt;periodical&gt;&lt;full-title&gt;Teaching Education&lt;/full-title&gt;&lt;/periodical&gt;&lt;pages&gt;77-93&lt;/pages&gt;&lt;volume&gt;20&lt;/volume&gt;&lt;number&gt;1&lt;/number&gt;&lt;dates&gt;&lt;year&gt;2009&lt;/year&gt;&lt;/dates&gt;&lt;urls&gt;&lt;/urls&gt;&lt;/record&gt;&lt;/Cite&gt;&lt;/EndNote&gt;</w:instrText>
      </w:r>
      <w:r w:rsidRPr="00CA04CC">
        <w:rPr>
          <w:rFonts w:ascii="Times New Roman" w:hAnsi="Times New Roman" w:cs="Times New Roman"/>
          <w:sz w:val="24"/>
          <w:szCs w:val="24"/>
        </w:rPr>
        <w:fldChar w:fldCharType="separate"/>
      </w:r>
      <w:r w:rsidRPr="00CA04CC">
        <w:rPr>
          <w:rFonts w:ascii="Times New Roman" w:hAnsi="Times New Roman" w:cs="Times New Roman"/>
          <w:sz w:val="24"/>
          <w:szCs w:val="24"/>
        </w:rPr>
        <w:t>(</w:t>
      </w:r>
      <w:hyperlink w:anchor="_ENREF_59" w:tooltip="Truscott, 2010 #172" w:history="1">
        <w:r w:rsidRPr="00CA04CC">
          <w:rPr>
            <w:rFonts w:ascii="Times New Roman" w:hAnsi="Times New Roman" w:cs="Times New Roman"/>
            <w:sz w:val="24"/>
            <w:szCs w:val="24"/>
          </w:rPr>
          <w:t>Truscott and Malcolm, 2010</w:t>
        </w:r>
      </w:hyperlink>
      <w:r w:rsidRPr="00CA04CC">
        <w:rPr>
          <w:rFonts w:ascii="Times New Roman" w:hAnsi="Times New Roman" w:cs="Times New Roman"/>
          <w:sz w:val="24"/>
          <w:szCs w:val="24"/>
        </w:rPr>
        <w:t xml:space="preserve">, </w:t>
      </w:r>
      <w:hyperlink w:anchor="_ENREF_28" w:tooltip="Klenowski, 2009 #4378" w:history="1">
        <w:r w:rsidRPr="00CA04CC">
          <w:rPr>
            <w:rFonts w:ascii="Times New Roman" w:hAnsi="Times New Roman" w:cs="Times New Roman"/>
            <w:sz w:val="24"/>
            <w:szCs w:val="24"/>
          </w:rPr>
          <w:t>Klenowski, 2009</w:t>
        </w:r>
      </w:hyperlink>
      <w:r w:rsidRPr="00CA04CC">
        <w:rPr>
          <w:rFonts w:ascii="Times New Roman" w:hAnsi="Times New Roman" w:cs="Times New Roman"/>
          <w:sz w:val="24"/>
          <w:szCs w:val="24"/>
        </w:rPr>
        <w:t>)</w:t>
      </w:r>
      <w:r w:rsidRPr="00CA04CC">
        <w:rPr>
          <w:rFonts w:ascii="Times New Roman" w:hAnsi="Times New Roman" w:cs="Times New Roman"/>
          <w:sz w:val="24"/>
          <w:szCs w:val="24"/>
        </w:rPr>
        <w:fldChar w:fldCharType="end"/>
      </w:r>
      <w:r w:rsidRPr="00CA04CC">
        <w:rPr>
          <w:rFonts w:ascii="Times New Roman" w:hAnsi="Times New Roman" w:cs="Times New Roman"/>
          <w:sz w:val="24"/>
          <w:szCs w:val="24"/>
        </w:rPr>
        <w:t xml:space="preserve">. </w:t>
      </w:r>
    </w:p>
    <w:p w14:paraId="39DA52F5" w14:textId="77777777" w:rsidR="00C76113" w:rsidRDefault="00C76113" w:rsidP="00C76113">
      <w:pPr>
        <w:spacing w:line="360" w:lineRule="auto"/>
        <w:rPr>
          <w:rFonts w:ascii="Times New Roman" w:hAnsi="Times New Roman" w:cs="Times New Roman"/>
          <w:sz w:val="24"/>
          <w:szCs w:val="24"/>
        </w:rPr>
      </w:pPr>
      <w:r w:rsidRPr="00CA04CC">
        <w:rPr>
          <w:rFonts w:ascii="Times New Roman" w:hAnsi="Times New Roman" w:cs="Times New Roman"/>
          <w:sz w:val="24"/>
          <w:szCs w:val="24"/>
        </w:rPr>
        <w:t xml:space="preserve">Although current Commonwealth and state government policies separately and jointly promote the value of and need to support Indigenous home languages, there is considerable evidence that when policy is implemented in practice, mainstream linguistic and cultural assimilation continues to be the goal </w:t>
      </w:r>
      <w:r w:rsidRPr="00CA04CC">
        <w:rPr>
          <w:rFonts w:ascii="Times New Roman" w:hAnsi="Times New Roman" w:cs="Times New Roman"/>
          <w:sz w:val="24"/>
          <w:szCs w:val="24"/>
        </w:rPr>
        <w:fldChar w:fldCharType="begin">
          <w:fldData xml:space="preserve">PEVuZE5vdGU+PENpdGU+PEF1dGhvcj5NYWxjb2xtPC9BdXRob3I+PFllYXI+MjAwNzwvWWVhcj48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</w:fldData>
        </w:fldChar>
      </w:r>
      <w:r w:rsidRPr="00CA04CC">
        <w:rPr>
          <w:rFonts w:ascii="Times New Roman" w:hAnsi="Times New Roman" w:cs="Times New Roman"/>
          <w:sz w:val="24"/>
          <w:szCs w:val="24"/>
        </w:rPr>
        <w:instrText xml:space="preserve"> ADDIN EN.CITE </w:instrText>
      </w:r>
      <w:r w:rsidRPr="00CA04CC">
        <w:rPr>
          <w:rFonts w:ascii="Times New Roman" w:hAnsi="Times New Roman" w:cs="Times New Roman"/>
          <w:sz w:val="24"/>
          <w:szCs w:val="24"/>
        </w:rPr>
        <w:fldChar w:fldCharType="begin">
          <w:fldData xml:space="preserve">PEVuZE5vdGU+PENpdGU+PEF1dGhvcj5NYWxjb2xtPC9BdXRob3I+PFllYXI+MjAwNzwvWWVhcj48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</w:fldData>
        </w:fldChar>
      </w:r>
      <w:r w:rsidRPr="00CA04CC">
        <w:rPr>
          <w:rFonts w:ascii="Times New Roman" w:hAnsi="Times New Roman" w:cs="Times New Roman"/>
          <w:sz w:val="24"/>
          <w:szCs w:val="24"/>
        </w:rPr>
        <w:instrText xml:space="preserve"> ADDIN EN.CITE.DATA </w:instrText>
      </w:r>
      <w:r w:rsidRPr="00CA04CC">
        <w:rPr>
          <w:rFonts w:ascii="Times New Roman" w:hAnsi="Times New Roman" w:cs="Times New Roman"/>
          <w:sz w:val="24"/>
          <w:szCs w:val="24"/>
        </w:rPr>
      </w:r>
      <w:r w:rsidRPr="00CA04CC">
        <w:rPr>
          <w:rFonts w:ascii="Times New Roman" w:hAnsi="Times New Roman" w:cs="Times New Roman"/>
          <w:sz w:val="24"/>
          <w:szCs w:val="24"/>
        </w:rPr>
        <w:fldChar w:fldCharType="end"/>
      </w:r>
      <w:r w:rsidRPr="00CA04CC">
        <w:rPr>
          <w:rFonts w:ascii="Times New Roman" w:hAnsi="Times New Roman" w:cs="Times New Roman"/>
          <w:sz w:val="24"/>
          <w:szCs w:val="24"/>
        </w:rPr>
      </w:r>
      <w:r w:rsidRPr="00CA04CC">
        <w:rPr>
          <w:rFonts w:ascii="Times New Roman" w:hAnsi="Times New Roman" w:cs="Times New Roman"/>
          <w:sz w:val="24"/>
          <w:szCs w:val="24"/>
        </w:rPr>
        <w:fldChar w:fldCharType="separate"/>
      </w:r>
      <w:r w:rsidRPr="00CA04CC">
        <w:rPr>
          <w:rFonts w:ascii="Times New Roman" w:hAnsi="Times New Roman" w:cs="Times New Roman"/>
          <w:sz w:val="24"/>
          <w:szCs w:val="24"/>
        </w:rPr>
        <w:t>(</w:t>
      </w:r>
      <w:hyperlink w:anchor="_ENREF_37" w:tooltip="Malcolm, 2007 #40" w:history="1">
        <w:r w:rsidRPr="00CA04CC">
          <w:rPr>
            <w:rFonts w:ascii="Times New Roman" w:hAnsi="Times New Roman" w:cs="Times New Roman"/>
            <w:sz w:val="24"/>
            <w:szCs w:val="24"/>
          </w:rPr>
          <w:t>Malcolm and Konigsberg, 2007</w:t>
        </w:r>
      </w:hyperlink>
      <w:r w:rsidRPr="00CA04CC">
        <w:rPr>
          <w:rFonts w:ascii="Times New Roman" w:hAnsi="Times New Roman" w:cs="Times New Roman"/>
          <w:sz w:val="24"/>
          <w:szCs w:val="24"/>
        </w:rPr>
        <w:t xml:space="preserve">, </w:t>
      </w:r>
      <w:hyperlink w:anchor="_ENREF_59" w:tooltip="Truscott, 2010 #172" w:history="1">
        <w:r w:rsidRPr="00CA04CC">
          <w:rPr>
            <w:rFonts w:ascii="Times New Roman" w:hAnsi="Times New Roman" w:cs="Times New Roman"/>
            <w:sz w:val="24"/>
            <w:szCs w:val="24"/>
          </w:rPr>
          <w:t>Truscott and Malcolm, 2010</w:t>
        </w:r>
      </w:hyperlink>
      <w:r w:rsidRPr="00CA04CC">
        <w:rPr>
          <w:rFonts w:ascii="Times New Roman" w:hAnsi="Times New Roman" w:cs="Times New Roman"/>
          <w:sz w:val="24"/>
          <w:szCs w:val="24"/>
        </w:rPr>
        <w:t xml:space="preserve">, </w:t>
      </w:r>
      <w:hyperlink w:anchor="_ENREF_40" w:tooltip="McKay, 2011 #183" w:history="1">
        <w:r w:rsidRPr="00CA04CC">
          <w:rPr>
            <w:rFonts w:ascii="Times New Roman" w:hAnsi="Times New Roman" w:cs="Times New Roman"/>
            <w:sz w:val="24"/>
            <w:szCs w:val="24"/>
          </w:rPr>
          <w:t>McKay, 2011</w:t>
        </w:r>
      </w:hyperlink>
      <w:r w:rsidRPr="00CA04CC">
        <w:rPr>
          <w:rFonts w:ascii="Times New Roman" w:hAnsi="Times New Roman" w:cs="Times New Roman"/>
          <w:sz w:val="24"/>
          <w:szCs w:val="24"/>
        </w:rPr>
        <w:t xml:space="preserve">, </w:t>
      </w:r>
      <w:hyperlink w:anchor="_ENREF_53" w:tooltip="Sharifian, 2008 #4104" w:history="1">
        <w:r w:rsidRPr="00CA04CC">
          <w:rPr>
            <w:rFonts w:ascii="Times New Roman" w:hAnsi="Times New Roman" w:cs="Times New Roman"/>
            <w:sz w:val="24"/>
            <w:szCs w:val="24"/>
          </w:rPr>
          <w:t>Sharifian, 2008</w:t>
        </w:r>
      </w:hyperlink>
      <w:r w:rsidRPr="00CA04CC">
        <w:rPr>
          <w:rFonts w:ascii="Times New Roman" w:hAnsi="Times New Roman" w:cs="Times New Roman"/>
          <w:sz w:val="24"/>
          <w:szCs w:val="24"/>
        </w:rPr>
        <w:t>)</w:t>
      </w:r>
      <w:r w:rsidRPr="00CA04CC">
        <w:rPr>
          <w:rFonts w:ascii="Times New Roman" w:hAnsi="Times New Roman" w:cs="Times New Roman"/>
          <w:sz w:val="24"/>
          <w:szCs w:val="24"/>
        </w:rPr>
        <w:fldChar w:fldCharType="end"/>
      </w:r>
      <w:r w:rsidRPr="00CA04CC">
        <w:rPr>
          <w:rFonts w:ascii="Times New Roman" w:hAnsi="Times New Roman" w:cs="Times New Roman"/>
          <w:sz w:val="24"/>
          <w:szCs w:val="24"/>
        </w:rPr>
        <w:t xml:space="preserve">. Truscott and Malcolm </w:t>
      </w:r>
      <w:r w:rsidRPr="00CA04CC">
        <w:rPr>
          <w:rFonts w:ascii="Times New Roman" w:hAnsi="Times New Roman" w:cs="Times New Roman"/>
          <w:sz w:val="24"/>
          <w:szCs w:val="24"/>
        </w:rPr>
        <w:fldChar w:fldCharType="begin"/>
      </w:r>
      <w:r w:rsidRPr="00CA04CC">
        <w:rPr>
          <w:rFonts w:ascii="Times New Roman" w:hAnsi="Times New Roman" w:cs="Times New Roman"/>
          <w:sz w:val="24"/>
          <w:szCs w:val="24"/>
        </w:rPr>
        <w:instrText xml:space="preserve"> ADDIN EN.CITE &lt;EndNote&gt;&lt;Cite ExcludeAuth="1"&gt;&lt;Author&gt;Truscott&lt;/Author&gt;&lt;Year&gt;2010&lt;/Year&gt;&lt;RecNum&gt;172&lt;/RecNum&gt;&lt;DisplayText&gt;(2010)&lt;/DisplayText&gt;&lt;record&gt;&lt;rec-number&gt;172&lt;/rec-number&gt;&lt;foreign-keys&gt;&lt;key app="EN" db-id="fdtfepsfuxep9se5fv7vdfe1fsx5re0wxa29"&gt;172&lt;/key&gt;&lt;/foreign-keys&gt;&lt;ref-type name="Book Section"&gt;5&lt;/ref-type&gt;&lt;contributors&gt;&lt;authors&gt;&lt;author&gt;Truscott, Adriano&lt;/author&gt;&lt;author&gt;Malcolm, I. G.&lt;/author&gt;&lt;/authors&gt;&lt;secondary-authors&gt;&lt;author&gt;Hobson, J.&lt;/author&gt;&lt;author&gt;Lowe, K.&lt;/author&gt;&lt;author&gt;Poetsch, S.&lt;/author&gt;&lt;author&gt;Walsh, M.&lt;/author&gt;&lt;/secondary-authors&gt;&lt;/contributors&gt;&lt;titles&gt;&lt;title&gt;Closing the policy - practice gap: Making Indigenous language policy more than empty rhetoric&lt;/title&gt;&lt;secondary-title&gt;Re-awakening languages: Theory and practice in the revitalisation of Australia&amp;apos;s Indigenous languages&lt;/secondary-title&gt;&lt;/titles&gt;&lt;pages&gt;6-21&lt;/pages&gt;&lt;dates&gt;&lt;year&gt;2010&lt;/year&gt;&lt;/dates&gt;&lt;pub-location&gt;Sydney&lt;/pub-location&gt;&lt;publisher&gt;Sydney University Press&lt;/publisher&gt;&lt;urls&gt;&lt;/urls&gt;&lt;/record&gt;&lt;/Cite&gt;&lt;/EndNote&gt;</w:instrText>
      </w:r>
      <w:r w:rsidRPr="00CA04CC">
        <w:rPr>
          <w:rFonts w:ascii="Times New Roman" w:hAnsi="Times New Roman" w:cs="Times New Roman"/>
          <w:sz w:val="24"/>
          <w:szCs w:val="24"/>
        </w:rPr>
        <w:fldChar w:fldCharType="separate"/>
      </w:r>
      <w:r w:rsidRPr="00CA04CC">
        <w:rPr>
          <w:rFonts w:ascii="Times New Roman" w:hAnsi="Times New Roman" w:cs="Times New Roman"/>
          <w:sz w:val="24"/>
          <w:szCs w:val="24"/>
        </w:rPr>
        <w:t>(</w:t>
      </w:r>
      <w:hyperlink w:anchor="_ENREF_59" w:tooltip="Truscott, 2010 #172" w:history="1">
        <w:r w:rsidRPr="00CA04CC">
          <w:rPr>
            <w:rFonts w:ascii="Times New Roman" w:hAnsi="Times New Roman" w:cs="Times New Roman"/>
            <w:sz w:val="24"/>
            <w:szCs w:val="24"/>
          </w:rPr>
          <w:t>2010</w:t>
        </w:r>
      </w:hyperlink>
      <w:r w:rsidRPr="00CA04CC">
        <w:rPr>
          <w:rFonts w:ascii="Times New Roman" w:hAnsi="Times New Roman" w:cs="Times New Roman"/>
          <w:sz w:val="24"/>
          <w:szCs w:val="24"/>
        </w:rPr>
        <w:t>)</w:t>
      </w:r>
      <w:r w:rsidRPr="00CA04CC">
        <w:rPr>
          <w:rFonts w:ascii="Times New Roman" w:hAnsi="Times New Roman" w:cs="Times New Roman"/>
          <w:sz w:val="24"/>
          <w:szCs w:val="24"/>
        </w:rPr>
        <w:fldChar w:fldCharType="end"/>
      </w:r>
      <w:r w:rsidRPr="00CA04CC">
        <w:rPr>
          <w:rFonts w:ascii="Times New Roman" w:hAnsi="Times New Roman" w:cs="Times New Roman"/>
          <w:sz w:val="24"/>
          <w:szCs w:val="24"/>
        </w:rPr>
        <w:t xml:space="preserve"> describe the discrepancy between policy and practice as ‘invisible policy’ (p. 6). While current policy appears to embrace linguistic diversity, few Indigenous language programs win government grants, and the funding periods tend to be short-term </w:t>
      </w:r>
      <w:r w:rsidRPr="00CA04CC">
        <w:rPr>
          <w:rFonts w:ascii="Times New Roman" w:hAnsi="Times New Roman" w:cs="Times New Roman"/>
          <w:sz w:val="24"/>
          <w:szCs w:val="24"/>
        </w:rPr>
        <w:fldChar w:fldCharType="begin"/>
      </w:r>
      <w:r w:rsidRPr="00CA04CC">
        <w:rPr>
          <w:rFonts w:ascii="Times New Roman" w:hAnsi="Times New Roman" w:cs="Times New Roman"/>
          <w:sz w:val="24"/>
          <w:szCs w:val="24"/>
        </w:rPr>
        <w:instrText xml:space="preserve"> ADDIN EN.CITE &lt;EndNote&gt;&lt;Cite&gt;&lt;Author&gt;McKay&lt;/Author&gt;&lt;Year&gt;2011&lt;/Year&gt;&lt;RecNum&gt;183&lt;/RecNum&gt;&lt;DisplayText&gt;(McKay, 2011, Truscott and Malcolm, 2010)&lt;/DisplayText&gt;&lt;record&gt;&lt;rec-number&gt;183&lt;/rec-number&gt;&lt;foreign-keys&gt;&lt;key app="EN" db-id="fdtfepsfuxep9se5fv7vdfe1fsx5re0wxa29"&gt;183&lt;/key&gt;&lt;/foreign-keys&gt;&lt;ref-type name="Journal Article"&gt;17&lt;/ref-type&gt;&lt;contributors&gt;&lt;authors&gt;&lt;author&gt;McKay, Graham&lt;/author&gt;&lt;/authors&gt;&lt;/contributors&gt;&lt;titles&gt;&lt;title&gt;Policy and Indigenous languages in Australia&lt;/title&gt;&lt;secondary-title&gt;Australian Review of Applied Linguistics&lt;/secondary-title&gt;&lt;/titles&gt;&lt;periodical&gt;&lt;full-title&gt;Australian Review of Applied Linguistics&lt;/full-title&gt;&lt;/periodical&gt;&lt;pages&gt;297-319&lt;/pages&gt;&lt;volume&gt;34&lt;/volume&gt;&lt;number&gt;3&lt;/number&gt;&lt;dates&gt;&lt;year&gt;2011&lt;/year&gt;&lt;/dates&gt;&lt;urls&gt;&lt;/urls&gt;&lt;/record&gt;&lt;/Cite&gt;&lt;Cite&gt;&lt;Author&gt;Truscott&lt;/Author&gt;&lt;Year&gt;2010&lt;/Year&gt;&lt;RecNum&gt;172&lt;/RecNum&gt;&lt;record&gt;&lt;rec-number&gt;172&lt;/rec-number&gt;&lt;foreign-keys&gt;&lt;key app="EN" db-id="fdtfepsfuxep9se5fv7vdfe1fsx5re0wxa29"&gt;172&lt;/key&gt;&lt;/foreign-keys&gt;&lt;ref-type name="Book Section"&gt;5&lt;/ref-type&gt;&lt;contributors&gt;&lt;authors&gt;&lt;author&gt;Truscott, Adriano&lt;/author&gt;&lt;author&gt;Malcolm, I. G.&lt;/author&gt;&lt;/authors&gt;&lt;secondary-authors&gt;&lt;author&gt;Hobson, J.&lt;/author&gt;&lt;author&gt;Lowe, K.&lt;/author&gt;&lt;author&gt;Poetsch, S.&lt;/author&gt;&lt;author&gt;Walsh, M.&lt;/author&gt;&lt;/secondary-authors&gt;&lt;/contributors&gt;&lt;titles&gt;&lt;title&gt;Closing the policy - practice gap: Making Indigenous language policy more than empty rhetoric&lt;/title&gt;&lt;secondary-title&gt;Re-awakening languages: Theory and practice in the revitalisation of Australia&amp;apos;s Indigenous languages&lt;/secondary-title&gt;&lt;/titles&gt;&lt;pages&gt;6-21&lt;/pages&gt;&lt;dates&gt;&lt;year&gt;2010&lt;/year&gt;&lt;/dates&gt;&lt;pub-location&gt;Sydney&lt;/pub-location&gt;&lt;publisher&gt;Sydney University Press&lt;/publisher&gt;&lt;urls&gt;&lt;/urls&gt;&lt;/record&gt;&lt;/Cite&gt;&lt;/EndNote&gt;</w:instrText>
      </w:r>
      <w:r w:rsidRPr="00CA04CC">
        <w:rPr>
          <w:rFonts w:ascii="Times New Roman" w:hAnsi="Times New Roman" w:cs="Times New Roman"/>
          <w:sz w:val="24"/>
          <w:szCs w:val="24"/>
        </w:rPr>
        <w:fldChar w:fldCharType="separate"/>
      </w:r>
      <w:r w:rsidRPr="00CA04CC">
        <w:rPr>
          <w:rFonts w:ascii="Times New Roman" w:hAnsi="Times New Roman" w:cs="Times New Roman"/>
          <w:noProof/>
          <w:sz w:val="24"/>
          <w:szCs w:val="24"/>
        </w:rPr>
        <w:t>(</w:t>
      </w:r>
      <w:hyperlink w:anchor="_ENREF_40" w:tooltip="McKay, 2011 #183" w:history="1">
        <w:r w:rsidRPr="00CA04CC">
          <w:rPr>
            <w:rFonts w:ascii="Times New Roman" w:hAnsi="Times New Roman" w:cs="Times New Roman"/>
            <w:noProof/>
            <w:sz w:val="24"/>
            <w:szCs w:val="24"/>
          </w:rPr>
          <w:t>McKay, 2011</w:t>
        </w:r>
      </w:hyperlink>
      <w:r w:rsidRPr="00CA04CC">
        <w:rPr>
          <w:rFonts w:ascii="Times New Roman" w:hAnsi="Times New Roman" w:cs="Times New Roman"/>
          <w:noProof/>
          <w:sz w:val="24"/>
          <w:szCs w:val="24"/>
        </w:rPr>
        <w:t xml:space="preserve">, </w:t>
      </w:r>
      <w:hyperlink w:anchor="_ENREF_59" w:tooltip="Truscott, 2010 #172" w:history="1">
        <w:r w:rsidRPr="00CA04CC">
          <w:rPr>
            <w:rFonts w:ascii="Times New Roman" w:hAnsi="Times New Roman" w:cs="Times New Roman"/>
            <w:noProof/>
            <w:sz w:val="24"/>
            <w:szCs w:val="24"/>
          </w:rPr>
          <w:t>Truscott and Malcolm, 2010</w:t>
        </w:r>
      </w:hyperlink>
      <w:r w:rsidRPr="00CA04CC">
        <w:rPr>
          <w:rFonts w:ascii="Times New Roman" w:hAnsi="Times New Roman" w:cs="Times New Roman"/>
          <w:noProof/>
          <w:sz w:val="24"/>
          <w:szCs w:val="24"/>
        </w:rPr>
        <w:t>)</w:t>
      </w:r>
      <w:r w:rsidRPr="00CA04CC">
        <w:rPr>
          <w:rFonts w:ascii="Times New Roman" w:hAnsi="Times New Roman" w:cs="Times New Roman"/>
          <w:sz w:val="24"/>
          <w:szCs w:val="24"/>
        </w:rPr>
        <w:fldChar w:fldCharType="end"/>
      </w:r>
      <w:r w:rsidRPr="00CA04CC">
        <w:rPr>
          <w:rFonts w:ascii="Times New Roman" w:hAnsi="Times New Roman" w:cs="Times New Roman"/>
          <w:sz w:val="24"/>
          <w:szCs w:val="24"/>
        </w:rPr>
        <w:t xml:space="preserve">. </w:t>
      </w:r>
    </w:p>
    <w:p w14:paraId="6F50B82F" w14:textId="1656B655" w:rsidR="00CD6B2A" w:rsidRDefault="009250A6" w:rsidP="00C76113">
      <w:pPr>
        <w:spacing w:line="360" w:lineRule="auto"/>
        <w:rPr>
          <w:rFonts w:ascii="Times New Roman" w:hAnsi="Times New Roman" w:cs="Times New Roman"/>
          <w:sz w:val="24"/>
          <w:szCs w:val="24"/>
        </w:rPr>
      </w:pPr>
      <w:r>
        <w:rPr>
          <w:rFonts w:ascii="Times New Roman" w:hAnsi="Times New Roman" w:cs="Times New Roman"/>
          <w:sz w:val="24"/>
          <w:szCs w:val="24"/>
        </w:rPr>
        <w:t>Our promotion of CS, however, does not equate the uncompromising assimilationist policy of the past</w:t>
      </w:r>
      <w:r w:rsidR="0061668E">
        <w:rPr>
          <w:rFonts w:ascii="Times New Roman" w:hAnsi="Times New Roman" w:cs="Times New Roman"/>
          <w:sz w:val="24"/>
          <w:szCs w:val="24"/>
        </w:rPr>
        <w:t xml:space="preserve"> or the default </w:t>
      </w:r>
      <w:r w:rsidR="00013156">
        <w:rPr>
          <w:rFonts w:ascii="Times New Roman" w:hAnsi="Times New Roman" w:cs="Times New Roman"/>
          <w:sz w:val="24"/>
          <w:szCs w:val="24"/>
        </w:rPr>
        <w:t>empowerment</w:t>
      </w:r>
      <w:r w:rsidR="0061668E">
        <w:rPr>
          <w:rFonts w:ascii="Times New Roman" w:hAnsi="Times New Roman" w:cs="Times New Roman"/>
          <w:sz w:val="24"/>
          <w:szCs w:val="24"/>
        </w:rPr>
        <w:t xml:space="preserve"> of SAE in policies of the present</w:t>
      </w:r>
      <w:r>
        <w:rPr>
          <w:rFonts w:ascii="Times New Roman" w:hAnsi="Times New Roman" w:cs="Times New Roman"/>
          <w:sz w:val="24"/>
          <w:szCs w:val="24"/>
        </w:rPr>
        <w:t xml:space="preserve">. CS accommodates the </w:t>
      </w:r>
      <w:r w:rsidR="00486723">
        <w:rPr>
          <w:rFonts w:ascii="Times New Roman" w:hAnsi="Times New Roman" w:cs="Times New Roman"/>
          <w:sz w:val="24"/>
          <w:szCs w:val="24"/>
        </w:rPr>
        <w:t xml:space="preserve">Indigenous students’ </w:t>
      </w:r>
      <w:r>
        <w:rPr>
          <w:rFonts w:ascii="Times New Roman" w:hAnsi="Times New Roman" w:cs="Times New Roman"/>
          <w:sz w:val="24"/>
          <w:szCs w:val="24"/>
        </w:rPr>
        <w:t>first language as a valuable learning resource: that is</w:t>
      </w:r>
      <w:r w:rsidR="00D81EDF">
        <w:rPr>
          <w:rFonts w:ascii="Times New Roman" w:hAnsi="Times New Roman" w:cs="Times New Roman"/>
          <w:sz w:val="24"/>
          <w:szCs w:val="24"/>
        </w:rPr>
        <w:t xml:space="preserve">, it is </w:t>
      </w:r>
      <w:r>
        <w:rPr>
          <w:rFonts w:ascii="Times New Roman" w:hAnsi="Times New Roman" w:cs="Times New Roman"/>
          <w:sz w:val="24"/>
          <w:szCs w:val="24"/>
        </w:rPr>
        <w:t xml:space="preserve">the bridge </w:t>
      </w:r>
      <w:r w:rsidR="00D81EDF">
        <w:rPr>
          <w:rFonts w:ascii="Times New Roman" w:hAnsi="Times New Roman" w:cs="Times New Roman"/>
          <w:sz w:val="24"/>
          <w:szCs w:val="24"/>
        </w:rPr>
        <w:t>that enables the</w:t>
      </w:r>
      <w:r>
        <w:rPr>
          <w:rFonts w:ascii="Times New Roman" w:hAnsi="Times New Roman" w:cs="Times New Roman"/>
          <w:sz w:val="24"/>
          <w:szCs w:val="24"/>
        </w:rPr>
        <w:t xml:space="preserve"> AE and SAE</w:t>
      </w:r>
      <w:r w:rsidR="00D81EDF">
        <w:rPr>
          <w:rFonts w:ascii="Times New Roman" w:hAnsi="Times New Roman" w:cs="Times New Roman"/>
          <w:sz w:val="24"/>
          <w:szCs w:val="24"/>
        </w:rPr>
        <w:t xml:space="preserve"> divide to be crossed</w:t>
      </w:r>
      <w:r w:rsidR="00486723">
        <w:rPr>
          <w:rFonts w:ascii="Times New Roman" w:hAnsi="Times New Roman" w:cs="Times New Roman"/>
          <w:sz w:val="24"/>
          <w:szCs w:val="24"/>
        </w:rPr>
        <w:t xml:space="preserve"> and </w:t>
      </w:r>
      <w:r w:rsidR="00F062F0">
        <w:rPr>
          <w:rFonts w:ascii="Times New Roman" w:hAnsi="Times New Roman" w:cs="Times New Roman"/>
          <w:sz w:val="24"/>
          <w:szCs w:val="24"/>
        </w:rPr>
        <w:t>provides</w:t>
      </w:r>
      <w:r w:rsidR="00486723">
        <w:rPr>
          <w:rFonts w:ascii="Times New Roman" w:hAnsi="Times New Roman" w:cs="Times New Roman"/>
          <w:sz w:val="24"/>
          <w:szCs w:val="24"/>
        </w:rPr>
        <w:t xml:space="preserve"> the opportunity</w:t>
      </w:r>
      <w:r>
        <w:rPr>
          <w:rFonts w:ascii="Times New Roman" w:hAnsi="Times New Roman" w:cs="Times New Roman"/>
          <w:sz w:val="24"/>
          <w:szCs w:val="24"/>
        </w:rPr>
        <w:t xml:space="preserve"> to maintain </w:t>
      </w:r>
      <w:r w:rsidR="00486723">
        <w:rPr>
          <w:rFonts w:ascii="Times New Roman" w:hAnsi="Times New Roman" w:cs="Times New Roman"/>
          <w:sz w:val="24"/>
          <w:szCs w:val="24"/>
        </w:rPr>
        <w:t xml:space="preserve">use of </w:t>
      </w:r>
      <w:r>
        <w:rPr>
          <w:rFonts w:ascii="Times New Roman" w:hAnsi="Times New Roman" w:cs="Times New Roman"/>
          <w:sz w:val="24"/>
          <w:szCs w:val="24"/>
        </w:rPr>
        <w:t>the first language in its appropria</w:t>
      </w:r>
      <w:r w:rsidR="00CD6B2A">
        <w:rPr>
          <w:rFonts w:ascii="Times New Roman" w:hAnsi="Times New Roman" w:cs="Times New Roman"/>
          <w:sz w:val="24"/>
          <w:szCs w:val="24"/>
        </w:rPr>
        <w:t xml:space="preserve">te place. </w:t>
      </w:r>
    </w:p>
    <w:p w14:paraId="10A05A7F" w14:textId="179D8C42" w:rsidR="00CD6B2A" w:rsidRPr="00CA04CC" w:rsidRDefault="00CD6B2A" w:rsidP="00CD6B2A">
      <w:pPr>
        <w:spacing w:line="360" w:lineRule="auto"/>
        <w:rPr>
          <w:rFonts w:ascii="Times New Roman" w:hAnsi="Times New Roman" w:cs="Times New Roman"/>
          <w:sz w:val="24"/>
          <w:szCs w:val="24"/>
        </w:rPr>
      </w:pPr>
      <w:r>
        <w:rPr>
          <w:rFonts w:ascii="Times New Roman" w:hAnsi="Times New Roman" w:cs="Times New Roman"/>
          <w:sz w:val="24"/>
          <w:szCs w:val="24"/>
        </w:rPr>
        <w:t>Considerable evidence</w:t>
      </w:r>
      <w:r w:rsidR="009250A6">
        <w:rPr>
          <w:rFonts w:ascii="Times New Roman" w:hAnsi="Times New Roman" w:cs="Times New Roman"/>
          <w:sz w:val="24"/>
          <w:szCs w:val="24"/>
        </w:rPr>
        <w:t xml:space="preserve"> </w:t>
      </w:r>
      <w:r>
        <w:rPr>
          <w:rFonts w:ascii="Times New Roman" w:hAnsi="Times New Roman" w:cs="Times New Roman"/>
          <w:sz w:val="24"/>
          <w:szCs w:val="24"/>
        </w:rPr>
        <w:t>exists of Aboriginal ways to accommodate the CS experience. For example, a</w:t>
      </w:r>
      <w:r w:rsidRPr="00CA04CC">
        <w:rPr>
          <w:rFonts w:ascii="Times New Roman" w:hAnsi="Times New Roman" w:cs="Times New Roman"/>
          <w:sz w:val="24"/>
          <w:szCs w:val="24"/>
        </w:rPr>
        <w:t xml:space="preserve"> quite different perspective on moving between cultures is provided by Lo Bianco et al (1999) who</w:t>
      </w:r>
      <w:r>
        <w:rPr>
          <w:rFonts w:ascii="Times New Roman" w:hAnsi="Times New Roman" w:cs="Times New Roman"/>
          <w:sz w:val="24"/>
          <w:szCs w:val="24"/>
        </w:rPr>
        <w:t xml:space="preserve"> propose the notion of</w:t>
      </w:r>
      <w:r w:rsidRPr="00CA04CC">
        <w:rPr>
          <w:rFonts w:ascii="Times New Roman" w:hAnsi="Times New Roman" w:cs="Times New Roman"/>
          <w:sz w:val="24"/>
          <w:szCs w:val="24"/>
        </w:rPr>
        <w:t xml:space="preserve"> the establishment of a Third Place. The First Place is the home language/dialect and culture, the Second </w:t>
      </w:r>
      <w:r>
        <w:rPr>
          <w:rFonts w:ascii="Times New Roman" w:hAnsi="Times New Roman" w:cs="Times New Roman"/>
          <w:sz w:val="24"/>
          <w:szCs w:val="24"/>
        </w:rPr>
        <w:t xml:space="preserve">Place is </w:t>
      </w:r>
      <w:r w:rsidRPr="00CA04CC">
        <w:rPr>
          <w:rFonts w:ascii="Times New Roman" w:hAnsi="Times New Roman" w:cs="Times New Roman"/>
          <w:sz w:val="24"/>
          <w:szCs w:val="24"/>
        </w:rPr>
        <w:t>that which is moved towards while the Third is an intercultural position which is a combination of the other two. The Third Place is dynamic, developmental and on-going, it is “renegotiated with every intercultural interaction and with every learning opportunity” (</w:t>
      </w:r>
      <w:r>
        <w:rPr>
          <w:rFonts w:ascii="Times New Roman" w:hAnsi="Times New Roman" w:cs="Times New Roman"/>
          <w:sz w:val="24"/>
          <w:szCs w:val="24"/>
        </w:rPr>
        <w:t>Liddicoat</w:t>
      </w:r>
      <w:r w:rsidRPr="00CA04CC">
        <w:rPr>
          <w:rFonts w:ascii="Times New Roman" w:hAnsi="Times New Roman" w:cs="Times New Roman"/>
          <w:sz w:val="24"/>
          <w:szCs w:val="24"/>
        </w:rPr>
        <w:t xml:space="preserve"> et al 1999, p181). Using this approach learners can choose what they take </w:t>
      </w:r>
      <w:r w:rsidR="00B513BA">
        <w:rPr>
          <w:rFonts w:ascii="Times New Roman" w:hAnsi="Times New Roman" w:cs="Times New Roman"/>
          <w:sz w:val="24"/>
          <w:szCs w:val="24"/>
        </w:rPr>
        <w:t xml:space="preserve">– or need to take - </w:t>
      </w:r>
      <w:r w:rsidRPr="00CA04CC">
        <w:rPr>
          <w:rFonts w:ascii="Times New Roman" w:hAnsi="Times New Roman" w:cs="Times New Roman"/>
          <w:sz w:val="24"/>
          <w:szCs w:val="24"/>
        </w:rPr>
        <w:t xml:space="preserve">into the Third Place and what they choose to let pass, a learning strategy that </w:t>
      </w:r>
      <w:r w:rsidR="00486723">
        <w:rPr>
          <w:rFonts w:ascii="Times New Roman" w:hAnsi="Times New Roman" w:cs="Times New Roman"/>
          <w:sz w:val="24"/>
          <w:szCs w:val="24"/>
        </w:rPr>
        <w:t xml:space="preserve">may prove useful for all </w:t>
      </w:r>
      <w:r w:rsidRPr="00CA04CC">
        <w:rPr>
          <w:rFonts w:ascii="Times New Roman" w:hAnsi="Times New Roman" w:cs="Times New Roman"/>
          <w:sz w:val="24"/>
          <w:szCs w:val="24"/>
        </w:rPr>
        <w:t>educators</w:t>
      </w:r>
      <w:r w:rsidR="00486723">
        <w:rPr>
          <w:rFonts w:ascii="Times New Roman" w:hAnsi="Times New Roman" w:cs="Times New Roman"/>
          <w:sz w:val="24"/>
          <w:szCs w:val="24"/>
        </w:rPr>
        <w:t>, including those working with VET students</w:t>
      </w:r>
      <w:r w:rsidRPr="00CA04CC">
        <w:rPr>
          <w:rFonts w:ascii="Times New Roman" w:hAnsi="Times New Roman" w:cs="Times New Roman"/>
          <w:sz w:val="24"/>
          <w:szCs w:val="24"/>
        </w:rPr>
        <w:t xml:space="preserve">. </w:t>
      </w:r>
    </w:p>
    <w:p w14:paraId="521FC06F" w14:textId="2D413CB3" w:rsidR="00CD6B2A" w:rsidRDefault="00CD6B2A" w:rsidP="00CD6B2A">
      <w:pPr>
        <w:spacing w:line="360" w:lineRule="auto"/>
        <w:rPr>
          <w:rFonts w:ascii="Times New Roman" w:hAnsi="Times New Roman" w:cs="Times New Roman"/>
          <w:sz w:val="24"/>
          <w:szCs w:val="24"/>
        </w:rPr>
      </w:pPr>
      <w:r>
        <w:rPr>
          <w:rFonts w:ascii="Times New Roman" w:hAnsi="Times New Roman" w:cs="Times New Roman"/>
          <w:sz w:val="24"/>
          <w:szCs w:val="24"/>
        </w:rPr>
        <w:t>Liddicoat</w:t>
      </w:r>
      <w:r w:rsidRPr="00CA04CC">
        <w:rPr>
          <w:rFonts w:ascii="Times New Roman" w:hAnsi="Times New Roman" w:cs="Times New Roman"/>
          <w:sz w:val="24"/>
          <w:szCs w:val="24"/>
        </w:rPr>
        <w:t xml:space="preserve"> et al claim that “[L]anguage learning is not, in its ideal form, a process of assimilation, but rather a process of exploration. The native speaker norm is replaced with a bilingual norm as the desirable outcome of language teaching and learning” (p. 181). This contrasts with much past language teaching practice, particularly in the teaching of standard English to Australian Indigenous students, which “can be disempowering and can become a </w:t>
      </w:r>
      <w:r w:rsidRPr="00CA04CC">
        <w:rPr>
          <w:rFonts w:ascii="Times New Roman" w:hAnsi="Times New Roman" w:cs="Times New Roman"/>
          <w:sz w:val="24"/>
          <w:szCs w:val="24"/>
        </w:rPr>
        <w:lastRenderedPageBreak/>
        <w:t>form of linguistic and cultural imperialism” (p. 185). By contrast “the teacher has responsibility to provide opportunities for students to develop their own intermediary place between their own culture and that of the target language community” (p. 185).</w:t>
      </w:r>
      <w:r w:rsidR="00002FC2">
        <w:rPr>
          <w:rFonts w:ascii="Times New Roman" w:hAnsi="Times New Roman" w:cs="Times New Roman"/>
          <w:sz w:val="24"/>
          <w:szCs w:val="24"/>
        </w:rPr>
        <w:t xml:space="preserve"> </w:t>
      </w:r>
      <w:r w:rsidRPr="00CA04CC">
        <w:rPr>
          <w:rFonts w:ascii="Times New Roman" w:hAnsi="Times New Roman" w:cs="Times New Roman"/>
          <w:sz w:val="24"/>
          <w:szCs w:val="24"/>
        </w:rPr>
        <w:t xml:space="preserve">A </w:t>
      </w:r>
      <w:r w:rsidR="00002FC2">
        <w:rPr>
          <w:rFonts w:ascii="Times New Roman" w:hAnsi="Times New Roman" w:cs="Times New Roman"/>
          <w:sz w:val="24"/>
          <w:szCs w:val="24"/>
        </w:rPr>
        <w:t>similar</w:t>
      </w:r>
      <w:r w:rsidRPr="00CA04CC">
        <w:rPr>
          <w:rFonts w:ascii="Times New Roman" w:hAnsi="Times New Roman" w:cs="Times New Roman"/>
          <w:sz w:val="24"/>
          <w:szCs w:val="24"/>
        </w:rPr>
        <w:t xml:space="preserve"> experience of CS and its cultural implications is related by MacDonald (1993) whose </w:t>
      </w:r>
      <w:r>
        <w:rPr>
          <w:rFonts w:ascii="Times New Roman" w:hAnsi="Times New Roman" w:cs="Times New Roman"/>
          <w:sz w:val="24"/>
          <w:szCs w:val="24"/>
        </w:rPr>
        <w:t xml:space="preserve">tertiary </w:t>
      </w:r>
      <w:r w:rsidRPr="00CA04CC">
        <w:rPr>
          <w:rFonts w:ascii="Times New Roman" w:hAnsi="Times New Roman" w:cs="Times New Roman"/>
          <w:sz w:val="24"/>
          <w:szCs w:val="24"/>
        </w:rPr>
        <w:t xml:space="preserve">student judiciously constructed “an identity that is both Aboriginal and Western-educated or expanding the construction of what it is to be Aboriginal” (p. 11). </w:t>
      </w:r>
    </w:p>
    <w:p w14:paraId="434CE01E" w14:textId="606E41DE" w:rsidR="00CD6B2A" w:rsidRDefault="00F062F0" w:rsidP="00CD6B2A">
      <w:pPr>
        <w:spacing w:line="360" w:lineRule="auto"/>
        <w:rPr>
          <w:rFonts w:ascii="Times New Roman" w:hAnsi="Times New Roman" w:cs="Times New Roman"/>
          <w:sz w:val="24"/>
          <w:szCs w:val="24"/>
        </w:rPr>
      </w:pPr>
      <w:r>
        <w:rPr>
          <w:rFonts w:ascii="Times New Roman" w:hAnsi="Times New Roman" w:cs="Times New Roman"/>
          <w:sz w:val="24"/>
          <w:szCs w:val="24"/>
        </w:rPr>
        <w:t>Therefore, w</w:t>
      </w:r>
      <w:r w:rsidR="00CD6B2A">
        <w:rPr>
          <w:rFonts w:ascii="Times New Roman" w:hAnsi="Times New Roman" w:cs="Times New Roman"/>
          <w:sz w:val="24"/>
          <w:szCs w:val="24"/>
        </w:rPr>
        <w:t xml:space="preserve">hile CS requires </w:t>
      </w:r>
      <w:r w:rsidR="00CD6B2A" w:rsidRPr="00CA04CC">
        <w:rPr>
          <w:rFonts w:ascii="Times New Roman" w:hAnsi="Times New Roman" w:cs="Times New Roman"/>
          <w:sz w:val="24"/>
          <w:szCs w:val="24"/>
        </w:rPr>
        <w:t xml:space="preserve">the adoption to some degree of western culture and conceptualisation </w:t>
      </w:r>
      <w:r w:rsidR="00CD6B2A">
        <w:rPr>
          <w:rFonts w:ascii="Times New Roman" w:hAnsi="Times New Roman" w:cs="Times New Roman"/>
          <w:sz w:val="24"/>
          <w:szCs w:val="24"/>
        </w:rPr>
        <w:t>(</w:t>
      </w:r>
      <w:r w:rsidR="00CD6B2A" w:rsidRPr="00CA04CC">
        <w:rPr>
          <w:rFonts w:ascii="Times New Roman" w:hAnsi="Times New Roman" w:cs="Times New Roman"/>
          <w:sz w:val="24"/>
          <w:szCs w:val="24"/>
        </w:rPr>
        <w:t xml:space="preserve">Lo Bianco </w:t>
      </w:r>
      <w:r w:rsidR="00CD6B2A">
        <w:rPr>
          <w:rFonts w:ascii="Times New Roman" w:hAnsi="Times New Roman" w:cs="Times New Roman"/>
          <w:sz w:val="24"/>
          <w:szCs w:val="24"/>
        </w:rPr>
        <w:t xml:space="preserve">et al, </w:t>
      </w:r>
      <w:r w:rsidR="00CD6B2A" w:rsidRPr="00CA04CC">
        <w:rPr>
          <w:rFonts w:ascii="Times New Roman" w:hAnsi="Times New Roman" w:cs="Times New Roman"/>
          <w:sz w:val="24"/>
          <w:szCs w:val="24"/>
        </w:rPr>
        <w:t>1999)</w:t>
      </w:r>
      <w:r w:rsidR="00CD6B2A">
        <w:rPr>
          <w:rFonts w:ascii="Times New Roman" w:hAnsi="Times New Roman" w:cs="Times New Roman"/>
          <w:sz w:val="24"/>
          <w:szCs w:val="24"/>
        </w:rPr>
        <w:t xml:space="preserve">, it does encourage the maintenance of the linguistic and cultural codes of practice that the </w:t>
      </w:r>
      <w:r w:rsidR="00D86D8E">
        <w:rPr>
          <w:rFonts w:ascii="Times New Roman" w:hAnsi="Times New Roman" w:cs="Times New Roman"/>
          <w:sz w:val="24"/>
          <w:szCs w:val="24"/>
        </w:rPr>
        <w:t>learner initially holds. This is a considerable improvement on earlier assimilationist educational policy.</w:t>
      </w:r>
      <w:r w:rsidR="00B513BA">
        <w:rPr>
          <w:rFonts w:ascii="Times New Roman" w:hAnsi="Times New Roman" w:cs="Times New Roman"/>
          <w:sz w:val="24"/>
          <w:szCs w:val="24"/>
        </w:rPr>
        <w:t xml:space="preserve"> </w:t>
      </w:r>
    </w:p>
    <w:p w14:paraId="7C656048" w14:textId="538CDEF6" w:rsidR="00B513BA" w:rsidRPr="005C2962" w:rsidRDefault="00B513BA" w:rsidP="00CD6B2A">
      <w:pPr>
        <w:spacing w:line="360" w:lineRule="auto"/>
        <w:rPr>
          <w:rFonts w:ascii="Times New Roman" w:hAnsi="Times New Roman" w:cs="Times New Roman"/>
          <w:b/>
          <w:sz w:val="24"/>
          <w:szCs w:val="24"/>
        </w:rPr>
      </w:pPr>
      <w:r>
        <w:rPr>
          <w:rFonts w:ascii="Times New Roman" w:hAnsi="Times New Roman" w:cs="Times New Roman"/>
          <w:sz w:val="24"/>
          <w:szCs w:val="24"/>
        </w:rPr>
        <w:t>Further argument might claim that the onus remains on the Indigenous learner to learn the new language/dialect, the ways of using the language/culture, as well as the knowledge of content of workplace practice</w:t>
      </w:r>
      <w:r w:rsidR="0052245D">
        <w:rPr>
          <w:rFonts w:ascii="Times New Roman" w:hAnsi="Times New Roman" w:cs="Times New Roman"/>
          <w:sz w:val="24"/>
          <w:szCs w:val="24"/>
        </w:rPr>
        <w:t xml:space="preserve"> – which the non-Indigenous learner does not need to do.</w:t>
      </w:r>
      <w:r w:rsidR="005C2962">
        <w:rPr>
          <w:rFonts w:ascii="Times New Roman" w:hAnsi="Times New Roman" w:cs="Times New Roman"/>
          <w:sz w:val="24"/>
          <w:szCs w:val="24"/>
        </w:rPr>
        <w:t xml:space="preserve"> </w:t>
      </w:r>
      <w:r w:rsidR="005B2048">
        <w:rPr>
          <w:rFonts w:ascii="Times New Roman" w:hAnsi="Times New Roman" w:cs="Times New Roman"/>
          <w:sz w:val="24"/>
          <w:szCs w:val="24"/>
        </w:rPr>
        <w:t>Such is the plight</w:t>
      </w:r>
      <w:r w:rsidR="00486723">
        <w:rPr>
          <w:rFonts w:ascii="Times New Roman" w:hAnsi="Times New Roman" w:cs="Times New Roman"/>
          <w:sz w:val="24"/>
          <w:szCs w:val="24"/>
        </w:rPr>
        <w:t>,</w:t>
      </w:r>
      <w:r w:rsidR="005B2048">
        <w:rPr>
          <w:rFonts w:ascii="Times New Roman" w:hAnsi="Times New Roman" w:cs="Times New Roman"/>
          <w:sz w:val="24"/>
          <w:szCs w:val="24"/>
        </w:rPr>
        <w:t xml:space="preserve"> however, of all minority groups and remains </w:t>
      </w:r>
      <w:r w:rsidR="00486723">
        <w:rPr>
          <w:rFonts w:ascii="Times New Roman" w:hAnsi="Times New Roman" w:cs="Times New Roman"/>
          <w:sz w:val="24"/>
          <w:szCs w:val="24"/>
        </w:rPr>
        <w:t xml:space="preserve">an issue </w:t>
      </w:r>
      <w:r w:rsidR="005B2048">
        <w:rPr>
          <w:rFonts w:ascii="Times New Roman" w:hAnsi="Times New Roman" w:cs="Times New Roman"/>
          <w:sz w:val="24"/>
          <w:szCs w:val="24"/>
        </w:rPr>
        <w:t xml:space="preserve">to be </w:t>
      </w:r>
      <w:r w:rsidR="00486723">
        <w:rPr>
          <w:rFonts w:ascii="Times New Roman" w:hAnsi="Times New Roman" w:cs="Times New Roman"/>
          <w:sz w:val="24"/>
          <w:szCs w:val="24"/>
        </w:rPr>
        <w:t xml:space="preserve">carefully considered, if not </w:t>
      </w:r>
      <w:r w:rsidR="005B2048">
        <w:rPr>
          <w:rFonts w:ascii="Times New Roman" w:hAnsi="Times New Roman" w:cs="Times New Roman"/>
          <w:sz w:val="24"/>
          <w:szCs w:val="24"/>
        </w:rPr>
        <w:t>overcome.</w:t>
      </w:r>
    </w:p>
    <w:p w14:paraId="02896F55" w14:textId="0C82CB95" w:rsidR="00CD6B2A" w:rsidRPr="000612DE" w:rsidRDefault="005B2048" w:rsidP="00C76113">
      <w:pPr>
        <w:spacing w:line="360" w:lineRule="auto"/>
        <w:rPr>
          <w:rFonts w:ascii="Times New Roman" w:hAnsi="Times New Roman" w:cs="Times New Roman"/>
          <w:b/>
          <w:sz w:val="24"/>
          <w:szCs w:val="24"/>
        </w:rPr>
      </w:pPr>
      <w:r w:rsidRPr="000612DE">
        <w:rPr>
          <w:rFonts w:ascii="Times New Roman" w:hAnsi="Times New Roman" w:cs="Times New Roman"/>
          <w:b/>
          <w:sz w:val="24"/>
          <w:szCs w:val="24"/>
        </w:rPr>
        <w:t>CONCLUSION</w:t>
      </w:r>
    </w:p>
    <w:p w14:paraId="7AC8FC75" w14:textId="53418D06" w:rsidR="00CD29BD" w:rsidRDefault="00F0090A" w:rsidP="00F0090A">
      <w:p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CS does present the dilemma of seemingly harking back to assimilationist principles, it is clear that </w:t>
      </w:r>
      <w:r w:rsidR="00CD29BD">
        <w:rPr>
          <w:rFonts w:ascii="Times New Roman" w:hAnsi="Times New Roman" w:cs="Times New Roman"/>
          <w:sz w:val="24"/>
          <w:szCs w:val="24"/>
        </w:rPr>
        <w:t xml:space="preserve">Indigenous </w:t>
      </w:r>
      <w:r>
        <w:rPr>
          <w:rFonts w:ascii="Times New Roman" w:hAnsi="Times New Roman" w:cs="Times New Roman"/>
          <w:sz w:val="24"/>
          <w:szCs w:val="24"/>
        </w:rPr>
        <w:t>students, such as</w:t>
      </w:r>
      <w:r w:rsidR="00E17393">
        <w:rPr>
          <w:rFonts w:ascii="Times New Roman" w:hAnsi="Times New Roman" w:cs="Times New Roman"/>
          <w:sz w:val="24"/>
          <w:szCs w:val="24"/>
        </w:rPr>
        <w:t xml:space="preserve"> </w:t>
      </w:r>
      <w:r w:rsidR="00486723">
        <w:rPr>
          <w:rFonts w:ascii="Times New Roman" w:hAnsi="Times New Roman" w:cs="Times New Roman"/>
          <w:sz w:val="24"/>
          <w:szCs w:val="24"/>
        </w:rPr>
        <w:t>VET students</w:t>
      </w:r>
      <w:r>
        <w:rPr>
          <w:rFonts w:ascii="Times New Roman" w:hAnsi="Times New Roman" w:cs="Times New Roman"/>
          <w:sz w:val="24"/>
          <w:szCs w:val="24"/>
        </w:rPr>
        <w:t xml:space="preserve">, </w:t>
      </w:r>
      <w:r w:rsidR="00CD29BD">
        <w:rPr>
          <w:rFonts w:ascii="Times New Roman" w:hAnsi="Times New Roman" w:cs="Times New Roman"/>
          <w:sz w:val="24"/>
          <w:szCs w:val="24"/>
        </w:rPr>
        <w:t xml:space="preserve">need to take on the language and culture of the mainstream to be able to compete on an equal footing </w:t>
      </w:r>
      <w:r w:rsidR="00E17393">
        <w:rPr>
          <w:rFonts w:ascii="Times New Roman" w:hAnsi="Times New Roman" w:cs="Times New Roman"/>
          <w:sz w:val="24"/>
          <w:szCs w:val="24"/>
        </w:rPr>
        <w:t>with</w:t>
      </w:r>
      <w:r>
        <w:rPr>
          <w:rFonts w:ascii="Times New Roman" w:hAnsi="Times New Roman" w:cs="Times New Roman"/>
          <w:sz w:val="24"/>
          <w:szCs w:val="24"/>
        </w:rPr>
        <w:t xml:space="preserve"> their </w:t>
      </w:r>
      <w:r w:rsidR="00CD29BD">
        <w:rPr>
          <w:rFonts w:ascii="Times New Roman" w:hAnsi="Times New Roman" w:cs="Times New Roman"/>
          <w:sz w:val="24"/>
          <w:szCs w:val="24"/>
        </w:rPr>
        <w:t xml:space="preserve">non-Indigenous </w:t>
      </w:r>
      <w:r>
        <w:rPr>
          <w:rFonts w:ascii="Times New Roman" w:hAnsi="Times New Roman" w:cs="Times New Roman"/>
          <w:sz w:val="24"/>
          <w:szCs w:val="24"/>
        </w:rPr>
        <w:t xml:space="preserve">peers (e.g., other </w:t>
      </w:r>
      <w:r w:rsidR="00CD29BD">
        <w:rPr>
          <w:rFonts w:ascii="Times New Roman" w:hAnsi="Times New Roman" w:cs="Times New Roman"/>
          <w:sz w:val="24"/>
          <w:szCs w:val="24"/>
        </w:rPr>
        <w:t>employees</w:t>
      </w:r>
      <w:r>
        <w:rPr>
          <w:rFonts w:ascii="Times New Roman" w:hAnsi="Times New Roman" w:cs="Times New Roman"/>
          <w:sz w:val="24"/>
          <w:szCs w:val="24"/>
        </w:rPr>
        <w:t>)</w:t>
      </w:r>
      <w:r w:rsidR="00CD29BD">
        <w:rPr>
          <w:rFonts w:ascii="Times New Roman" w:hAnsi="Times New Roman" w:cs="Times New Roman"/>
          <w:sz w:val="24"/>
          <w:szCs w:val="24"/>
        </w:rPr>
        <w:t xml:space="preserve">. </w:t>
      </w:r>
      <w:r>
        <w:rPr>
          <w:rFonts w:ascii="Times New Roman" w:hAnsi="Times New Roman" w:cs="Times New Roman"/>
          <w:sz w:val="24"/>
          <w:szCs w:val="24"/>
        </w:rPr>
        <w:t>At the same time it appears that i</w:t>
      </w:r>
      <w:r w:rsidR="00CD29BD">
        <w:rPr>
          <w:rFonts w:ascii="Times New Roman" w:hAnsi="Times New Roman" w:cs="Times New Roman"/>
          <w:sz w:val="24"/>
          <w:szCs w:val="24"/>
        </w:rPr>
        <w:t xml:space="preserve">n the real world there is no choice but to adopt the norms of the dominant culture in order </w:t>
      </w:r>
      <w:r w:rsidR="00B9361E">
        <w:rPr>
          <w:rFonts w:ascii="Times New Roman" w:hAnsi="Times New Roman" w:cs="Times New Roman"/>
          <w:sz w:val="24"/>
          <w:szCs w:val="24"/>
        </w:rPr>
        <w:t>to partake of its benefits</w:t>
      </w:r>
      <w:r w:rsidR="00CD29BD">
        <w:rPr>
          <w:rFonts w:ascii="Times New Roman" w:hAnsi="Times New Roman" w:cs="Times New Roman"/>
          <w:sz w:val="24"/>
          <w:szCs w:val="24"/>
        </w:rPr>
        <w:t xml:space="preserve">, </w:t>
      </w:r>
      <w:r w:rsidR="00486723">
        <w:rPr>
          <w:rFonts w:ascii="Times New Roman" w:hAnsi="Times New Roman" w:cs="Times New Roman"/>
          <w:sz w:val="24"/>
          <w:szCs w:val="24"/>
        </w:rPr>
        <w:t>such as</w:t>
      </w:r>
      <w:r w:rsidR="00CD29BD">
        <w:rPr>
          <w:rFonts w:ascii="Times New Roman" w:hAnsi="Times New Roman" w:cs="Times New Roman"/>
          <w:sz w:val="24"/>
          <w:szCs w:val="24"/>
        </w:rPr>
        <w:t xml:space="preserve"> </w:t>
      </w:r>
      <w:r w:rsidR="00B9361E">
        <w:rPr>
          <w:rFonts w:ascii="Times New Roman" w:hAnsi="Times New Roman" w:cs="Times New Roman"/>
          <w:sz w:val="24"/>
          <w:szCs w:val="24"/>
        </w:rPr>
        <w:t>equal</w:t>
      </w:r>
      <w:r w:rsidR="00CD29BD">
        <w:rPr>
          <w:rFonts w:ascii="Times New Roman" w:hAnsi="Times New Roman" w:cs="Times New Roman"/>
          <w:sz w:val="24"/>
          <w:szCs w:val="24"/>
        </w:rPr>
        <w:t xml:space="preserve"> employment.</w:t>
      </w:r>
      <w:r w:rsidR="00E17393">
        <w:rPr>
          <w:rFonts w:ascii="Times New Roman" w:hAnsi="Times New Roman" w:cs="Times New Roman"/>
          <w:sz w:val="24"/>
          <w:szCs w:val="24"/>
        </w:rPr>
        <w:t xml:space="preserve"> Clearly, t</w:t>
      </w:r>
      <w:r>
        <w:rPr>
          <w:rFonts w:ascii="Times New Roman" w:hAnsi="Times New Roman" w:cs="Times New Roman"/>
          <w:sz w:val="24"/>
          <w:szCs w:val="24"/>
        </w:rPr>
        <w:t xml:space="preserve">he </w:t>
      </w:r>
      <w:r w:rsidR="00AA32C6">
        <w:rPr>
          <w:rFonts w:ascii="Times New Roman" w:hAnsi="Times New Roman" w:cs="Times New Roman"/>
          <w:sz w:val="24"/>
          <w:szCs w:val="24"/>
        </w:rPr>
        <w:t>currently alarming statistics regarding Aboriginal unemployment in general</w:t>
      </w:r>
      <w:r w:rsidR="00486723">
        <w:rPr>
          <w:rFonts w:ascii="Times New Roman" w:hAnsi="Times New Roman" w:cs="Times New Roman"/>
          <w:sz w:val="24"/>
          <w:szCs w:val="24"/>
        </w:rPr>
        <w:t>,</w:t>
      </w:r>
      <w:r w:rsidR="00AA32C6">
        <w:rPr>
          <w:rFonts w:ascii="Times New Roman" w:hAnsi="Times New Roman" w:cs="Times New Roman"/>
          <w:sz w:val="24"/>
          <w:szCs w:val="24"/>
        </w:rPr>
        <w:t xml:space="preserve"> and Aboriginal youth employment in particular</w:t>
      </w:r>
      <w:r w:rsidR="00486723">
        <w:rPr>
          <w:rFonts w:ascii="Times New Roman" w:hAnsi="Times New Roman" w:cs="Times New Roman"/>
          <w:sz w:val="24"/>
          <w:szCs w:val="24"/>
        </w:rPr>
        <w:t>,</w:t>
      </w:r>
      <w:r w:rsidR="00AA32C6">
        <w:rPr>
          <w:rFonts w:ascii="Times New Roman" w:hAnsi="Times New Roman" w:cs="Times New Roman"/>
          <w:sz w:val="24"/>
          <w:szCs w:val="24"/>
        </w:rPr>
        <w:t xml:space="preserve"> </w:t>
      </w:r>
      <w:r w:rsidR="00522D62">
        <w:rPr>
          <w:rFonts w:ascii="Times New Roman" w:hAnsi="Times New Roman" w:cs="Times New Roman"/>
          <w:sz w:val="24"/>
          <w:szCs w:val="24"/>
        </w:rPr>
        <w:t xml:space="preserve">serve to demonstrate that earlier wholly assimilationist educational strategies which ignored the need for maintenance of language and culture have </w:t>
      </w:r>
      <w:r w:rsidR="001015F2">
        <w:rPr>
          <w:rFonts w:ascii="Times New Roman" w:hAnsi="Times New Roman" w:cs="Times New Roman"/>
          <w:sz w:val="24"/>
          <w:szCs w:val="24"/>
        </w:rPr>
        <w:t xml:space="preserve">simply </w:t>
      </w:r>
      <w:r w:rsidR="00522D62">
        <w:rPr>
          <w:rFonts w:ascii="Times New Roman" w:hAnsi="Times New Roman" w:cs="Times New Roman"/>
          <w:sz w:val="24"/>
          <w:szCs w:val="24"/>
        </w:rPr>
        <w:t>not worked.</w:t>
      </w:r>
      <w:r w:rsidR="003B0A6C">
        <w:rPr>
          <w:rFonts w:ascii="Times New Roman" w:hAnsi="Times New Roman" w:cs="Times New Roman"/>
          <w:sz w:val="24"/>
          <w:szCs w:val="24"/>
        </w:rPr>
        <w:t xml:space="preserve"> CS and its concurrent valuing of prior knowledge and background </w:t>
      </w:r>
      <w:r>
        <w:rPr>
          <w:rFonts w:ascii="Times New Roman" w:hAnsi="Times New Roman" w:cs="Times New Roman"/>
          <w:sz w:val="24"/>
          <w:szCs w:val="24"/>
        </w:rPr>
        <w:t>may work to address</w:t>
      </w:r>
      <w:r w:rsidR="003B0A6C">
        <w:rPr>
          <w:rFonts w:ascii="Times New Roman" w:hAnsi="Times New Roman" w:cs="Times New Roman"/>
          <w:sz w:val="24"/>
          <w:szCs w:val="24"/>
        </w:rPr>
        <w:t xml:space="preserve"> this situation</w:t>
      </w:r>
      <w:r w:rsidR="00E17393">
        <w:rPr>
          <w:rFonts w:ascii="Times New Roman" w:hAnsi="Times New Roman" w:cs="Times New Roman"/>
          <w:sz w:val="24"/>
          <w:szCs w:val="24"/>
        </w:rPr>
        <w:t>,</w:t>
      </w:r>
      <w:r w:rsidR="003B0A6C">
        <w:rPr>
          <w:rFonts w:ascii="Times New Roman" w:hAnsi="Times New Roman" w:cs="Times New Roman"/>
          <w:sz w:val="24"/>
          <w:szCs w:val="24"/>
        </w:rPr>
        <w:t xml:space="preserve"> </w:t>
      </w:r>
      <w:r w:rsidR="00E17393">
        <w:rPr>
          <w:rFonts w:ascii="Times New Roman" w:hAnsi="Times New Roman" w:cs="Times New Roman"/>
          <w:sz w:val="24"/>
          <w:szCs w:val="24"/>
        </w:rPr>
        <w:t>as</w:t>
      </w:r>
      <w:r w:rsidR="003B0A6C">
        <w:rPr>
          <w:rFonts w:ascii="Times New Roman" w:hAnsi="Times New Roman" w:cs="Times New Roman"/>
          <w:sz w:val="24"/>
          <w:szCs w:val="24"/>
        </w:rPr>
        <w:t xml:space="preserve"> indeed </w:t>
      </w:r>
      <w:r>
        <w:rPr>
          <w:rFonts w:ascii="Times New Roman" w:hAnsi="Times New Roman" w:cs="Times New Roman"/>
          <w:sz w:val="24"/>
          <w:szCs w:val="24"/>
        </w:rPr>
        <w:t>has been</w:t>
      </w:r>
      <w:r w:rsidR="003B0A6C">
        <w:rPr>
          <w:rFonts w:ascii="Times New Roman" w:hAnsi="Times New Roman" w:cs="Times New Roman"/>
          <w:sz w:val="24"/>
          <w:szCs w:val="24"/>
        </w:rPr>
        <w:t xml:space="preserve"> demonstrated by many </w:t>
      </w:r>
      <w:r w:rsidR="00E17393">
        <w:rPr>
          <w:rFonts w:ascii="Times New Roman" w:hAnsi="Times New Roman" w:cs="Times New Roman"/>
          <w:sz w:val="24"/>
          <w:szCs w:val="24"/>
        </w:rPr>
        <w:t xml:space="preserve">successful </w:t>
      </w:r>
      <w:r w:rsidR="003B0A6C">
        <w:rPr>
          <w:rFonts w:ascii="Times New Roman" w:hAnsi="Times New Roman" w:cs="Times New Roman"/>
          <w:sz w:val="24"/>
          <w:szCs w:val="24"/>
        </w:rPr>
        <w:t>Aboriginal pro</w:t>
      </w:r>
      <w:r w:rsidR="00E17393">
        <w:rPr>
          <w:rFonts w:ascii="Times New Roman" w:hAnsi="Times New Roman" w:cs="Times New Roman"/>
          <w:sz w:val="24"/>
          <w:szCs w:val="24"/>
        </w:rPr>
        <w:t>fessionals and academics today</w:t>
      </w:r>
      <w:r>
        <w:rPr>
          <w:rFonts w:ascii="Times New Roman" w:hAnsi="Times New Roman" w:cs="Times New Roman"/>
          <w:sz w:val="24"/>
          <w:szCs w:val="24"/>
        </w:rPr>
        <w:t>.</w:t>
      </w:r>
    </w:p>
    <w:p w14:paraId="77236BBB" w14:textId="667A5311" w:rsidR="001015F2" w:rsidRDefault="00F0090A" w:rsidP="00383130">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Therefore, it </w:t>
      </w:r>
      <w:r w:rsidR="001015F2">
        <w:rPr>
          <w:rFonts w:ascii="Times New Roman" w:hAnsi="Times New Roman" w:cs="Times New Roman"/>
          <w:sz w:val="24"/>
          <w:szCs w:val="24"/>
        </w:rPr>
        <w:t>is</w:t>
      </w:r>
      <w:r w:rsidR="004A6A6A">
        <w:rPr>
          <w:rFonts w:ascii="Times New Roman" w:hAnsi="Times New Roman" w:cs="Times New Roman"/>
          <w:sz w:val="24"/>
          <w:szCs w:val="24"/>
        </w:rPr>
        <w:t xml:space="preserve"> </w:t>
      </w:r>
      <w:r w:rsidR="003B0A6C">
        <w:rPr>
          <w:rFonts w:ascii="Times New Roman" w:hAnsi="Times New Roman" w:cs="Times New Roman"/>
          <w:sz w:val="24"/>
          <w:szCs w:val="24"/>
        </w:rPr>
        <w:t xml:space="preserve">important </w:t>
      </w:r>
      <w:r w:rsidR="004A6A6A">
        <w:rPr>
          <w:rFonts w:ascii="Times New Roman" w:hAnsi="Times New Roman" w:cs="Times New Roman"/>
          <w:sz w:val="24"/>
          <w:szCs w:val="24"/>
        </w:rPr>
        <w:t xml:space="preserve">that </w:t>
      </w:r>
      <w:r w:rsidR="003B0A6C">
        <w:rPr>
          <w:rFonts w:ascii="Times New Roman" w:hAnsi="Times New Roman" w:cs="Times New Roman"/>
          <w:sz w:val="24"/>
          <w:szCs w:val="24"/>
        </w:rPr>
        <w:t xml:space="preserve">the encouragement of CS in learning environments is </w:t>
      </w:r>
      <w:r w:rsidR="004A6A6A">
        <w:rPr>
          <w:rFonts w:ascii="Times New Roman" w:hAnsi="Times New Roman" w:cs="Times New Roman"/>
          <w:sz w:val="24"/>
          <w:szCs w:val="24"/>
        </w:rPr>
        <w:t xml:space="preserve">overtly </w:t>
      </w:r>
      <w:r w:rsidR="003B0A6C">
        <w:rPr>
          <w:rFonts w:ascii="Times New Roman" w:hAnsi="Times New Roman" w:cs="Times New Roman"/>
          <w:sz w:val="24"/>
          <w:szCs w:val="24"/>
        </w:rPr>
        <w:t xml:space="preserve">accompanied by ongoing reminders of the </w:t>
      </w:r>
      <w:r>
        <w:rPr>
          <w:rFonts w:ascii="Times New Roman" w:hAnsi="Times New Roman" w:cs="Times New Roman"/>
          <w:sz w:val="24"/>
          <w:szCs w:val="24"/>
        </w:rPr>
        <w:t xml:space="preserve">considerable </w:t>
      </w:r>
      <w:r w:rsidR="003B0A6C">
        <w:rPr>
          <w:rFonts w:ascii="Times New Roman" w:hAnsi="Times New Roman" w:cs="Times New Roman"/>
          <w:sz w:val="24"/>
          <w:szCs w:val="24"/>
        </w:rPr>
        <w:t>value of maintaining one’s original language and culture</w:t>
      </w:r>
      <w:r>
        <w:rPr>
          <w:rFonts w:ascii="Times New Roman" w:hAnsi="Times New Roman" w:cs="Times New Roman"/>
          <w:sz w:val="24"/>
          <w:szCs w:val="24"/>
        </w:rPr>
        <w:t>.</w:t>
      </w:r>
    </w:p>
    <w:p w14:paraId="38C78788" w14:textId="55B0AF6C" w:rsidR="00852B8A" w:rsidRDefault="00852B8A" w:rsidP="00DE23C1">
      <w:pPr>
        <w:spacing w:line="360" w:lineRule="auto"/>
        <w:rPr>
          <w:rFonts w:ascii="Times New Roman" w:hAnsi="Times New Roman" w:cs="Times New Roman"/>
          <w:sz w:val="24"/>
          <w:szCs w:val="24"/>
        </w:rPr>
      </w:pPr>
    </w:p>
    <w:p w14:paraId="70C9419D" w14:textId="77777777" w:rsidR="00A4369B" w:rsidRPr="000E758A" w:rsidRDefault="002F29D6" w:rsidP="00DE23C1">
      <w:pPr>
        <w:spacing w:line="360" w:lineRule="auto"/>
        <w:rPr>
          <w:rFonts w:ascii="Times New Roman" w:hAnsi="Times New Roman" w:cs="Times New Roman"/>
          <w:b/>
          <w:sz w:val="24"/>
          <w:szCs w:val="24"/>
        </w:rPr>
      </w:pPr>
      <w:r w:rsidRPr="000E758A">
        <w:rPr>
          <w:rFonts w:ascii="Times New Roman" w:hAnsi="Times New Roman" w:cs="Times New Roman"/>
          <w:b/>
          <w:sz w:val="24"/>
          <w:szCs w:val="24"/>
        </w:rPr>
        <w:lastRenderedPageBreak/>
        <w:t>REFERENCES</w:t>
      </w:r>
    </w:p>
    <w:p w14:paraId="1A38D7E4" w14:textId="77777777" w:rsidR="004F3123" w:rsidRPr="00383130" w:rsidRDefault="00A4369B" w:rsidP="004F3123">
      <w:pPr>
        <w:spacing w:after="0" w:line="240" w:lineRule="auto"/>
        <w:ind w:left="720" w:hanging="720"/>
        <w:rPr>
          <w:rFonts w:ascii="Times New Roman" w:hAnsi="Times New Roman" w:cs="Times New Roman"/>
          <w:noProof/>
          <w:sz w:val="24"/>
          <w:szCs w:val="24"/>
        </w:rPr>
      </w:pPr>
      <w:r w:rsidRPr="000E758A">
        <w:rPr>
          <w:rFonts w:ascii="Times New Roman" w:hAnsi="Times New Roman" w:cs="Times New Roman"/>
          <w:sz w:val="24"/>
          <w:szCs w:val="24"/>
        </w:rPr>
        <w:fldChar w:fldCharType="begin"/>
      </w:r>
      <w:r w:rsidRPr="00383130">
        <w:rPr>
          <w:rFonts w:ascii="Times New Roman" w:hAnsi="Times New Roman" w:cs="Times New Roman"/>
          <w:sz w:val="24"/>
          <w:szCs w:val="24"/>
        </w:rPr>
        <w:instrText xml:space="preserve"> ADDIN EN.REFLIST </w:instrText>
      </w:r>
      <w:r w:rsidRPr="000E758A">
        <w:rPr>
          <w:rFonts w:ascii="Times New Roman" w:hAnsi="Times New Roman" w:cs="Times New Roman"/>
          <w:sz w:val="24"/>
          <w:szCs w:val="24"/>
        </w:rPr>
        <w:fldChar w:fldCharType="separate"/>
      </w:r>
      <w:bookmarkStart w:id="1" w:name="_ENREF_1"/>
      <w:r w:rsidR="004F3123" w:rsidRPr="00383130">
        <w:rPr>
          <w:rFonts w:ascii="Times New Roman" w:hAnsi="Times New Roman" w:cs="Times New Roman"/>
          <w:noProof/>
          <w:sz w:val="24"/>
          <w:szCs w:val="24"/>
        </w:rPr>
        <w:t>ACARA 2011. National Assessment Program, Literacy and Numeracy: National report for 2011. Sydney, NSW: Australian Curriculum, Assessment and Reporting Authority.</w:t>
      </w:r>
      <w:bookmarkEnd w:id="1"/>
    </w:p>
    <w:p w14:paraId="51643728" w14:textId="79B24528" w:rsidR="004F3123" w:rsidRPr="00383130" w:rsidRDefault="004F3123" w:rsidP="004F3123">
      <w:pPr>
        <w:spacing w:after="0" w:line="240" w:lineRule="auto"/>
        <w:ind w:left="720" w:hanging="720"/>
        <w:rPr>
          <w:rFonts w:ascii="Times New Roman" w:hAnsi="Times New Roman" w:cs="Times New Roman"/>
          <w:noProof/>
          <w:sz w:val="24"/>
          <w:szCs w:val="24"/>
        </w:rPr>
      </w:pPr>
      <w:bookmarkStart w:id="2" w:name="_ENREF_2"/>
      <w:r w:rsidRPr="00383130">
        <w:rPr>
          <w:rFonts w:ascii="Times New Roman" w:hAnsi="Times New Roman" w:cs="Times New Roman"/>
          <w:noProof/>
          <w:sz w:val="24"/>
          <w:szCs w:val="24"/>
        </w:rPr>
        <w:t xml:space="preserve">ALTMAN, J. 2009. Beyond Closing the Gap: Valuing diversity in Indigenous Australia (Working Paper 54) Available: </w:t>
      </w:r>
      <w:hyperlink r:id="rId8" w:history="1">
        <w:r w:rsidRPr="00383130">
          <w:rPr>
            <w:rStyle w:val="Hyperlink"/>
            <w:rFonts w:ascii="Times New Roman" w:hAnsi="Times New Roman" w:cs="Times New Roman"/>
            <w:noProof/>
            <w:sz w:val="24"/>
            <w:szCs w:val="24"/>
          </w:rPr>
          <w:t>http://caepr.anu.edu.au/Publications/WP/2009WP54.php</w:t>
        </w:r>
      </w:hyperlink>
      <w:r w:rsidRPr="00383130">
        <w:rPr>
          <w:rFonts w:ascii="Times New Roman" w:hAnsi="Times New Roman" w:cs="Times New Roman"/>
          <w:noProof/>
          <w:sz w:val="24"/>
          <w:szCs w:val="24"/>
        </w:rPr>
        <w:t xml:space="preserve"> [Accessed 9 January 2013].</w:t>
      </w:r>
      <w:bookmarkEnd w:id="2"/>
    </w:p>
    <w:p w14:paraId="2C72BC7C"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3" w:name="_ENREF_3"/>
      <w:r w:rsidRPr="00383130">
        <w:rPr>
          <w:rFonts w:ascii="Times New Roman" w:hAnsi="Times New Roman" w:cs="Times New Roman"/>
          <w:noProof/>
          <w:sz w:val="24"/>
          <w:szCs w:val="24"/>
        </w:rPr>
        <w:t xml:space="preserve">BHATT, R. M. &amp; BOLONYAI, A. 2011. Code-switching and the optimal grammar of bilingual language use. </w:t>
      </w:r>
      <w:r w:rsidRPr="00383130">
        <w:rPr>
          <w:rFonts w:ascii="Times New Roman" w:hAnsi="Times New Roman" w:cs="Times New Roman"/>
          <w:i/>
          <w:noProof/>
          <w:sz w:val="24"/>
          <w:szCs w:val="24"/>
        </w:rPr>
        <w:t>Bilingualism: Language and Cognition,</w:t>
      </w:r>
      <w:r w:rsidRPr="00383130">
        <w:rPr>
          <w:rFonts w:ascii="Times New Roman" w:hAnsi="Times New Roman" w:cs="Times New Roman"/>
          <w:noProof/>
          <w:sz w:val="24"/>
          <w:szCs w:val="24"/>
        </w:rPr>
        <w:t xml:space="preserve"> 14</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522-546.</w:t>
      </w:r>
      <w:bookmarkEnd w:id="3"/>
    </w:p>
    <w:p w14:paraId="3950C7BC"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4" w:name="_ENREF_4"/>
      <w:r w:rsidRPr="00383130">
        <w:rPr>
          <w:rFonts w:ascii="Times New Roman" w:hAnsi="Times New Roman" w:cs="Times New Roman"/>
          <w:noProof/>
          <w:sz w:val="24"/>
          <w:szCs w:val="24"/>
        </w:rPr>
        <w:t xml:space="preserve">BLOM, J.-P. &amp; GUMPERZ, J. J. 1986. Social meaning in linguistic structure: Code-switching in Norway.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GUMPERZ, J. J. &amp; HYMES, D. (eds.) </w:t>
      </w:r>
      <w:r w:rsidRPr="00383130">
        <w:rPr>
          <w:rFonts w:ascii="Times New Roman" w:hAnsi="Times New Roman" w:cs="Times New Roman"/>
          <w:i/>
          <w:noProof/>
          <w:sz w:val="24"/>
          <w:szCs w:val="24"/>
        </w:rPr>
        <w:t>Directions in sociolinguistics.</w:t>
      </w:r>
      <w:r w:rsidRPr="00383130">
        <w:rPr>
          <w:rFonts w:ascii="Times New Roman" w:hAnsi="Times New Roman" w:cs="Times New Roman"/>
          <w:noProof/>
          <w:sz w:val="24"/>
          <w:szCs w:val="24"/>
        </w:rPr>
        <w:t xml:space="preserve"> Oxford: Basil Blackwell.</w:t>
      </w:r>
      <w:bookmarkEnd w:id="4"/>
    </w:p>
    <w:p w14:paraId="27E1D983"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5" w:name="_ENREF_5"/>
      <w:r w:rsidRPr="00383130">
        <w:rPr>
          <w:rFonts w:ascii="Times New Roman" w:hAnsi="Times New Roman" w:cs="Times New Roman"/>
          <w:noProof/>
          <w:sz w:val="24"/>
          <w:szCs w:val="24"/>
        </w:rPr>
        <w:t xml:space="preserve">CHARITY, A. H., SCARBOROUGH, H. S. &amp; GRIFFIN, D. M. 2004. Familiarity with school English in African American children and its relation to early reading achievement. </w:t>
      </w:r>
      <w:r w:rsidRPr="00383130">
        <w:rPr>
          <w:rFonts w:ascii="Times New Roman" w:hAnsi="Times New Roman" w:cs="Times New Roman"/>
          <w:i/>
          <w:noProof/>
          <w:sz w:val="24"/>
          <w:szCs w:val="24"/>
        </w:rPr>
        <w:t>Child development,</w:t>
      </w:r>
      <w:r w:rsidRPr="00383130">
        <w:rPr>
          <w:rFonts w:ascii="Times New Roman" w:hAnsi="Times New Roman" w:cs="Times New Roman"/>
          <w:noProof/>
          <w:sz w:val="24"/>
          <w:szCs w:val="24"/>
        </w:rPr>
        <w:t xml:space="preserve"> 75</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1340-1356.</w:t>
      </w:r>
      <w:bookmarkEnd w:id="5"/>
    </w:p>
    <w:p w14:paraId="299891FA"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6" w:name="_ENREF_6"/>
      <w:r w:rsidRPr="00383130">
        <w:rPr>
          <w:rFonts w:ascii="Times New Roman" w:hAnsi="Times New Roman" w:cs="Times New Roman"/>
          <w:noProof/>
          <w:sz w:val="24"/>
          <w:szCs w:val="24"/>
        </w:rPr>
        <w:t xml:space="preserve">CONNOR, C. M. &amp; CRAIG, H. K. 2006. African American preschoolers' language, emergent literacy skills, and use of African American English: A complex relationship. </w:t>
      </w:r>
      <w:r w:rsidRPr="00383130">
        <w:rPr>
          <w:rFonts w:ascii="Times New Roman" w:hAnsi="Times New Roman" w:cs="Times New Roman"/>
          <w:i/>
          <w:noProof/>
          <w:sz w:val="24"/>
          <w:szCs w:val="24"/>
        </w:rPr>
        <w:t>Journal of Speech, Language, and Hearing Research,</w:t>
      </w:r>
      <w:r w:rsidRPr="00383130">
        <w:rPr>
          <w:rFonts w:ascii="Times New Roman" w:hAnsi="Times New Roman" w:cs="Times New Roman"/>
          <w:noProof/>
          <w:sz w:val="24"/>
          <w:szCs w:val="24"/>
        </w:rPr>
        <w:t xml:space="preserve"> 49</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771-792.</w:t>
      </w:r>
      <w:bookmarkEnd w:id="6"/>
    </w:p>
    <w:p w14:paraId="3838AA2E"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7" w:name="_ENREF_7"/>
      <w:r w:rsidRPr="00383130">
        <w:rPr>
          <w:rFonts w:ascii="Times New Roman" w:hAnsi="Times New Roman" w:cs="Times New Roman"/>
          <w:noProof/>
          <w:sz w:val="24"/>
          <w:szCs w:val="24"/>
        </w:rPr>
        <w:t xml:space="preserve">CRAIG, H. K. &amp; WASHINGTON, J. A. 2004. Grade-related changes in the production of African American English. </w:t>
      </w:r>
      <w:r w:rsidRPr="00383130">
        <w:rPr>
          <w:rFonts w:ascii="Times New Roman" w:hAnsi="Times New Roman" w:cs="Times New Roman"/>
          <w:i/>
          <w:noProof/>
          <w:sz w:val="24"/>
          <w:szCs w:val="24"/>
        </w:rPr>
        <w:t>Journal of Speech, Language, and Hearing Research,</w:t>
      </w:r>
      <w:r w:rsidRPr="00383130">
        <w:rPr>
          <w:rFonts w:ascii="Times New Roman" w:hAnsi="Times New Roman" w:cs="Times New Roman"/>
          <w:noProof/>
          <w:sz w:val="24"/>
          <w:szCs w:val="24"/>
        </w:rPr>
        <w:t xml:space="preserve"> 47</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450-463.</w:t>
      </w:r>
      <w:bookmarkEnd w:id="7"/>
    </w:p>
    <w:p w14:paraId="532E228C"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8" w:name="_ENREF_8"/>
      <w:r w:rsidRPr="00383130">
        <w:rPr>
          <w:rFonts w:ascii="Times New Roman" w:hAnsi="Times New Roman" w:cs="Times New Roman"/>
          <w:noProof/>
          <w:sz w:val="24"/>
          <w:szCs w:val="24"/>
        </w:rPr>
        <w:t xml:space="preserve">CRAIG, H. K., ZHANG, L., HENSEL, S. &amp; QUINN, E. 2009. African American English-speaking students: An examination of the relationship between dialect shifting and reading outcomes. </w:t>
      </w:r>
      <w:r w:rsidRPr="00383130">
        <w:rPr>
          <w:rFonts w:ascii="Times New Roman" w:hAnsi="Times New Roman" w:cs="Times New Roman"/>
          <w:i/>
          <w:noProof/>
          <w:sz w:val="24"/>
          <w:szCs w:val="24"/>
        </w:rPr>
        <w:t>Journal of Speech, Language, and Hearing Research,</w:t>
      </w:r>
      <w:r w:rsidRPr="00383130">
        <w:rPr>
          <w:rFonts w:ascii="Times New Roman" w:hAnsi="Times New Roman" w:cs="Times New Roman"/>
          <w:noProof/>
          <w:sz w:val="24"/>
          <w:szCs w:val="24"/>
        </w:rPr>
        <w:t xml:space="preserve"> 52</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839-855.</w:t>
      </w:r>
      <w:bookmarkEnd w:id="8"/>
    </w:p>
    <w:p w14:paraId="3B3BD82B"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9" w:name="_ENREF_9"/>
      <w:r w:rsidRPr="00383130">
        <w:rPr>
          <w:rFonts w:ascii="Times New Roman" w:hAnsi="Times New Roman" w:cs="Times New Roman"/>
          <w:noProof/>
          <w:sz w:val="24"/>
          <w:szCs w:val="24"/>
        </w:rPr>
        <w:t xml:space="preserve">CUMMINS, J. 1992. The empowerment of Indian students.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REYHNER, J. (ed.) </w:t>
      </w:r>
      <w:r w:rsidRPr="00383130">
        <w:rPr>
          <w:rFonts w:ascii="Times New Roman" w:hAnsi="Times New Roman" w:cs="Times New Roman"/>
          <w:i/>
          <w:noProof/>
          <w:sz w:val="24"/>
          <w:szCs w:val="24"/>
        </w:rPr>
        <w:t>Teaching American Indian students.</w:t>
      </w:r>
      <w:r w:rsidRPr="00383130">
        <w:rPr>
          <w:rFonts w:ascii="Times New Roman" w:hAnsi="Times New Roman" w:cs="Times New Roman"/>
          <w:noProof/>
          <w:sz w:val="24"/>
          <w:szCs w:val="24"/>
        </w:rPr>
        <w:t xml:space="preserve"> Norman, OK: University of Oklahoma Press.</w:t>
      </w:r>
      <w:bookmarkEnd w:id="9"/>
    </w:p>
    <w:p w14:paraId="03D5135D"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10" w:name="_ENREF_10"/>
      <w:r w:rsidRPr="00383130">
        <w:rPr>
          <w:rFonts w:ascii="Times New Roman" w:hAnsi="Times New Roman" w:cs="Times New Roman"/>
          <w:noProof/>
          <w:sz w:val="24"/>
          <w:szCs w:val="24"/>
        </w:rPr>
        <w:t xml:space="preserve">CUMMINS, J. 2003. Challenging the construction of difference as deficit: Where are identity, intellect, imagination, and power in the new regime of truth?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TRIFONAS, P. (ed.) </w:t>
      </w:r>
      <w:r w:rsidRPr="00383130">
        <w:rPr>
          <w:rFonts w:ascii="Times New Roman" w:hAnsi="Times New Roman" w:cs="Times New Roman"/>
          <w:i/>
          <w:noProof/>
          <w:sz w:val="24"/>
          <w:szCs w:val="24"/>
        </w:rPr>
        <w:t>Pedagogies of difference.</w:t>
      </w:r>
      <w:r w:rsidRPr="00383130">
        <w:rPr>
          <w:rFonts w:ascii="Times New Roman" w:hAnsi="Times New Roman" w:cs="Times New Roman"/>
          <w:noProof/>
          <w:sz w:val="24"/>
          <w:szCs w:val="24"/>
        </w:rPr>
        <w:t xml:space="preserve"> New York: Routledge Falmer.</w:t>
      </w:r>
      <w:bookmarkEnd w:id="10"/>
    </w:p>
    <w:p w14:paraId="7A30F34B" w14:textId="73F9D9FF" w:rsidR="004F3123" w:rsidRPr="00383130" w:rsidRDefault="004F3123" w:rsidP="00D77FCB">
      <w:pPr>
        <w:spacing w:line="240" w:lineRule="auto"/>
        <w:ind w:left="720" w:hanging="720"/>
        <w:rPr>
          <w:rFonts w:ascii="Times New Roman" w:hAnsi="Times New Roman" w:cs="Times New Roman"/>
          <w:noProof/>
          <w:sz w:val="24"/>
          <w:szCs w:val="24"/>
        </w:rPr>
      </w:pPr>
      <w:bookmarkStart w:id="11" w:name="_ENREF_11"/>
      <w:r w:rsidRPr="00383130">
        <w:rPr>
          <w:rFonts w:ascii="Times New Roman" w:hAnsi="Times New Roman" w:cs="Times New Roman"/>
          <w:noProof/>
          <w:sz w:val="24"/>
          <w:szCs w:val="24"/>
        </w:rPr>
        <w:t>DEEWR</w:t>
      </w:r>
      <w:r w:rsidR="00E17393">
        <w:rPr>
          <w:rFonts w:ascii="Times New Roman" w:hAnsi="Times New Roman" w:cs="Times New Roman"/>
          <w:noProof/>
          <w:sz w:val="24"/>
          <w:szCs w:val="24"/>
        </w:rPr>
        <w:t>,</w:t>
      </w:r>
      <w:r w:rsidRPr="00383130">
        <w:rPr>
          <w:rFonts w:ascii="Times New Roman" w:hAnsi="Times New Roman" w:cs="Times New Roman"/>
          <w:noProof/>
          <w:sz w:val="24"/>
          <w:szCs w:val="24"/>
        </w:rPr>
        <w:t xml:space="preserve"> 2012. </w:t>
      </w:r>
      <w:r w:rsidRPr="00383130">
        <w:rPr>
          <w:rFonts w:ascii="Times New Roman" w:hAnsi="Times New Roman" w:cs="Times New Roman"/>
          <w:i/>
          <w:noProof/>
          <w:sz w:val="24"/>
          <w:szCs w:val="24"/>
        </w:rPr>
        <w:t>Remote power and water: Essential service training for Aboriginal communities Facilitator guide (Draft)</w:t>
      </w:r>
      <w:r w:rsidR="00D77FCB" w:rsidRPr="00383130">
        <w:rPr>
          <w:rFonts w:ascii="Times New Roman" w:hAnsi="Times New Roman" w:cs="Times New Roman"/>
          <w:i/>
          <w:noProof/>
          <w:sz w:val="24"/>
          <w:szCs w:val="24"/>
        </w:rPr>
        <w:t xml:space="preserve"> </w:t>
      </w:r>
      <w:r w:rsidRPr="00383130">
        <w:rPr>
          <w:rFonts w:ascii="Times New Roman" w:hAnsi="Times New Roman" w:cs="Times New Roman"/>
          <w:noProof/>
          <w:sz w:val="24"/>
          <w:szCs w:val="24"/>
        </w:rPr>
        <w:t>Canberra, Department of Education, Employment and Workplace Relations.</w:t>
      </w:r>
      <w:bookmarkEnd w:id="11"/>
    </w:p>
    <w:p w14:paraId="71B94D76" w14:textId="14CC12CC" w:rsidR="004F3123" w:rsidRPr="00383130" w:rsidRDefault="004F3123" w:rsidP="004F3123">
      <w:pPr>
        <w:spacing w:after="0" w:line="240" w:lineRule="auto"/>
        <w:ind w:left="720" w:hanging="720"/>
        <w:rPr>
          <w:rFonts w:ascii="Times New Roman" w:hAnsi="Times New Roman" w:cs="Times New Roman"/>
          <w:noProof/>
          <w:sz w:val="24"/>
          <w:szCs w:val="24"/>
        </w:rPr>
      </w:pPr>
      <w:bookmarkStart w:id="12" w:name="_ENREF_12"/>
      <w:r w:rsidRPr="00383130">
        <w:rPr>
          <w:rFonts w:ascii="Times New Roman" w:hAnsi="Times New Roman" w:cs="Times New Roman"/>
          <w:noProof/>
          <w:sz w:val="24"/>
          <w:szCs w:val="24"/>
        </w:rPr>
        <w:t>DEPART</w:t>
      </w:r>
      <w:r w:rsidR="00E17393">
        <w:rPr>
          <w:rFonts w:ascii="Times New Roman" w:hAnsi="Times New Roman" w:cs="Times New Roman"/>
          <w:noProof/>
          <w:sz w:val="24"/>
          <w:szCs w:val="24"/>
        </w:rPr>
        <w:t>M</w:t>
      </w:r>
      <w:r w:rsidRPr="00383130">
        <w:rPr>
          <w:rFonts w:ascii="Times New Roman" w:hAnsi="Times New Roman" w:cs="Times New Roman"/>
          <w:noProof/>
          <w:sz w:val="24"/>
          <w:szCs w:val="24"/>
        </w:rPr>
        <w:t xml:space="preserve">ENT OF EDUCATION WESTERN AUSTRALIA. </w:t>
      </w:r>
      <w:r w:rsidRPr="00383130">
        <w:rPr>
          <w:rFonts w:ascii="Times New Roman" w:hAnsi="Times New Roman" w:cs="Times New Roman"/>
          <w:i/>
          <w:noProof/>
          <w:sz w:val="24"/>
          <w:szCs w:val="24"/>
        </w:rPr>
        <w:t xml:space="preserve">Aboriginal education plan for WA public schools 2011-2014 </w:t>
      </w:r>
      <w:r w:rsidRPr="00383130">
        <w:rPr>
          <w:rFonts w:ascii="Times New Roman" w:hAnsi="Times New Roman" w:cs="Times New Roman"/>
          <w:noProof/>
          <w:sz w:val="24"/>
          <w:szCs w:val="24"/>
        </w:rPr>
        <w:t xml:space="preserve">[Online]. East Perth, WA: Departent of Education Western Australia,. Available: </w:t>
      </w:r>
      <w:hyperlink r:id="rId9" w:history="1">
        <w:r w:rsidRPr="00383130">
          <w:rPr>
            <w:rStyle w:val="Hyperlink"/>
            <w:rFonts w:ascii="Times New Roman" w:hAnsi="Times New Roman" w:cs="Times New Roman"/>
            <w:noProof/>
            <w:sz w:val="24"/>
            <w:szCs w:val="24"/>
          </w:rPr>
          <w:t>http://www.det.wa.edu.au/aboriginaleducation/detcms/aboriginal-education/aboriginal-education/docs/aboriginal-education-plan-2011-2014.en?oid=com.arsdigita.cms.contenttypes.FileStorageItem-id-7148382</w:t>
        </w:r>
      </w:hyperlink>
      <w:r w:rsidRPr="00383130">
        <w:rPr>
          <w:rFonts w:ascii="Times New Roman" w:hAnsi="Times New Roman" w:cs="Times New Roman"/>
          <w:noProof/>
          <w:sz w:val="24"/>
          <w:szCs w:val="24"/>
        </w:rPr>
        <w:t xml:space="preserve"> [Accessed 25 January 2013].</w:t>
      </w:r>
      <w:bookmarkEnd w:id="12"/>
    </w:p>
    <w:p w14:paraId="254AC21A" w14:textId="31C7A1C2" w:rsidR="004F3123" w:rsidRPr="00383130" w:rsidRDefault="004F3123" w:rsidP="004F3123">
      <w:pPr>
        <w:spacing w:after="0" w:line="240" w:lineRule="auto"/>
        <w:ind w:left="720" w:hanging="720"/>
        <w:rPr>
          <w:rFonts w:ascii="Times New Roman" w:hAnsi="Times New Roman" w:cs="Times New Roman"/>
          <w:noProof/>
          <w:sz w:val="24"/>
          <w:szCs w:val="24"/>
        </w:rPr>
      </w:pPr>
      <w:bookmarkStart w:id="13" w:name="_ENREF_13"/>
      <w:r w:rsidRPr="00383130">
        <w:rPr>
          <w:rFonts w:ascii="Times New Roman" w:hAnsi="Times New Roman" w:cs="Times New Roman"/>
          <w:noProof/>
          <w:sz w:val="24"/>
          <w:szCs w:val="24"/>
        </w:rPr>
        <w:t xml:space="preserve">DEPARTMENT OF EDUCATION EMPLOYMENT AND WORKPLACE RELATIONS. 2011. </w:t>
      </w:r>
      <w:r w:rsidRPr="00383130">
        <w:rPr>
          <w:rFonts w:ascii="Times New Roman" w:hAnsi="Times New Roman" w:cs="Times New Roman"/>
          <w:i/>
          <w:noProof/>
          <w:sz w:val="24"/>
          <w:szCs w:val="24"/>
        </w:rPr>
        <w:t xml:space="preserve">Aboriginal and Torres Strait Islander Education Action Plan 2010-2014 </w:t>
      </w:r>
      <w:r w:rsidRPr="00383130">
        <w:rPr>
          <w:rFonts w:ascii="Times New Roman" w:hAnsi="Times New Roman" w:cs="Times New Roman"/>
          <w:noProof/>
          <w:sz w:val="24"/>
          <w:szCs w:val="24"/>
        </w:rPr>
        <w:t xml:space="preserve">[Online]. Canberra, ACT: DEEWR. Available: </w:t>
      </w:r>
      <w:hyperlink r:id="rId10" w:history="1">
        <w:r w:rsidRPr="00383130">
          <w:rPr>
            <w:rStyle w:val="Hyperlink"/>
            <w:rFonts w:ascii="Times New Roman" w:hAnsi="Times New Roman" w:cs="Times New Roman"/>
            <w:noProof/>
            <w:sz w:val="24"/>
            <w:szCs w:val="24"/>
          </w:rPr>
          <w:t>http://deewr.gov.au/aboriginal-and-torres-strait-islander-education-action-plan-2010-2014</w:t>
        </w:r>
      </w:hyperlink>
      <w:r w:rsidRPr="00383130">
        <w:rPr>
          <w:rFonts w:ascii="Times New Roman" w:hAnsi="Times New Roman" w:cs="Times New Roman"/>
          <w:noProof/>
          <w:sz w:val="24"/>
          <w:szCs w:val="24"/>
        </w:rPr>
        <w:t xml:space="preserve"> [Accessed 10 January 2013].</w:t>
      </w:r>
      <w:bookmarkEnd w:id="13"/>
    </w:p>
    <w:p w14:paraId="04937EDF" w14:textId="28DB76D6" w:rsidR="004F3123" w:rsidRPr="00383130" w:rsidRDefault="004F3123" w:rsidP="004F3123">
      <w:pPr>
        <w:spacing w:after="0" w:line="240" w:lineRule="auto"/>
        <w:ind w:left="720" w:hanging="720"/>
        <w:rPr>
          <w:rFonts w:ascii="Times New Roman" w:hAnsi="Times New Roman" w:cs="Times New Roman"/>
          <w:noProof/>
          <w:sz w:val="24"/>
          <w:szCs w:val="24"/>
        </w:rPr>
      </w:pPr>
      <w:bookmarkStart w:id="14" w:name="_ENREF_14"/>
      <w:r w:rsidRPr="00383130">
        <w:rPr>
          <w:rFonts w:ascii="Times New Roman" w:hAnsi="Times New Roman" w:cs="Times New Roman"/>
          <w:noProof/>
          <w:sz w:val="24"/>
          <w:szCs w:val="24"/>
        </w:rPr>
        <w:t xml:space="preserve">DEPARTMENT OF EDUCATION TRAINING AND EMPLOYMENT QUEENSLAND. 2005-2012. </w:t>
      </w:r>
      <w:r w:rsidRPr="00383130">
        <w:rPr>
          <w:rFonts w:ascii="Times New Roman" w:hAnsi="Times New Roman" w:cs="Times New Roman"/>
          <w:i/>
          <w:noProof/>
          <w:sz w:val="24"/>
          <w:szCs w:val="24"/>
        </w:rPr>
        <w:t xml:space="preserve">Cultural and linguistic diversity </w:t>
      </w:r>
      <w:r w:rsidRPr="00383130">
        <w:rPr>
          <w:rFonts w:ascii="Times New Roman" w:hAnsi="Times New Roman" w:cs="Times New Roman"/>
          <w:noProof/>
          <w:sz w:val="24"/>
          <w:szCs w:val="24"/>
        </w:rPr>
        <w:t xml:space="preserve">[Online]. Department of Education, Training and Employment. State of Queensland. Available: </w:t>
      </w:r>
      <w:hyperlink r:id="rId11" w:history="1">
        <w:r w:rsidRPr="00383130">
          <w:rPr>
            <w:rStyle w:val="Hyperlink"/>
            <w:rFonts w:ascii="Times New Roman" w:hAnsi="Times New Roman" w:cs="Times New Roman"/>
            <w:noProof/>
            <w:sz w:val="24"/>
            <w:szCs w:val="24"/>
          </w:rPr>
          <w:t>http://education.qld.gov.au/studentservices/inclusive/cultural/index.html</w:t>
        </w:r>
      </w:hyperlink>
      <w:r w:rsidRPr="00383130">
        <w:rPr>
          <w:rFonts w:ascii="Times New Roman" w:hAnsi="Times New Roman" w:cs="Times New Roman"/>
          <w:noProof/>
          <w:sz w:val="24"/>
          <w:szCs w:val="24"/>
        </w:rPr>
        <w:t xml:space="preserve"> [Accessed 10 January 2013].</w:t>
      </w:r>
      <w:bookmarkEnd w:id="14"/>
    </w:p>
    <w:p w14:paraId="52F72C42"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15" w:name="_ENREF_15"/>
      <w:r w:rsidRPr="00383130">
        <w:rPr>
          <w:rFonts w:ascii="Times New Roman" w:hAnsi="Times New Roman" w:cs="Times New Roman"/>
          <w:noProof/>
          <w:sz w:val="24"/>
          <w:szCs w:val="24"/>
        </w:rPr>
        <w:lastRenderedPageBreak/>
        <w:t xml:space="preserve">DEPARTMENT OF EDUCATION WESTERN AUSTRALIA 2012. </w:t>
      </w:r>
      <w:r w:rsidRPr="00383130">
        <w:rPr>
          <w:rFonts w:ascii="Times New Roman" w:hAnsi="Times New Roman" w:cs="Times New Roman"/>
          <w:i/>
          <w:noProof/>
          <w:sz w:val="24"/>
          <w:szCs w:val="24"/>
        </w:rPr>
        <w:t xml:space="preserve">Tracks to Two-Way Learning, </w:t>
      </w:r>
      <w:r w:rsidRPr="00383130">
        <w:rPr>
          <w:rFonts w:ascii="Times New Roman" w:hAnsi="Times New Roman" w:cs="Times New Roman"/>
          <w:noProof/>
          <w:sz w:val="24"/>
          <w:szCs w:val="24"/>
        </w:rPr>
        <w:t>East Perth, WA, WestOne Services.</w:t>
      </w:r>
      <w:bookmarkEnd w:id="15"/>
    </w:p>
    <w:p w14:paraId="019A963C"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16" w:name="_ENREF_16"/>
      <w:r w:rsidRPr="00383130">
        <w:rPr>
          <w:rFonts w:ascii="Times New Roman" w:hAnsi="Times New Roman" w:cs="Times New Roman"/>
          <w:noProof/>
          <w:sz w:val="24"/>
          <w:szCs w:val="24"/>
        </w:rPr>
        <w:t xml:space="preserve">DEUCHAR, M. 2005. Congruence and Welsh-English code-switching. </w:t>
      </w:r>
      <w:r w:rsidRPr="00383130">
        <w:rPr>
          <w:rFonts w:ascii="Times New Roman" w:hAnsi="Times New Roman" w:cs="Times New Roman"/>
          <w:i/>
          <w:noProof/>
          <w:sz w:val="24"/>
          <w:szCs w:val="24"/>
        </w:rPr>
        <w:t>Bilingualism: Language and Cognition,</w:t>
      </w:r>
      <w:r w:rsidRPr="00383130">
        <w:rPr>
          <w:rFonts w:ascii="Times New Roman" w:hAnsi="Times New Roman" w:cs="Times New Roman"/>
          <w:noProof/>
          <w:sz w:val="24"/>
          <w:szCs w:val="24"/>
        </w:rPr>
        <w:t xml:space="preserve"> 8</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255-269.</w:t>
      </w:r>
      <w:bookmarkEnd w:id="16"/>
    </w:p>
    <w:p w14:paraId="79592B35"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17" w:name="_ENREF_17"/>
      <w:r w:rsidRPr="00383130">
        <w:rPr>
          <w:rFonts w:ascii="Times New Roman" w:hAnsi="Times New Roman" w:cs="Times New Roman"/>
          <w:noProof/>
          <w:sz w:val="24"/>
          <w:szCs w:val="24"/>
        </w:rPr>
        <w:t xml:space="preserve">EAGLESON, R. D., KALDOR, S. &amp; MALCOLM, I. G. 1982. </w:t>
      </w:r>
      <w:r w:rsidRPr="00383130">
        <w:rPr>
          <w:rFonts w:ascii="Times New Roman" w:hAnsi="Times New Roman" w:cs="Times New Roman"/>
          <w:i/>
          <w:noProof/>
          <w:sz w:val="24"/>
          <w:szCs w:val="24"/>
        </w:rPr>
        <w:t xml:space="preserve">English and the Aboriginal child, </w:t>
      </w:r>
      <w:r w:rsidRPr="00383130">
        <w:rPr>
          <w:rFonts w:ascii="Times New Roman" w:hAnsi="Times New Roman" w:cs="Times New Roman"/>
          <w:noProof/>
          <w:sz w:val="24"/>
          <w:szCs w:val="24"/>
        </w:rPr>
        <w:t>Canberra, Curriculum Development Centre.</w:t>
      </w:r>
      <w:bookmarkEnd w:id="17"/>
    </w:p>
    <w:p w14:paraId="7DD0E762"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18" w:name="_ENREF_18"/>
      <w:r w:rsidRPr="00383130">
        <w:rPr>
          <w:rFonts w:ascii="Times New Roman" w:hAnsi="Times New Roman" w:cs="Times New Roman"/>
          <w:noProof/>
          <w:sz w:val="24"/>
          <w:szCs w:val="24"/>
        </w:rPr>
        <w:t xml:space="preserve">ECKERT, P. 2001. Style and social meaning.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ECKERT, P. &amp; RICKFORD, J. R. (eds.) </w:t>
      </w:r>
      <w:r w:rsidRPr="00383130">
        <w:rPr>
          <w:rFonts w:ascii="Times New Roman" w:hAnsi="Times New Roman" w:cs="Times New Roman"/>
          <w:i/>
          <w:noProof/>
          <w:sz w:val="24"/>
          <w:szCs w:val="24"/>
        </w:rPr>
        <w:t>Style and Sociolinguistic Variation.</w:t>
      </w:r>
      <w:r w:rsidRPr="00383130">
        <w:rPr>
          <w:rFonts w:ascii="Times New Roman" w:hAnsi="Times New Roman" w:cs="Times New Roman"/>
          <w:noProof/>
          <w:sz w:val="24"/>
          <w:szCs w:val="24"/>
        </w:rPr>
        <w:t xml:space="preserve"> Cambridge, U.K.: Cambridge University Press.</w:t>
      </w:r>
      <w:bookmarkEnd w:id="18"/>
    </w:p>
    <w:p w14:paraId="6B07168D"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19" w:name="_ENREF_19"/>
      <w:r w:rsidRPr="00383130">
        <w:rPr>
          <w:rFonts w:ascii="Times New Roman" w:hAnsi="Times New Roman" w:cs="Times New Roman"/>
          <w:noProof/>
          <w:sz w:val="24"/>
          <w:szCs w:val="24"/>
        </w:rPr>
        <w:t xml:space="preserve">ELLIS, R. 2003. </w:t>
      </w:r>
      <w:r w:rsidRPr="00383130">
        <w:rPr>
          <w:rFonts w:ascii="Times New Roman" w:hAnsi="Times New Roman" w:cs="Times New Roman"/>
          <w:i/>
          <w:noProof/>
          <w:sz w:val="24"/>
          <w:szCs w:val="24"/>
        </w:rPr>
        <w:t xml:space="preserve">Task-based language learning and teaching, </w:t>
      </w:r>
      <w:r w:rsidRPr="00383130">
        <w:rPr>
          <w:rFonts w:ascii="Times New Roman" w:hAnsi="Times New Roman" w:cs="Times New Roman"/>
          <w:noProof/>
          <w:sz w:val="24"/>
          <w:szCs w:val="24"/>
        </w:rPr>
        <w:t>Oxford, OUP.</w:t>
      </w:r>
      <w:bookmarkEnd w:id="19"/>
    </w:p>
    <w:p w14:paraId="79122CAE"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20" w:name="_ENREF_20"/>
      <w:r w:rsidRPr="00383130">
        <w:rPr>
          <w:rFonts w:ascii="Times New Roman" w:hAnsi="Times New Roman" w:cs="Times New Roman"/>
          <w:noProof/>
          <w:sz w:val="24"/>
          <w:szCs w:val="24"/>
        </w:rPr>
        <w:t xml:space="preserve">GALLOIS, C., CALLAN, V. J. &amp; JOHNSTONE, M. 1984. Personality judgements of Australian Aborigine and white speakers:  ethnicity, sex and context. </w:t>
      </w:r>
      <w:r w:rsidRPr="00383130">
        <w:rPr>
          <w:rFonts w:ascii="Times New Roman" w:hAnsi="Times New Roman" w:cs="Times New Roman"/>
          <w:i/>
          <w:noProof/>
          <w:sz w:val="24"/>
          <w:szCs w:val="24"/>
        </w:rPr>
        <w:t>Journal of Language and Social Psychology,</w:t>
      </w:r>
      <w:r w:rsidRPr="00383130">
        <w:rPr>
          <w:rFonts w:ascii="Times New Roman" w:hAnsi="Times New Roman" w:cs="Times New Roman"/>
          <w:noProof/>
          <w:sz w:val="24"/>
          <w:szCs w:val="24"/>
        </w:rPr>
        <w:t xml:space="preserve"> 3</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39-57.</w:t>
      </w:r>
      <w:bookmarkEnd w:id="20"/>
    </w:p>
    <w:p w14:paraId="43449F18"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21" w:name="_ENREF_21"/>
      <w:r w:rsidRPr="00383130">
        <w:rPr>
          <w:rFonts w:ascii="Times New Roman" w:hAnsi="Times New Roman" w:cs="Times New Roman"/>
          <w:noProof/>
          <w:sz w:val="24"/>
          <w:szCs w:val="24"/>
        </w:rPr>
        <w:t xml:space="preserve">GOWER, G. &amp; BYRNE, M. 2012. Becoming a culturally competent teacher: Beginning the journey.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BERESFORD, Q., PARTINGTON, G. &amp; GOWER, G. (eds.) </w:t>
      </w:r>
      <w:r w:rsidRPr="00383130">
        <w:rPr>
          <w:rFonts w:ascii="Times New Roman" w:hAnsi="Times New Roman" w:cs="Times New Roman"/>
          <w:i/>
          <w:noProof/>
          <w:sz w:val="24"/>
          <w:szCs w:val="24"/>
        </w:rPr>
        <w:t>Reform and resistance in Aboriginal education.</w:t>
      </w:r>
      <w:r w:rsidRPr="00383130">
        <w:rPr>
          <w:rFonts w:ascii="Times New Roman" w:hAnsi="Times New Roman" w:cs="Times New Roman"/>
          <w:noProof/>
          <w:sz w:val="24"/>
          <w:szCs w:val="24"/>
        </w:rPr>
        <w:t xml:space="preserve"> Crawley, WA: UWA Publising.</w:t>
      </w:r>
      <w:bookmarkEnd w:id="21"/>
    </w:p>
    <w:p w14:paraId="719F46BE" w14:textId="3BCDE9FD" w:rsidR="004F3123" w:rsidRPr="00383130" w:rsidRDefault="004F3123" w:rsidP="004F3123">
      <w:pPr>
        <w:spacing w:after="0" w:line="240" w:lineRule="auto"/>
        <w:ind w:left="720" w:hanging="720"/>
        <w:rPr>
          <w:rFonts w:ascii="Times New Roman" w:hAnsi="Times New Roman" w:cs="Times New Roman"/>
          <w:noProof/>
          <w:sz w:val="24"/>
          <w:szCs w:val="24"/>
        </w:rPr>
      </w:pPr>
      <w:bookmarkStart w:id="22" w:name="_ENREF_22"/>
      <w:r w:rsidRPr="00383130">
        <w:rPr>
          <w:rFonts w:ascii="Times New Roman" w:hAnsi="Times New Roman" w:cs="Times New Roman"/>
          <w:noProof/>
          <w:sz w:val="24"/>
          <w:szCs w:val="24"/>
        </w:rPr>
        <w:t xml:space="preserve">GROTE, E. 2008. Principles and practices of cultural competency: A review of the literature. Canberra, ACT: Indigenous Higher Education Advisory Council (IHEAC). Access 19 October 2012 from: </w:t>
      </w:r>
      <w:hyperlink r:id="rId12" w:history="1">
        <w:r w:rsidRPr="00383130">
          <w:rPr>
            <w:rStyle w:val="Hyperlink"/>
            <w:rFonts w:ascii="Times New Roman" w:hAnsi="Times New Roman" w:cs="Times New Roman"/>
            <w:noProof/>
            <w:sz w:val="24"/>
            <w:szCs w:val="24"/>
          </w:rPr>
          <w:t>http://www.deewr.gov.au/Indigenous/HigherEducation/Programs/IHEAC/Documents/PrinciplePracCulturalComp.pdf</w:t>
        </w:r>
      </w:hyperlink>
      <w:r w:rsidRPr="00383130">
        <w:rPr>
          <w:rFonts w:ascii="Times New Roman" w:hAnsi="Times New Roman" w:cs="Times New Roman"/>
          <w:noProof/>
          <w:sz w:val="24"/>
          <w:szCs w:val="24"/>
        </w:rPr>
        <w:t>.</w:t>
      </w:r>
      <w:bookmarkEnd w:id="22"/>
    </w:p>
    <w:p w14:paraId="40DF9818"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23" w:name="_ENREF_23"/>
      <w:r w:rsidRPr="00383130">
        <w:rPr>
          <w:rFonts w:ascii="Times New Roman" w:hAnsi="Times New Roman" w:cs="Times New Roman"/>
          <w:noProof/>
          <w:sz w:val="24"/>
          <w:szCs w:val="24"/>
        </w:rPr>
        <w:t xml:space="preserve">GROTE, E. &amp; ROCHECOUSTE, J. 2012. Language and the classroom setting.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BERESFORD, Q., PARTINGTON, G. &amp; GOWER, G. (eds.) </w:t>
      </w:r>
      <w:r w:rsidRPr="00383130">
        <w:rPr>
          <w:rFonts w:ascii="Times New Roman" w:hAnsi="Times New Roman" w:cs="Times New Roman"/>
          <w:i/>
          <w:noProof/>
          <w:sz w:val="24"/>
          <w:szCs w:val="24"/>
        </w:rPr>
        <w:t>Reform and resistance in Aboriginal education.</w:t>
      </w:r>
      <w:r w:rsidRPr="00383130">
        <w:rPr>
          <w:rFonts w:ascii="Times New Roman" w:hAnsi="Times New Roman" w:cs="Times New Roman"/>
          <w:noProof/>
          <w:sz w:val="24"/>
          <w:szCs w:val="24"/>
        </w:rPr>
        <w:t xml:space="preserve"> Crawley, WA: UWA Publishing.</w:t>
      </w:r>
      <w:bookmarkEnd w:id="23"/>
    </w:p>
    <w:p w14:paraId="4CB9B704"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24" w:name="_ENREF_24"/>
      <w:r w:rsidRPr="00383130">
        <w:rPr>
          <w:rFonts w:ascii="Times New Roman" w:hAnsi="Times New Roman" w:cs="Times New Roman"/>
          <w:noProof/>
          <w:sz w:val="24"/>
          <w:szCs w:val="24"/>
        </w:rPr>
        <w:t xml:space="preserve">GUMPERZ, J. J. 1982. </w:t>
      </w:r>
      <w:r w:rsidRPr="00383130">
        <w:rPr>
          <w:rFonts w:ascii="Times New Roman" w:hAnsi="Times New Roman" w:cs="Times New Roman"/>
          <w:i/>
          <w:noProof/>
          <w:sz w:val="24"/>
          <w:szCs w:val="24"/>
        </w:rPr>
        <w:t xml:space="preserve">Discourse Strategies, </w:t>
      </w:r>
      <w:r w:rsidRPr="00383130">
        <w:rPr>
          <w:rFonts w:ascii="Times New Roman" w:hAnsi="Times New Roman" w:cs="Times New Roman"/>
          <w:noProof/>
          <w:sz w:val="24"/>
          <w:szCs w:val="24"/>
        </w:rPr>
        <w:t>Cambridge, Cambridge University Press.</w:t>
      </w:r>
      <w:bookmarkEnd w:id="24"/>
    </w:p>
    <w:p w14:paraId="0A5E12B5"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25" w:name="_ENREF_25"/>
      <w:r w:rsidRPr="00383130">
        <w:rPr>
          <w:rFonts w:ascii="Times New Roman" w:hAnsi="Times New Roman" w:cs="Times New Roman"/>
          <w:noProof/>
          <w:sz w:val="24"/>
          <w:szCs w:val="24"/>
        </w:rPr>
        <w:t xml:space="preserve">HARKINS, J. 1990. Shame and shyness in the Aboriginal classroom: A case for practical semantics. </w:t>
      </w:r>
      <w:r w:rsidRPr="00383130">
        <w:rPr>
          <w:rFonts w:ascii="Times New Roman" w:hAnsi="Times New Roman" w:cs="Times New Roman"/>
          <w:i/>
          <w:noProof/>
          <w:sz w:val="24"/>
          <w:szCs w:val="24"/>
        </w:rPr>
        <w:t>Australian Journal of Linguistics,</w:t>
      </w:r>
      <w:r w:rsidRPr="00383130">
        <w:rPr>
          <w:rFonts w:ascii="Times New Roman" w:hAnsi="Times New Roman" w:cs="Times New Roman"/>
          <w:noProof/>
          <w:sz w:val="24"/>
          <w:szCs w:val="24"/>
        </w:rPr>
        <w:t xml:space="preserve"> 10</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293-306.</w:t>
      </w:r>
      <w:bookmarkEnd w:id="25"/>
    </w:p>
    <w:p w14:paraId="64B26CE0"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26" w:name="_ENREF_26"/>
      <w:r w:rsidRPr="00383130">
        <w:rPr>
          <w:rFonts w:ascii="Times New Roman" w:hAnsi="Times New Roman" w:cs="Times New Roman"/>
          <w:noProof/>
          <w:sz w:val="24"/>
          <w:szCs w:val="24"/>
        </w:rPr>
        <w:t xml:space="preserve">HILL, A. &amp; HELME, S. 2005. VET in schools for Indigenous students: 'Hands on', 'default', or promising? </w:t>
      </w:r>
      <w:r w:rsidRPr="00383130">
        <w:rPr>
          <w:rFonts w:ascii="Times New Roman" w:hAnsi="Times New Roman" w:cs="Times New Roman"/>
          <w:i/>
          <w:noProof/>
          <w:sz w:val="24"/>
          <w:szCs w:val="24"/>
        </w:rPr>
        <w:t>International Journal of Training Research,</w:t>
      </w:r>
      <w:r w:rsidRPr="00383130">
        <w:rPr>
          <w:rFonts w:ascii="Times New Roman" w:hAnsi="Times New Roman" w:cs="Times New Roman"/>
          <w:noProof/>
          <w:sz w:val="24"/>
          <w:szCs w:val="24"/>
        </w:rPr>
        <w:t xml:space="preserve"> 3</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1-22.</w:t>
      </w:r>
      <w:bookmarkEnd w:id="26"/>
    </w:p>
    <w:p w14:paraId="6CF5037B"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27" w:name="_ENREF_27"/>
      <w:r w:rsidRPr="00383130">
        <w:rPr>
          <w:rFonts w:ascii="Times New Roman" w:hAnsi="Times New Roman" w:cs="Times New Roman"/>
          <w:noProof/>
          <w:sz w:val="24"/>
          <w:szCs w:val="24"/>
        </w:rPr>
        <w:t xml:space="preserve">HOLMES, J. 2005. When small talk is a big deal: Sociolinguistic challenges in the workplace.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LONG, M. H. (ed.) </w:t>
      </w:r>
      <w:r w:rsidRPr="00383130">
        <w:rPr>
          <w:rFonts w:ascii="Times New Roman" w:hAnsi="Times New Roman" w:cs="Times New Roman"/>
          <w:i/>
          <w:noProof/>
          <w:sz w:val="24"/>
          <w:szCs w:val="24"/>
        </w:rPr>
        <w:t>Second language needs analysis.</w:t>
      </w:r>
      <w:r w:rsidRPr="00383130">
        <w:rPr>
          <w:rFonts w:ascii="Times New Roman" w:hAnsi="Times New Roman" w:cs="Times New Roman"/>
          <w:noProof/>
          <w:sz w:val="24"/>
          <w:szCs w:val="24"/>
        </w:rPr>
        <w:t xml:space="preserve"> Cambridge: CUP.</w:t>
      </w:r>
      <w:bookmarkEnd w:id="27"/>
    </w:p>
    <w:p w14:paraId="4B7BB31C"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28" w:name="_ENREF_28"/>
      <w:r w:rsidRPr="00383130">
        <w:rPr>
          <w:rFonts w:ascii="Times New Roman" w:hAnsi="Times New Roman" w:cs="Times New Roman"/>
          <w:noProof/>
          <w:sz w:val="24"/>
          <w:szCs w:val="24"/>
        </w:rPr>
        <w:t xml:space="preserve">KLENOWSKI, V. 2009. Australian Indigenous students: addressing equity issues in assessment. </w:t>
      </w:r>
      <w:r w:rsidRPr="00383130">
        <w:rPr>
          <w:rFonts w:ascii="Times New Roman" w:hAnsi="Times New Roman" w:cs="Times New Roman"/>
          <w:i/>
          <w:noProof/>
          <w:sz w:val="24"/>
          <w:szCs w:val="24"/>
        </w:rPr>
        <w:t>Teaching Education,</w:t>
      </w:r>
      <w:r w:rsidRPr="00383130">
        <w:rPr>
          <w:rFonts w:ascii="Times New Roman" w:hAnsi="Times New Roman" w:cs="Times New Roman"/>
          <w:noProof/>
          <w:sz w:val="24"/>
          <w:szCs w:val="24"/>
        </w:rPr>
        <w:t xml:space="preserve"> 20</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77-93.</w:t>
      </w:r>
      <w:bookmarkEnd w:id="28"/>
    </w:p>
    <w:p w14:paraId="7901DC46" w14:textId="77777777" w:rsidR="004F3123" w:rsidRPr="00383130" w:rsidRDefault="004F3123" w:rsidP="004F3123">
      <w:pPr>
        <w:spacing w:after="0" w:line="240" w:lineRule="auto"/>
        <w:ind w:left="720" w:hanging="720"/>
        <w:rPr>
          <w:rFonts w:ascii="Times New Roman" w:hAnsi="Times New Roman" w:cs="Times New Roman"/>
          <w:i/>
          <w:noProof/>
          <w:sz w:val="24"/>
          <w:szCs w:val="24"/>
        </w:rPr>
      </w:pPr>
      <w:bookmarkStart w:id="29" w:name="_ENREF_29"/>
      <w:r w:rsidRPr="00383130">
        <w:rPr>
          <w:rFonts w:ascii="Times New Roman" w:hAnsi="Times New Roman" w:cs="Times New Roman"/>
          <w:noProof/>
          <w:sz w:val="24"/>
          <w:szCs w:val="24"/>
        </w:rPr>
        <w:t xml:space="preserve">KONIGSBERG, P. 2012. Two-Way Bidialectal Education in Western Australia. </w:t>
      </w:r>
      <w:r w:rsidRPr="00383130">
        <w:rPr>
          <w:rFonts w:ascii="Times New Roman" w:hAnsi="Times New Roman" w:cs="Times New Roman"/>
          <w:i/>
          <w:noProof/>
          <w:sz w:val="24"/>
          <w:szCs w:val="24"/>
        </w:rPr>
        <w:t>Paper presented at the Japan International Education Society Conference Forum, 29 September 2012, Akita International University, Akita.</w:t>
      </w:r>
      <w:bookmarkEnd w:id="29"/>
    </w:p>
    <w:p w14:paraId="6050B120"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30" w:name="_ENREF_30"/>
      <w:r w:rsidRPr="00383130">
        <w:rPr>
          <w:rFonts w:ascii="Times New Roman" w:hAnsi="Times New Roman" w:cs="Times New Roman"/>
          <w:noProof/>
          <w:sz w:val="24"/>
          <w:szCs w:val="24"/>
        </w:rPr>
        <w:t xml:space="preserve">LEAP, W. L. 1992. American Indian English.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REYHNER, J. (ed.) </w:t>
      </w:r>
      <w:r w:rsidRPr="00383130">
        <w:rPr>
          <w:rFonts w:ascii="Times New Roman" w:hAnsi="Times New Roman" w:cs="Times New Roman"/>
          <w:i/>
          <w:noProof/>
          <w:sz w:val="24"/>
          <w:szCs w:val="24"/>
        </w:rPr>
        <w:t>Teaching American Indian students.</w:t>
      </w:r>
      <w:r w:rsidRPr="00383130">
        <w:rPr>
          <w:rFonts w:ascii="Times New Roman" w:hAnsi="Times New Roman" w:cs="Times New Roman"/>
          <w:noProof/>
          <w:sz w:val="24"/>
          <w:szCs w:val="24"/>
        </w:rPr>
        <w:t xml:space="preserve"> Norman, OK: University of Oklahoma Press.</w:t>
      </w:r>
      <w:bookmarkEnd w:id="30"/>
    </w:p>
    <w:p w14:paraId="09EDB59A" w14:textId="677351B0" w:rsidR="0030522C" w:rsidRPr="00416CB8" w:rsidRDefault="00BE3091" w:rsidP="004F3123">
      <w:pPr>
        <w:spacing w:after="0" w:line="240" w:lineRule="auto"/>
        <w:ind w:left="720" w:hanging="720"/>
        <w:rPr>
          <w:rFonts w:ascii="Times New Roman" w:hAnsi="Times New Roman" w:cs="Times New Roman"/>
          <w:i/>
          <w:sz w:val="24"/>
          <w:szCs w:val="24"/>
        </w:rPr>
      </w:pPr>
      <w:bookmarkStart w:id="31" w:name="_ENREF_31"/>
      <w:r w:rsidRPr="002C025F">
        <w:rPr>
          <w:rFonts w:ascii="Times New Roman" w:hAnsi="Times New Roman" w:cs="Times New Roman"/>
          <w:sz w:val="24"/>
          <w:szCs w:val="24"/>
          <w:highlight w:val="yellow"/>
        </w:rPr>
        <w:t>LIDDICOAT</w:t>
      </w:r>
      <w:r w:rsidR="0030522C" w:rsidRPr="002C025F">
        <w:rPr>
          <w:rFonts w:ascii="Times New Roman" w:hAnsi="Times New Roman" w:cs="Times New Roman"/>
          <w:sz w:val="24"/>
          <w:szCs w:val="24"/>
          <w:highlight w:val="yellow"/>
        </w:rPr>
        <w:t xml:space="preserve"> et al 1999, p181</w:t>
      </w:r>
      <w:r w:rsidR="0030522C" w:rsidRPr="002C025F">
        <w:rPr>
          <w:rFonts w:ascii="Times New Roman" w:hAnsi="Times New Roman" w:cs="Times New Roman"/>
          <w:i/>
          <w:sz w:val="24"/>
          <w:szCs w:val="24"/>
          <w:highlight w:val="yellow"/>
        </w:rPr>
        <w:t>to complete</w:t>
      </w:r>
    </w:p>
    <w:p w14:paraId="525236C7" w14:textId="7F5C82A6" w:rsidR="004F3123" w:rsidRDefault="004F3123" w:rsidP="004F3123">
      <w:pPr>
        <w:spacing w:after="0" w:line="240" w:lineRule="auto"/>
        <w:ind w:left="720" w:hanging="720"/>
        <w:rPr>
          <w:rFonts w:ascii="Times New Roman" w:hAnsi="Times New Roman" w:cs="Times New Roman"/>
          <w:noProof/>
          <w:sz w:val="24"/>
          <w:szCs w:val="24"/>
        </w:rPr>
      </w:pPr>
      <w:r w:rsidRPr="00383130">
        <w:rPr>
          <w:rFonts w:ascii="Times New Roman" w:hAnsi="Times New Roman" w:cs="Times New Roman"/>
          <w:noProof/>
          <w:sz w:val="24"/>
          <w:szCs w:val="24"/>
        </w:rPr>
        <w:t xml:space="preserve">LO BIANCO, J. 1987. </w:t>
      </w:r>
      <w:r w:rsidRPr="00383130">
        <w:rPr>
          <w:rFonts w:ascii="Times New Roman" w:hAnsi="Times New Roman" w:cs="Times New Roman"/>
          <w:i/>
          <w:noProof/>
          <w:sz w:val="24"/>
          <w:szCs w:val="24"/>
        </w:rPr>
        <w:t xml:space="preserve">Ntional policy on languages, </w:t>
      </w:r>
      <w:r w:rsidRPr="00383130">
        <w:rPr>
          <w:rFonts w:ascii="Times New Roman" w:hAnsi="Times New Roman" w:cs="Times New Roman"/>
          <w:noProof/>
          <w:sz w:val="24"/>
          <w:szCs w:val="24"/>
        </w:rPr>
        <w:t>Canberra, Australian Government Publishing Service.</w:t>
      </w:r>
      <w:bookmarkEnd w:id="31"/>
    </w:p>
    <w:p w14:paraId="2432FE89" w14:textId="535BA236" w:rsidR="002C025F" w:rsidRPr="00383130" w:rsidRDefault="002C025F" w:rsidP="004F3123">
      <w:pPr>
        <w:spacing w:after="0" w:line="240" w:lineRule="auto"/>
        <w:ind w:left="720" w:hanging="720"/>
        <w:rPr>
          <w:rFonts w:ascii="Times New Roman" w:hAnsi="Times New Roman" w:cs="Times New Roman"/>
          <w:noProof/>
          <w:sz w:val="24"/>
          <w:szCs w:val="24"/>
        </w:rPr>
      </w:pPr>
      <w:r w:rsidRPr="002C025F">
        <w:rPr>
          <w:rFonts w:ascii="Times New Roman" w:hAnsi="Times New Roman" w:cs="Times New Roman"/>
          <w:noProof/>
          <w:sz w:val="24"/>
          <w:szCs w:val="24"/>
          <w:highlight w:val="yellow"/>
        </w:rPr>
        <w:t>LO BIANCO ET AL</w:t>
      </w:r>
    </w:p>
    <w:p w14:paraId="6F2E38E1"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32" w:name="_ENREF_32"/>
      <w:r w:rsidRPr="00383130">
        <w:rPr>
          <w:rFonts w:ascii="Times New Roman" w:hAnsi="Times New Roman" w:cs="Times New Roman"/>
          <w:noProof/>
          <w:sz w:val="24"/>
          <w:szCs w:val="24"/>
        </w:rPr>
        <w:t xml:space="preserve">LONG, M. H. (ed.) 2005. </w:t>
      </w:r>
      <w:r w:rsidRPr="00383130">
        <w:rPr>
          <w:rFonts w:ascii="Times New Roman" w:hAnsi="Times New Roman" w:cs="Times New Roman"/>
          <w:i/>
          <w:noProof/>
          <w:sz w:val="24"/>
          <w:szCs w:val="24"/>
        </w:rPr>
        <w:t xml:space="preserve">Second language needs analysis, </w:t>
      </w:r>
      <w:r w:rsidRPr="00383130">
        <w:rPr>
          <w:rFonts w:ascii="Times New Roman" w:hAnsi="Times New Roman" w:cs="Times New Roman"/>
          <w:noProof/>
          <w:sz w:val="24"/>
          <w:szCs w:val="24"/>
        </w:rPr>
        <w:t>Cambridge: CUP.</w:t>
      </w:r>
      <w:bookmarkEnd w:id="32"/>
    </w:p>
    <w:p w14:paraId="5D6FE4F0"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33" w:name="_ENREF_33"/>
      <w:r w:rsidRPr="00383130">
        <w:rPr>
          <w:rFonts w:ascii="Times New Roman" w:hAnsi="Times New Roman" w:cs="Times New Roman"/>
          <w:noProof/>
          <w:sz w:val="24"/>
          <w:szCs w:val="24"/>
        </w:rPr>
        <w:t xml:space="preserve">MALCOLM, I. G. &amp; GROTE, E. 2007. Aboriginal English: Restructured variety for cultural maintenance.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LEITNER, G. &amp; MALCOLM, I. (eds.) </w:t>
      </w:r>
      <w:r w:rsidRPr="00383130">
        <w:rPr>
          <w:rFonts w:ascii="Times New Roman" w:hAnsi="Times New Roman" w:cs="Times New Roman"/>
          <w:i/>
          <w:noProof/>
          <w:sz w:val="24"/>
          <w:szCs w:val="24"/>
        </w:rPr>
        <w:t xml:space="preserve">The habitat of Australia's Aboriginal languages: Past, present and future </w:t>
      </w:r>
      <w:r w:rsidRPr="00383130">
        <w:rPr>
          <w:rFonts w:ascii="Times New Roman" w:hAnsi="Times New Roman" w:cs="Times New Roman"/>
          <w:noProof/>
          <w:sz w:val="24"/>
          <w:szCs w:val="24"/>
        </w:rPr>
        <w:t>Berlin: Mouton de Gruyter.</w:t>
      </w:r>
      <w:bookmarkEnd w:id="33"/>
    </w:p>
    <w:p w14:paraId="17839030"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34" w:name="_ENREF_34"/>
      <w:r w:rsidRPr="00383130">
        <w:rPr>
          <w:rFonts w:ascii="Times New Roman" w:hAnsi="Times New Roman" w:cs="Times New Roman"/>
          <w:noProof/>
          <w:sz w:val="24"/>
          <w:szCs w:val="24"/>
        </w:rPr>
        <w:t>MALCOLM, I. G., GROTE, E., EGGINGTON, L. &amp; SHARIFIAN, F. 2002a. The representation of Aboriginal English in school literacy materials. Final report. Mount Lawley, Western Australia: Centre for Applied Language and Literacy Research, Edith Cowan University.</w:t>
      </w:r>
      <w:bookmarkEnd w:id="34"/>
    </w:p>
    <w:p w14:paraId="61FB1A9D"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35" w:name="_ENREF_35"/>
      <w:r w:rsidRPr="00383130">
        <w:rPr>
          <w:rFonts w:ascii="Times New Roman" w:hAnsi="Times New Roman" w:cs="Times New Roman"/>
          <w:noProof/>
          <w:sz w:val="24"/>
          <w:szCs w:val="24"/>
        </w:rPr>
        <w:lastRenderedPageBreak/>
        <w:t xml:space="preserve">MALCOLM, I. G., HAIG, Y., KÖNIGSBERG, P., ROCHECOUSTE, J., COLLARD, G., HILL, A. &amp; CAHILL, R. 1999a. </w:t>
      </w:r>
      <w:r w:rsidRPr="00383130">
        <w:rPr>
          <w:rFonts w:ascii="Times New Roman" w:hAnsi="Times New Roman" w:cs="Times New Roman"/>
          <w:i/>
          <w:noProof/>
          <w:sz w:val="24"/>
          <w:szCs w:val="24"/>
        </w:rPr>
        <w:t xml:space="preserve">Towards more user-friendly education for speakers of Aboriginal English, </w:t>
      </w:r>
      <w:r w:rsidRPr="00383130">
        <w:rPr>
          <w:rFonts w:ascii="Times New Roman" w:hAnsi="Times New Roman" w:cs="Times New Roman"/>
          <w:noProof/>
          <w:sz w:val="24"/>
          <w:szCs w:val="24"/>
        </w:rPr>
        <w:t>Perth, Centre for Applied Language and Literacy Research, Edith Cowan University and Education Department of Western Australia.</w:t>
      </w:r>
      <w:bookmarkEnd w:id="35"/>
    </w:p>
    <w:p w14:paraId="7ECF69C8"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36" w:name="_ENREF_36"/>
      <w:r w:rsidRPr="00383130">
        <w:rPr>
          <w:rFonts w:ascii="Times New Roman" w:hAnsi="Times New Roman" w:cs="Times New Roman"/>
          <w:noProof/>
          <w:sz w:val="24"/>
          <w:szCs w:val="24"/>
        </w:rPr>
        <w:t xml:space="preserve">MALCOLM, I. G., HAIG, Y., KÖNIGSBERG, P., ROCHECOUSTE, J., COLLARD, G., HILL, A. &amp; CAHILL, R. 1999b. </w:t>
      </w:r>
      <w:r w:rsidRPr="00383130">
        <w:rPr>
          <w:rFonts w:ascii="Times New Roman" w:hAnsi="Times New Roman" w:cs="Times New Roman"/>
          <w:i/>
          <w:noProof/>
          <w:sz w:val="24"/>
          <w:szCs w:val="24"/>
        </w:rPr>
        <w:t xml:space="preserve">Two-Way English: Towards More User-Friendly Education for Speakers of Aboriginal English, </w:t>
      </w:r>
      <w:r w:rsidRPr="00383130">
        <w:rPr>
          <w:rFonts w:ascii="Times New Roman" w:hAnsi="Times New Roman" w:cs="Times New Roman"/>
          <w:noProof/>
          <w:sz w:val="24"/>
          <w:szCs w:val="24"/>
        </w:rPr>
        <w:t>Perth, WA, Education Department of WA and Edith Cowan University.</w:t>
      </w:r>
      <w:bookmarkEnd w:id="36"/>
    </w:p>
    <w:p w14:paraId="36D51CC9"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37" w:name="_ENREF_37"/>
      <w:r w:rsidRPr="00383130">
        <w:rPr>
          <w:rFonts w:ascii="Times New Roman" w:hAnsi="Times New Roman" w:cs="Times New Roman"/>
          <w:noProof/>
          <w:sz w:val="24"/>
          <w:szCs w:val="24"/>
        </w:rPr>
        <w:t xml:space="preserve">MALCOLM, I. G. &amp; KONIGSBERG, P. 2007. Bridging the language gap in education.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LEITNER, G. &amp; MALCOLM, I. (eds.) </w:t>
      </w:r>
      <w:r w:rsidRPr="00383130">
        <w:rPr>
          <w:rFonts w:ascii="Times New Roman" w:hAnsi="Times New Roman" w:cs="Times New Roman"/>
          <w:i/>
          <w:noProof/>
          <w:sz w:val="24"/>
          <w:szCs w:val="24"/>
        </w:rPr>
        <w:t>The habitat of Australia's Aboriginal languages: Past, present and future.</w:t>
      </w:r>
      <w:r w:rsidRPr="00383130">
        <w:rPr>
          <w:rFonts w:ascii="Times New Roman" w:hAnsi="Times New Roman" w:cs="Times New Roman"/>
          <w:noProof/>
          <w:sz w:val="24"/>
          <w:szCs w:val="24"/>
        </w:rPr>
        <w:t xml:space="preserve"> Berlin: Mouton de Gruyter.</w:t>
      </w:r>
      <w:bookmarkEnd w:id="37"/>
    </w:p>
    <w:p w14:paraId="36BAA268"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38" w:name="_ENREF_38"/>
      <w:r w:rsidRPr="00383130">
        <w:rPr>
          <w:rFonts w:ascii="Times New Roman" w:hAnsi="Times New Roman" w:cs="Times New Roman"/>
          <w:noProof/>
          <w:sz w:val="24"/>
          <w:szCs w:val="24"/>
        </w:rPr>
        <w:t xml:space="preserve">MALCOLM, I. G., KONIGSBERG, P., COLLARD, G., HILL, A., GROTE, E., SHARIFIAN, F., KICKETT, A. &amp; SAHANNA, E. 2002b. </w:t>
      </w:r>
      <w:r w:rsidRPr="00383130">
        <w:rPr>
          <w:rFonts w:ascii="Times New Roman" w:hAnsi="Times New Roman" w:cs="Times New Roman"/>
          <w:i/>
          <w:noProof/>
          <w:sz w:val="24"/>
          <w:szCs w:val="24"/>
        </w:rPr>
        <w:t xml:space="preserve">Umob Deadly: Recognized and Unrecognized Literacy Skills of Aboriginal Youth, </w:t>
      </w:r>
      <w:r w:rsidRPr="00383130">
        <w:rPr>
          <w:rFonts w:ascii="Times New Roman" w:hAnsi="Times New Roman" w:cs="Times New Roman"/>
          <w:noProof/>
          <w:sz w:val="24"/>
          <w:szCs w:val="24"/>
        </w:rPr>
        <w:t>Mount Lawley, WA, Centre for Applied Language and Literacy Research and Institute for the Service Professions, Edith Cowan University.</w:t>
      </w:r>
      <w:bookmarkEnd w:id="38"/>
    </w:p>
    <w:p w14:paraId="4F74EFD7"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39" w:name="_ENREF_39"/>
      <w:r w:rsidRPr="00383130">
        <w:rPr>
          <w:rFonts w:ascii="Times New Roman" w:hAnsi="Times New Roman" w:cs="Times New Roman"/>
          <w:noProof/>
          <w:sz w:val="24"/>
          <w:szCs w:val="24"/>
        </w:rPr>
        <w:t>MALCOLM, I. G. &amp; ROCHECOUSTE, J. 1998. Australian Aboriginal Students in Higher Education. A Report for the Collaborative ARC Project 'Framing Student Literacy: Aspects of Cross-Cultural Communication in Australian Universities'. Sydney: Macquarie University, NCELTR Publications.</w:t>
      </w:r>
      <w:bookmarkEnd w:id="39"/>
    </w:p>
    <w:p w14:paraId="33FFA216"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40" w:name="_ENREF_40"/>
      <w:r w:rsidRPr="00383130">
        <w:rPr>
          <w:rFonts w:ascii="Times New Roman" w:hAnsi="Times New Roman" w:cs="Times New Roman"/>
          <w:noProof/>
          <w:sz w:val="24"/>
          <w:szCs w:val="24"/>
        </w:rPr>
        <w:t xml:space="preserve">MCKAY, G. 2011. Policy and Indigenous languages in Australia. </w:t>
      </w:r>
      <w:r w:rsidRPr="00383130">
        <w:rPr>
          <w:rFonts w:ascii="Times New Roman" w:hAnsi="Times New Roman" w:cs="Times New Roman"/>
          <w:i/>
          <w:noProof/>
          <w:sz w:val="24"/>
          <w:szCs w:val="24"/>
        </w:rPr>
        <w:t>Australian Review of Applied Linguistics,</w:t>
      </w:r>
      <w:r w:rsidRPr="00383130">
        <w:rPr>
          <w:rFonts w:ascii="Times New Roman" w:hAnsi="Times New Roman" w:cs="Times New Roman"/>
          <w:noProof/>
          <w:sz w:val="24"/>
          <w:szCs w:val="24"/>
        </w:rPr>
        <w:t xml:space="preserve"> 34</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297-319.</w:t>
      </w:r>
      <w:bookmarkEnd w:id="40"/>
    </w:p>
    <w:p w14:paraId="3ACE61AC"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41" w:name="_ENREF_41"/>
      <w:r w:rsidRPr="00383130">
        <w:rPr>
          <w:rFonts w:ascii="Times New Roman" w:hAnsi="Times New Roman" w:cs="Times New Roman"/>
          <w:noProof/>
          <w:sz w:val="24"/>
          <w:szCs w:val="24"/>
        </w:rPr>
        <w:t>MINISTERIAL COUNCIL ON EDUCATION, E., TRAINING AND YOUTH AFFAIRS, 2000. Report of MCEETYA Task Force on Indigenous Education: March 2000. Canberra, ACT: MCEETYA.</w:t>
      </w:r>
      <w:bookmarkEnd w:id="41"/>
    </w:p>
    <w:p w14:paraId="19948CD7"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42" w:name="_ENREF_42"/>
      <w:r w:rsidRPr="00383130">
        <w:rPr>
          <w:rFonts w:ascii="Times New Roman" w:hAnsi="Times New Roman" w:cs="Times New Roman"/>
          <w:noProof/>
          <w:sz w:val="24"/>
          <w:szCs w:val="24"/>
        </w:rPr>
        <w:t>MINISTERIAL COUNCIL ON EDUCATION, E., TRAINING AND YOUTH AFFAIRS, 2006. Australian Directions in Indigenous Education 2005-2008. Canberra: ACT: MCEETYA.</w:t>
      </w:r>
      <w:bookmarkEnd w:id="42"/>
    </w:p>
    <w:p w14:paraId="704D227C" w14:textId="2D5A22A2" w:rsidR="004F3123" w:rsidRPr="00383130" w:rsidRDefault="004F3123" w:rsidP="004F3123">
      <w:pPr>
        <w:spacing w:after="0" w:line="240" w:lineRule="auto"/>
        <w:ind w:left="720" w:hanging="720"/>
        <w:rPr>
          <w:rFonts w:ascii="Times New Roman" w:hAnsi="Times New Roman" w:cs="Times New Roman"/>
          <w:noProof/>
          <w:sz w:val="24"/>
          <w:szCs w:val="24"/>
        </w:rPr>
      </w:pPr>
      <w:bookmarkStart w:id="43" w:name="_ENREF_43"/>
      <w:r w:rsidRPr="00383130">
        <w:rPr>
          <w:rFonts w:ascii="Times New Roman" w:hAnsi="Times New Roman" w:cs="Times New Roman"/>
          <w:noProof/>
          <w:sz w:val="24"/>
          <w:szCs w:val="24"/>
        </w:rPr>
        <w:t xml:space="preserve">MINISTERIAL COUNCIL ON EDUCATION, E., TRAINING AND YOUTH AFFAIRS,. 2008. </w:t>
      </w:r>
      <w:r w:rsidRPr="00383130">
        <w:rPr>
          <w:rFonts w:ascii="Times New Roman" w:hAnsi="Times New Roman" w:cs="Times New Roman"/>
          <w:i/>
          <w:noProof/>
          <w:sz w:val="24"/>
          <w:szCs w:val="24"/>
        </w:rPr>
        <w:t xml:space="preserve">Melbourne Declaration on Educationa Goals for Young Australians, </w:t>
      </w:r>
      <w:r w:rsidRPr="00383130">
        <w:rPr>
          <w:rFonts w:ascii="Times New Roman" w:hAnsi="Times New Roman" w:cs="Times New Roman"/>
          <w:noProof/>
          <w:sz w:val="24"/>
          <w:szCs w:val="24"/>
        </w:rPr>
        <w:t xml:space="preserve">[Online]. Available: </w:t>
      </w:r>
      <w:hyperlink r:id="rId13" w:history="1">
        <w:r w:rsidRPr="00383130">
          <w:rPr>
            <w:rStyle w:val="Hyperlink"/>
            <w:rFonts w:ascii="Times New Roman" w:hAnsi="Times New Roman" w:cs="Times New Roman"/>
            <w:noProof/>
            <w:sz w:val="24"/>
            <w:szCs w:val="24"/>
          </w:rPr>
          <w:t>http://www.mceetya.edu.au/mceecdya/melbourne_declaration,25979.html</w:t>
        </w:r>
      </w:hyperlink>
      <w:r w:rsidRPr="00383130">
        <w:rPr>
          <w:rFonts w:ascii="Times New Roman" w:hAnsi="Times New Roman" w:cs="Times New Roman"/>
          <w:noProof/>
          <w:sz w:val="24"/>
          <w:szCs w:val="24"/>
        </w:rPr>
        <w:t xml:space="preserve"> [Accessed 10 January 2013].</w:t>
      </w:r>
      <w:bookmarkEnd w:id="43"/>
    </w:p>
    <w:p w14:paraId="15C2E602" w14:textId="410854FA" w:rsidR="0030522C" w:rsidRPr="002C025F" w:rsidRDefault="0030522C" w:rsidP="004F3123">
      <w:pPr>
        <w:spacing w:after="0" w:line="240" w:lineRule="auto"/>
        <w:ind w:left="720" w:hanging="720"/>
        <w:rPr>
          <w:rFonts w:ascii="Times New Roman" w:hAnsi="Times New Roman" w:cs="Times New Roman"/>
          <w:sz w:val="24"/>
          <w:szCs w:val="24"/>
        </w:rPr>
      </w:pPr>
      <w:bookmarkStart w:id="44" w:name="_ENREF_44"/>
      <w:r w:rsidRPr="002C025F">
        <w:rPr>
          <w:rFonts w:ascii="Times New Roman" w:hAnsi="Times New Roman" w:cs="Times New Roman"/>
          <w:sz w:val="24"/>
          <w:szCs w:val="24"/>
          <w:highlight w:val="yellow"/>
        </w:rPr>
        <w:t>McCONVELL 2002 p242).</w:t>
      </w:r>
      <w:r w:rsidRPr="002C025F">
        <w:rPr>
          <w:rFonts w:ascii="Times New Roman" w:hAnsi="Times New Roman" w:cs="Times New Roman"/>
          <w:sz w:val="24"/>
          <w:szCs w:val="24"/>
        </w:rPr>
        <w:t xml:space="preserve"> </w:t>
      </w:r>
    </w:p>
    <w:p w14:paraId="30E99BA4" w14:textId="70FEA0C8" w:rsidR="004F3123" w:rsidRPr="00383130" w:rsidRDefault="004F3123" w:rsidP="004F3123">
      <w:pPr>
        <w:spacing w:after="0" w:line="240" w:lineRule="auto"/>
        <w:ind w:left="720" w:hanging="720"/>
        <w:rPr>
          <w:rFonts w:ascii="Times New Roman" w:hAnsi="Times New Roman" w:cs="Times New Roman"/>
          <w:noProof/>
          <w:sz w:val="24"/>
          <w:szCs w:val="24"/>
        </w:rPr>
      </w:pPr>
      <w:r w:rsidRPr="00383130">
        <w:rPr>
          <w:rFonts w:ascii="Times New Roman" w:hAnsi="Times New Roman" w:cs="Times New Roman"/>
          <w:noProof/>
          <w:sz w:val="24"/>
          <w:szCs w:val="24"/>
        </w:rPr>
        <w:t xml:space="preserve">MORAN, A. 2005. White Australia, settler nationalism and Aboriginal assimilation. </w:t>
      </w:r>
      <w:r w:rsidRPr="00383130">
        <w:rPr>
          <w:rFonts w:ascii="Times New Roman" w:hAnsi="Times New Roman" w:cs="Times New Roman"/>
          <w:i/>
          <w:noProof/>
          <w:sz w:val="24"/>
          <w:szCs w:val="24"/>
        </w:rPr>
        <w:t>Journal of Politics and History,</w:t>
      </w:r>
      <w:r w:rsidRPr="00383130">
        <w:rPr>
          <w:rFonts w:ascii="Times New Roman" w:hAnsi="Times New Roman" w:cs="Times New Roman"/>
          <w:noProof/>
          <w:sz w:val="24"/>
          <w:szCs w:val="24"/>
        </w:rPr>
        <w:t xml:space="preserve"> 51</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168-193.</w:t>
      </w:r>
      <w:bookmarkEnd w:id="44"/>
    </w:p>
    <w:p w14:paraId="423D2A6B"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45" w:name="_ENREF_45"/>
      <w:r w:rsidRPr="00383130">
        <w:rPr>
          <w:rFonts w:ascii="Times New Roman" w:hAnsi="Times New Roman" w:cs="Times New Roman"/>
          <w:noProof/>
          <w:sz w:val="24"/>
          <w:szCs w:val="24"/>
        </w:rPr>
        <w:t xml:space="preserve">NAKATA, M. 1999. History, cultural diversity, and English language  teaching.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WIGNELL, P. (ed.) </w:t>
      </w:r>
      <w:r w:rsidRPr="00383130">
        <w:rPr>
          <w:rFonts w:ascii="Times New Roman" w:hAnsi="Times New Roman" w:cs="Times New Roman"/>
          <w:i/>
          <w:noProof/>
          <w:sz w:val="24"/>
          <w:szCs w:val="24"/>
        </w:rPr>
        <w:t>Double Power: English Literacy and Indigenous Education.</w:t>
      </w:r>
      <w:r w:rsidRPr="00383130">
        <w:rPr>
          <w:rFonts w:ascii="Times New Roman" w:hAnsi="Times New Roman" w:cs="Times New Roman"/>
          <w:noProof/>
          <w:sz w:val="24"/>
          <w:szCs w:val="24"/>
        </w:rPr>
        <w:t xml:space="preserve"> Melbourne: Language Australia.</w:t>
      </w:r>
      <w:bookmarkEnd w:id="45"/>
    </w:p>
    <w:p w14:paraId="3F4B3F81"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46" w:name="_ENREF_46"/>
      <w:r w:rsidRPr="00383130">
        <w:rPr>
          <w:rFonts w:ascii="Times New Roman" w:hAnsi="Times New Roman" w:cs="Times New Roman"/>
          <w:noProof/>
          <w:sz w:val="24"/>
          <w:szCs w:val="24"/>
        </w:rPr>
        <w:t xml:space="preserve">NUNAN, D. 2004. </w:t>
      </w:r>
      <w:r w:rsidRPr="00383130">
        <w:rPr>
          <w:rFonts w:ascii="Times New Roman" w:hAnsi="Times New Roman" w:cs="Times New Roman"/>
          <w:i/>
          <w:noProof/>
          <w:sz w:val="24"/>
          <w:szCs w:val="24"/>
        </w:rPr>
        <w:t xml:space="preserve">Task-based language teaching, </w:t>
      </w:r>
      <w:r w:rsidRPr="00383130">
        <w:rPr>
          <w:rFonts w:ascii="Times New Roman" w:hAnsi="Times New Roman" w:cs="Times New Roman"/>
          <w:noProof/>
          <w:sz w:val="24"/>
          <w:szCs w:val="24"/>
        </w:rPr>
        <w:t>Cambridge, CUP.</w:t>
      </w:r>
      <w:bookmarkEnd w:id="46"/>
    </w:p>
    <w:p w14:paraId="63086D56"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47" w:name="_ENREF_47"/>
      <w:r w:rsidRPr="00383130">
        <w:rPr>
          <w:rFonts w:ascii="Times New Roman" w:hAnsi="Times New Roman" w:cs="Times New Roman"/>
          <w:noProof/>
          <w:sz w:val="24"/>
          <w:szCs w:val="24"/>
        </w:rPr>
        <w:t xml:space="preserve">OLIVER, R., GROTE, E., ROCHECOUSTE, J. &amp; EXELL, M. 2012. Addressing the language and literacy needs of Aboriginal high school VET students who speak Standard Australian English as an additional language </w:t>
      </w:r>
      <w:r w:rsidRPr="00383130">
        <w:rPr>
          <w:rFonts w:ascii="Times New Roman" w:hAnsi="Times New Roman" w:cs="Times New Roman"/>
          <w:i/>
          <w:noProof/>
          <w:sz w:val="24"/>
          <w:szCs w:val="24"/>
        </w:rPr>
        <w:t>The Australian Journal of Indigenous Education,</w:t>
      </w:r>
      <w:r w:rsidRPr="00383130">
        <w:rPr>
          <w:rFonts w:ascii="Times New Roman" w:hAnsi="Times New Roman" w:cs="Times New Roman"/>
          <w:noProof/>
          <w:sz w:val="24"/>
          <w:szCs w:val="24"/>
        </w:rPr>
        <w:t xml:space="preserve"> 41</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229-239.</w:t>
      </w:r>
      <w:bookmarkEnd w:id="47"/>
    </w:p>
    <w:p w14:paraId="36FD8608"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48" w:name="_ENREF_48"/>
      <w:r w:rsidRPr="00383130">
        <w:rPr>
          <w:rFonts w:ascii="Times New Roman" w:hAnsi="Times New Roman" w:cs="Times New Roman"/>
          <w:noProof/>
          <w:sz w:val="24"/>
          <w:szCs w:val="24"/>
        </w:rPr>
        <w:t xml:space="preserve">OLIVER, R., HAIG, Y. &amp; ROCHECOUSTE, J. 2003. </w:t>
      </w:r>
      <w:r w:rsidRPr="00383130">
        <w:rPr>
          <w:rFonts w:ascii="Times New Roman" w:hAnsi="Times New Roman" w:cs="Times New Roman"/>
          <w:i/>
          <w:noProof/>
          <w:sz w:val="24"/>
          <w:szCs w:val="24"/>
        </w:rPr>
        <w:t xml:space="preserve">Oral language assessment and the communicative competence of adolescent students, </w:t>
      </w:r>
      <w:r w:rsidRPr="00383130">
        <w:rPr>
          <w:rFonts w:ascii="Times New Roman" w:hAnsi="Times New Roman" w:cs="Times New Roman"/>
          <w:noProof/>
          <w:sz w:val="24"/>
          <w:szCs w:val="24"/>
        </w:rPr>
        <w:t>Mount Lawley, WA, Centre for Applied Language and Literacy Research, Edith Cowan University.</w:t>
      </w:r>
      <w:bookmarkEnd w:id="48"/>
    </w:p>
    <w:p w14:paraId="56AC32B5"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49" w:name="_ENREF_49"/>
      <w:r w:rsidRPr="00383130">
        <w:rPr>
          <w:rFonts w:ascii="Times New Roman" w:hAnsi="Times New Roman" w:cs="Times New Roman"/>
          <w:noProof/>
          <w:sz w:val="24"/>
          <w:szCs w:val="24"/>
        </w:rPr>
        <w:t xml:space="preserve">OLIVER, R., ROCHECOUSTE, J., VANDERFORD, S. &amp; GROTE, E. 2011. Teacher awareness and understandings about Aboriginal English. </w:t>
      </w:r>
      <w:r w:rsidRPr="00383130">
        <w:rPr>
          <w:rFonts w:ascii="Times New Roman" w:hAnsi="Times New Roman" w:cs="Times New Roman"/>
          <w:i/>
          <w:noProof/>
          <w:sz w:val="24"/>
          <w:szCs w:val="24"/>
        </w:rPr>
        <w:t>Australian Review of Applied Linguistics,</w:t>
      </w:r>
      <w:r w:rsidRPr="00383130">
        <w:rPr>
          <w:rFonts w:ascii="Times New Roman" w:hAnsi="Times New Roman" w:cs="Times New Roman"/>
          <w:noProof/>
          <w:sz w:val="24"/>
          <w:szCs w:val="24"/>
        </w:rPr>
        <w:t xml:space="preserve"> 34</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60-74.</w:t>
      </w:r>
      <w:bookmarkEnd w:id="49"/>
    </w:p>
    <w:p w14:paraId="4664D1FC"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50" w:name="_ENREF_50"/>
      <w:r w:rsidRPr="00383130">
        <w:rPr>
          <w:rFonts w:ascii="Times New Roman" w:hAnsi="Times New Roman" w:cs="Times New Roman"/>
          <w:noProof/>
          <w:sz w:val="24"/>
          <w:szCs w:val="24"/>
        </w:rPr>
        <w:lastRenderedPageBreak/>
        <w:t xml:space="preserve">PELTIER, S. 2010. Facilitating language and literacy learning for students with Aboriginal English dialects. </w:t>
      </w:r>
      <w:r w:rsidRPr="00383130">
        <w:rPr>
          <w:rFonts w:ascii="Times New Roman" w:hAnsi="Times New Roman" w:cs="Times New Roman"/>
          <w:i/>
          <w:noProof/>
          <w:sz w:val="24"/>
          <w:szCs w:val="24"/>
        </w:rPr>
        <w:t>Canadian Journal of Native Education,</w:t>
      </w:r>
      <w:r w:rsidRPr="00383130">
        <w:rPr>
          <w:rFonts w:ascii="Times New Roman" w:hAnsi="Times New Roman" w:cs="Times New Roman"/>
          <w:noProof/>
          <w:sz w:val="24"/>
          <w:szCs w:val="24"/>
        </w:rPr>
        <w:t xml:space="preserve"> 32</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114-142.</w:t>
      </w:r>
      <w:bookmarkEnd w:id="50"/>
    </w:p>
    <w:p w14:paraId="789EB460"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51" w:name="_ENREF_51"/>
      <w:r w:rsidRPr="00383130">
        <w:rPr>
          <w:rFonts w:ascii="Times New Roman" w:hAnsi="Times New Roman" w:cs="Times New Roman"/>
          <w:noProof/>
          <w:sz w:val="24"/>
          <w:szCs w:val="24"/>
        </w:rPr>
        <w:t xml:space="preserve">ROCHECOUSTE, J. &amp; MALCOLM, I. G. 2003. </w:t>
      </w:r>
      <w:r w:rsidRPr="00383130">
        <w:rPr>
          <w:rFonts w:ascii="Times New Roman" w:hAnsi="Times New Roman" w:cs="Times New Roman"/>
          <w:i/>
          <w:noProof/>
          <w:sz w:val="24"/>
          <w:szCs w:val="24"/>
        </w:rPr>
        <w:t xml:space="preserve">Aboriginal English Genres in the Yamatji Lands of Western Australia: A Report on the Findings of Research Funded by the Edith Cowan University Grant Scheme, </w:t>
      </w:r>
      <w:r w:rsidRPr="00383130">
        <w:rPr>
          <w:rFonts w:ascii="Times New Roman" w:hAnsi="Times New Roman" w:cs="Times New Roman"/>
          <w:noProof/>
          <w:sz w:val="24"/>
          <w:szCs w:val="24"/>
        </w:rPr>
        <w:t>Mt Lawley, WA, Centre for Applied Language and Literacy Research, Edith Cowan University.</w:t>
      </w:r>
      <w:bookmarkEnd w:id="51"/>
    </w:p>
    <w:p w14:paraId="75D91E81"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52" w:name="_ENREF_52"/>
      <w:r w:rsidRPr="00383130">
        <w:rPr>
          <w:rFonts w:ascii="Times New Roman" w:hAnsi="Times New Roman" w:cs="Times New Roman"/>
          <w:noProof/>
          <w:sz w:val="24"/>
          <w:szCs w:val="24"/>
        </w:rPr>
        <w:t xml:space="preserve">SAVILLE-TROIKE, M. 1989. </w:t>
      </w:r>
      <w:r w:rsidRPr="00383130">
        <w:rPr>
          <w:rFonts w:ascii="Times New Roman" w:hAnsi="Times New Roman" w:cs="Times New Roman"/>
          <w:i/>
          <w:noProof/>
          <w:sz w:val="24"/>
          <w:szCs w:val="24"/>
        </w:rPr>
        <w:t xml:space="preserve">The ethnography of communication: An introduction, </w:t>
      </w:r>
      <w:r w:rsidRPr="00383130">
        <w:rPr>
          <w:rFonts w:ascii="Times New Roman" w:hAnsi="Times New Roman" w:cs="Times New Roman"/>
          <w:noProof/>
          <w:sz w:val="24"/>
          <w:szCs w:val="24"/>
        </w:rPr>
        <w:t>Oxford, Basil Blackwell.</w:t>
      </w:r>
      <w:bookmarkEnd w:id="52"/>
    </w:p>
    <w:p w14:paraId="778C2706"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53" w:name="_ENREF_53"/>
      <w:r w:rsidRPr="00383130">
        <w:rPr>
          <w:rFonts w:ascii="Times New Roman" w:hAnsi="Times New Roman" w:cs="Times New Roman"/>
          <w:noProof/>
          <w:sz w:val="24"/>
          <w:szCs w:val="24"/>
        </w:rPr>
        <w:t xml:space="preserve">SHARIFIAN, F. 2008. Aboriginal English in the classroom: An asset or a liability? </w:t>
      </w:r>
      <w:r w:rsidRPr="00383130">
        <w:rPr>
          <w:rFonts w:ascii="Times New Roman" w:hAnsi="Times New Roman" w:cs="Times New Roman"/>
          <w:i/>
          <w:noProof/>
          <w:sz w:val="24"/>
          <w:szCs w:val="24"/>
        </w:rPr>
        <w:t>Language Awareness,</w:t>
      </w:r>
      <w:r w:rsidRPr="00383130">
        <w:rPr>
          <w:rFonts w:ascii="Times New Roman" w:hAnsi="Times New Roman" w:cs="Times New Roman"/>
          <w:noProof/>
          <w:sz w:val="24"/>
          <w:szCs w:val="24"/>
        </w:rPr>
        <w:t xml:space="preserve"> 17</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131-138.</w:t>
      </w:r>
      <w:bookmarkEnd w:id="53"/>
    </w:p>
    <w:p w14:paraId="24E23A2F"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54" w:name="_ENREF_54"/>
      <w:r w:rsidRPr="00383130">
        <w:rPr>
          <w:rFonts w:ascii="Times New Roman" w:hAnsi="Times New Roman" w:cs="Times New Roman"/>
          <w:noProof/>
          <w:sz w:val="24"/>
          <w:szCs w:val="24"/>
        </w:rPr>
        <w:t xml:space="preserve">SHARIFIAN, F., ROCHECOUSTE, J. &amp; MALCOLM, I. G. 2004. But it was all a bit confusing…': Comprehending Aboriginal English texts. </w:t>
      </w:r>
      <w:r w:rsidRPr="00383130">
        <w:rPr>
          <w:rFonts w:ascii="Times New Roman" w:hAnsi="Times New Roman" w:cs="Times New Roman"/>
          <w:i/>
          <w:noProof/>
          <w:sz w:val="24"/>
          <w:szCs w:val="24"/>
        </w:rPr>
        <w:t>Language, Culture, and Curriculum,</w:t>
      </w:r>
      <w:r w:rsidRPr="00383130">
        <w:rPr>
          <w:rFonts w:ascii="Times New Roman" w:hAnsi="Times New Roman" w:cs="Times New Roman"/>
          <w:noProof/>
          <w:sz w:val="24"/>
          <w:szCs w:val="24"/>
        </w:rPr>
        <w:t xml:space="preserve"> 17.</w:t>
      </w:r>
      <w:bookmarkEnd w:id="54"/>
    </w:p>
    <w:p w14:paraId="22A563DC"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55" w:name="_ENREF_55"/>
      <w:r w:rsidRPr="00383130">
        <w:rPr>
          <w:rFonts w:ascii="Times New Roman" w:hAnsi="Times New Roman" w:cs="Times New Roman"/>
          <w:noProof/>
          <w:sz w:val="24"/>
          <w:szCs w:val="24"/>
        </w:rPr>
        <w:t xml:space="preserve">SIEGEL, J. 2006. Keeping creoles and dialects out of the classroom: Is it justified?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NERO, S. J. (ed.) </w:t>
      </w:r>
      <w:r w:rsidRPr="00383130">
        <w:rPr>
          <w:rFonts w:ascii="Times New Roman" w:hAnsi="Times New Roman" w:cs="Times New Roman"/>
          <w:i/>
          <w:noProof/>
          <w:sz w:val="24"/>
          <w:szCs w:val="24"/>
        </w:rPr>
        <w:t>Dialects, Englishes, creoles, and education.</w:t>
      </w:r>
      <w:r w:rsidRPr="00383130">
        <w:rPr>
          <w:rFonts w:ascii="Times New Roman" w:hAnsi="Times New Roman" w:cs="Times New Roman"/>
          <w:noProof/>
          <w:sz w:val="24"/>
          <w:szCs w:val="24"/>
        </w:rPr>
        <w:t xml:space="preserve"> Mahwah, NJ: Lawrence Erlbaum Associates.</w:t>
      </w:r>
      <w:bookmarkEnd w:id="55"/>
    </w:p>
    <w:p w14:paraId="680F355E"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56" w:name="_ENREF_56"/>
      <w:r w:rsidRPr="00383130">
        <w:rPr>
          <w:rFonts w:ascii="Times New Roman" w:hAnsi="Times New Roman" w:cs="Times New Roman"/>
          <w:noProof/>
          <w:sz w:val="24"/>
          <w:szCs w:val="24"/>
        </w:rPr>
        <w:t xml:space="preserve">SIEGEL, J. 2010. </w:t>
      </w:r>
      <w:r w:rsidRPr="00383130">
        <w:rPr>
          <w:rFonts w:ascii="Times New Roman" w:hAnsi="Times New Roman" w:cs="Times New Roman"/>
          <w:i/>
          <w:noProof/>
          <w:sz w:val="24"/>
          <w:szCs w:val="24"/>
        </w:rPr>
        <w:t xml:space="preserve">Second dialect acquisition, </w:t>
      </w:r>
      <w:r w:rsidRPr="00383130">
        <w:rPr>
          <w:rFonts w:ascii="Times New Roman" w:hAnsi="Times New Roman" w:cs="Times New Roman"/>
          <w:noProof/>
          <w:sz w:val="24"/>
          <w:szCs w:val="24"/>
        </w:rPr>
        <w:t>Cambridge, University of Cambridge Press.</w:t>
      </w:r>
      <w:bookmarkEnd w:id="56"/>
    </w:p>
    <w:p w14:paraId="70BFFAF4"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57" w:name="_ENREF_57"/>
      <w:r w:rsidRPr="00383130">
        <w:rPr>
          <w:rFonts w:ascii="Times New Roman" w:hAnsi="Times New Roman" w:cs="Times New Roman"/>
          <w:noProof/>
          <w:sz w:val="24"/>
          <w:szCs w:val="24"/>
        </w:rPr>
        <w:t xml:space="preserve">SOPHOCLEOUS, A. 2011. Switching code and changing social identities in face-to-face interaction. </w:t>
      </w:r>
      <w:r w:rsidRPr="00383130">
        <w:rPr>
          <w:rFonts w:ascii="Times New Roman" w:hAnsi="Times New Roman" w:cs="Times New Roman"/>
          <w:i/>
          <w:noProof/>
          <w:sz w:val="24"/>
          <w:szCs w:val="24"/>
        </w:rPr>
        <w:t>Sociolinguistic Studies,</w:t>
      </w:r>
      <w:r w:rsidRPr="00383130">
        <w:rPr>
          <w:rFonts w:ascii="Times New Roman" w:hAnsi="Times New Roman" w:cs="Times New Roman"/>
          <w:noProof/>
          <w:sz w:val="24"/>
          <w:szCs w:val="24"/>
        </w:rPr>
        <w:t xml:space="preserve"> 5</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201-233.</w:t>
      </w:r>
      <w:bookmarkEnd w:id="57"/>
    </w:p>
    <w:p w14:paraId="11404ADD"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58" w:name="_ENREF_58"/>
      <w:r w:rsidRPr="00383130">
        <w:rPr>
          <w:rFonts w:ascii="Times New Roman" w:hAnsi="Times New Roman" w:cs="Times New Roman"/>
          <w:noProof/>
          <w:sz w:val="24"/>
          <w:szCs w:val="24"/>
        </w:rPr>
        <w:t xml:space="preserve">TERRY, N. P. 2006. Relations between dialect variation, grammar, and early spelling skills. </w:t>
      </w:r>
      <w:r w:rsidRPr="00383130">
        <w:rPr>
          <w:rFonts w:ascii="Times New Roman" w:hAnsi="Times New Roman" w:cs="Times New Roman"/>
          <w:i/>
          <w:noProof/>
          <w:sz w:val="24"/>
          <w:szCs w:val="24"/>
        </w:rPr>
        <w:t>Reading and Writing,</w:t>
      </w:r>
      <w:r w:rsidRPr="00383130">
        <w:rPr>
          <w:rFonts w:ascii="Times New Roman" w:hAnsi="Times New Roman" w:cs="Times New Roman"/>
          <w:noProof/>
          <w:sz w:val="24"/>
          <w:szCs w:val="24"/>
        </w:rPr>
        <w:t xml:space="preserve"> 19</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907-931.</w:t>
      </w:r>
      <w:bookmarkEnd w:id="58"/>
    </w:p>
    <w:p w14:paraId="5FA4179D"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59" w:name="_ENREF_59"/>
      <w:r w:rsidRPr="00383130">
        <w:rPr>
          <w:rFonts w:ascii="Times New Roman" w:hAnsi="Times New Roman" w:cs="Times New Roman"/>
          <w:noProof/>
          <w:sz w:val="24"/>
          <w:szCs w:val="24"/>
        </w:rPr>
        <w:t xml:space="preserve">TRUSCOTT, A. &amp; MALCOLM, I. G. 2010. Closing the policy - practice gap: Making Indigenous language policy more than empty rhetoric.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HOBSON, J., LOWE, K., POETSCH, S. &amp; WALSH, M. (eds.) </w:t>
      </w:r>
      <w:r w:rsidRPr="00383130">
        <w:rPr>
          <w:rFonts w:ascii="Times New Roman" w:hAnsi="Times New Roman" w:cs="Times New Roman"/>
          <w:i/>
          <w:noProof/>
          <w:sz w:val="24"/>
          <w:szCs w:val="24"/>
        </w:rPr>
        <w:t>Re-awakening languages: Theory and practice in the revitalisation of Australia's Indigenous languages.</w:t>
      </w:r>
      <w:r w:rsidRPr="00383130">
        <w:rPr>
          <w:rFonts w:ascii="Times New Roman" w:hAnsi="Times New Roman" w:cs="Times New Roman"/>
          <w:noProof/>
          <w:sz w:val="24"/>
          <w:szCs w:val="24"/>
        </w:rPr>
        <w:t xml:space="preserve"> Sydney: Sydney University Press.</w:t>
      </w:r>
      <w:bookmarkEnd w:id="59"/>
    </w:p>
    <w:p w14:paraId="59736922" w14:textId="104B039C" w:rsidR="004F3123" w:rsidRPr="00383130" w:rsidRDefault="004F3123" w:rsidP="004F3123">
      <w:pPr>
        <w:spacing w:after="0" w:line="240" w:lineRule="auto"/>
        <w:ind w:left="720" w:hanging="720"/>
        <w:rPr>
          <w:rFonts w:ascii="Times New Roman" w:hAnsi="Times New Roman" w:cs="Times New Roman"/>
          <w:noProof/>
          <w:sz w:val="24"/>
          <w:szCs w:val="24"/>
        </w:rPr>
      </w:pPr>
      <w:bookmarkStart w:id="60" w:name="_ENREF_60"/>
      <w:r w:rsidRPr="00383130">
        <w:rPr>
          <w:rFonts w:ascii="Times New Roman" w:hAnsi="Times New Roman" w:cs="Times New Roman"/>
          <w:noProof/>
          <w:sz w:val="24"/>
          <w:szCs w:val="24"/>
        </w:rPr>
        <w:t xml:space="preserve">VICTORIA, </w:t>
      </w:r>
      <w:r w:rsidRPr="002C025F">
        <w:rPr>
          <w:rFonts w:ascii="Times New Roman" w:hAnsi="Times New Roman" w:cs="Times New Roman"/>
          <w:noProof/>
          <w:sz w:val="24"/>
          <w:szCs w:val="24"/>
          <w:highlight w:val="yellow"/>
        </w:rPr>
        <w:t>D. O. E. A. E. C. D.</w:t>
      </w:r>
      <w:r w:rsidRPr="00383130">
        <w:rPr>
          <w:rFonts w:ascii="Times New Roman" w:hAnsi="Times New Roman" w:cs="Times New Roman"/>
          <w:noProof/>
          <w:sz w:val="24"/>
          <w:szCs w:val="24"/>
        </w:rPr>
        <w:t xml:space="preserve"> 2013. </w:t>
      </w:r>
      <w:r w:rsidRPr="00383130">
        <w:rPr>
          <w:rFonts w:ascii="Times New Roman" w:hAnsi="Times New Roman" w:cs="Times New Roman"/>
          <w:i/>
          <w:noProof/>
          <w:sz w:val="24"/>
          <w:szCs w:val="24"/>
        </w:rPr>
        <w:t xml:space="preserve">Promoting cultural awareness and inclusive practices </w:t>
      </w:r>
      <w:r w:rsidRPr="00383130">
        <w:rPr>
          <w:rFonts w:ascii="Times New Roman" w:hAnsi="Times New Roman" w:cs="Times New Roman"/>
          <w:noProof/>
          <w:sz w:val="24"/>
          <w:szCs w:val="24"/>
        </w:rPr>
        <w:t xml:space="preserve">[Online]. Available: </w:t>
      </w:r>
      <w:hyperlink r:id="rId14" w:history="1">
        <w:r w:rsidRPr="00383130">
          <w:rPr>
            <w:rStyle w:val="Hyperlink"/>
            <w:rFonts w:ascii="Times New Roman" w:hAnsi="Times New Roman" w:cs="Times New Roman"/>
            <w:noProof/>
            <w:sz w:val="24"/>
            <w:szCs w:val="24"/>
          </w:rPr>
          <w:t>http://www.education.vic.gov.au/school/teachers/teachingresources/diversity/eal/Pages/ealpromoculuret.aspx</w:t>
        </w:r>
      </w:hyperlink>
      <w:r w:rsidRPr="00383130">
        <w:rPr>
          <w:rFonts w:ascii="Times New Roman" w:hAnsi="Times New Roman" w:cs="Times New Roman"/>
          <w:noProof/>
          <w:sz w:val="24"/>
          <w:szCs w:val="24"/>
        </w:rPr>
        <w:t xml:space="preserve"> [Accessed 10 January 2013].</w:t>
      </w:r>
      <w:bookmarkEnd w:id="60"/>
    </w:p>
    <w:p w14:paraId="1D435481"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61" w:name="_ENREF_61"/>
      <w:r w:rsidRPr="00383130">
        <w:rPr>
          <w:rFonts w:ascii="Times New Roman" w:hAnsi="Times New Roman" w:cs="Times New Roman"/>
          <w:i/>
          <w:noProof/>
          <w:sz w:val="24"/>
          <w:szCs w:val="24"/>
        </w:rPr>
        <w:t xml:space="preserve">Ways of Being, Ways of Talk: A Shared World of Communication. [Video: Set of 4]. (Available from the Department of Education, 151 Royal St., East Perth, WA 6004), </w:t>
      </w:r>
      <w:r w:rsidRPr="00383130">
        <w:rPr>
          <w:rFonts w:ascii="Times New Roman" w:hAnsi="Times New Roman" w:cs="Times New Roman"/>
          <w:noProof/>
          <w:sz w:val="24"/>
          <w:szCs w:val="24"/>
        </w:rPr>
        <w:t>2002. Directed by WA DEPARTMENT OF EDUCATION.</w:t>
      </w:r>
      <w:bookmarkEnd w:id="61"/>
    </w:p>
    <w:p w14:paraId="11BC780E"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62" w:name="_ENREF_62"/>
      <w:r w:rsidRPr="00383130">
        <w:rPr>
          <w:rFonts w:ascii="Times New Roman" w:hAnsi="Times New Roman" w:cs="Times New Roman"/>
          <w:noProof/>
          <w:sz w:val="24"/>
          <w:szCs w:val="24"/>
        </w:rPr>
        <w:t xml:space="preserve">WARDHAUGH, R. 1998. </w:t>
      </w:r>
      <w:r w:rsidRPr="00383130">
        <w:rPr>
          <w:rFonts w:ascii="Times New Roman" w:hAnsi="Times New Roman" w:cs="Times New Roman"/>
          <w:i/>
          <w:noProof/>
          <w:sz w:val="24"/>
          <w:szCs w:val="24"/>
        </w:rPr>
        <w:t xml:space="preserve">An introduction to sociolinguistics, </w:t>
      </w:r>
      <w:r w:rsidRPr="00383130">
        <w:rPr>
          <w:rFonts w:ascii="Times New Roman" w:hAnsi="Times New Roman" w:cs="Times New Roman"/>
          <w:noProof/>
          <w:sz w:val="24"/>
          <w:szCs w:val="24"/>
        </w:rPr>
        <w:t>Oxford, Blackwell Publishers Inc.</w:t>
      </w:r>
      <w:bookmarkEnd w:id="62"/>
    </w:p>
    <w:p w14:paraId="0D663DC4" w14:textId="35E11A05" w:rsidR="000E758A" w:rsidRPr="00383130" w:rsidRDefault="000E758A" w:rsidP="000E758A">
      <w:pPr>
        <w:autoSpaceDE w:val="0"/>
        <w:autoSpaceDN w:val="0"/>
        <w:adjustRightInd w:val="0"/>
        <w:spacing w:after="0" w:line="240" w:lineRule="auto"/>
        <w:rPr>
          <w:rFonts w:ascii="Times New Roman" w:hAnsi="Times New Roman" w:cs="Times New Roman"/>
          <w:sz w:val="24"/>
          <w:szCs w:val="24"/>
        </w:rPr>
      </w:pPr>
      <w:r w:rsidRPr="00383130">
        <w:rPr>
          <w:rFonts w:ascii="Times New Roman" w:hAnsi="Times New Roman" w:cs="Times New Roman"/>
          <w:sz w:val="24"/>
          <w:szCs w:val="24"/>
        </w:rPr>
        <w:t xml:space="preserve">WORLD BANK (2002), </w:t>
      </w:r>
      <w:r w:rsidRPr="00383130">
        <w:rPr>
          <w:rFonts w:ascii="Times New Roman" w:hAnsi="Times New Roman" w:cs="Times New Roman"/>
          <w:i/>
          <w:iCs/>
          <w:sz w:val="24"/>
          <w:szCs w:val="24"/>
        </w:rPr>
        <w:t>Constructing Knowledge Societies: New Challenges for Tertiary Education</w:t>
      </w:r>
      <w:r w:rsidRPr="00383130">
        <w:rPr>
          <w:rFonts w:ascii="Times New Roman" w:hAnsi="Times New Roman" w:cs="Times New Roman"/>
          <w:sz w:val="24"/>
          <w:szCs w:val="24"/>
        </w:rPr>
        <w:t>, Washington,</w:t>
      </w:r>
    </w:p>
    <w:p w14:paraId="3F398B0D" w14:textId="265C3157" w:rsidR="000E758A" w:rsidRPr="00383130" w:rsidRDefault="000E758A" w:rsidP="00383130">
      <w:pPr>
        <w:spacing w:after="0" w:line="240" w:lineRule="auto"/>
        <w:rPr>
          <w:rFonts w:ascii="Times New Roman" w:hAnsi="Times New Roman" w:cs="Times New Roman"/>
          <w:noProof/>
          <w:sz w:val="24"/>
          <w:szCs w:val="24"/>
        </w:rPr>
      </w:pPr>
      <w:r w:rsidRPr="00383130">
        <w:rPr>
          <w:rFonts w:ascii="Times New Roman" w:hAnsi="Times New Roman" w:cs="Times New Roman"/>
          <w:sz w:val="24"/>
          <w:szCs w:val="24"/>
        </w:rPr>
        <w:t>D.C, The World Bank.</w:t>
      </w:r>
    </w:p>
    <w:p w14:paraId="0075D684"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63" w:name="_ENREF_63"/>
      <w:r w:rsidRPr="00383130">
        <w:rPr>
          <w:rFonts w:ascii="Times New Roman" w:hAnsi="Times New Roman" w:cs="Times New Roman"/>
          <w:noProof/>
          <w:sz w:val="24"/>
          <w:szCs w:val="24"/>
        </w:rPr>
        <w:t xml:space="preserve">YUNUPINGU, M. 1990. Double power. </w:t>
      </w:r>
      <w:r w:rsidRPr="00383130">
        <w:rPr>
          <w:rFonts w:ascii="Times New Roman" w:hAnsi="Times New Roman" w:cs="Times New Roman"/>
          <w:i/>
          <w:noProof/>
          <w:sz w:val="24"/>
          <w:szCs w:val="24"/>
        </w:rPr>
        <w:t>In:</w:t>
      </w:r>
      <w:r w:rsidRPr="00383130">
        <w:rPr>
          <w:rFonts w:ascii="Times New Roman" w:hAnsi="Times New Roman" w:cs="Times New Roman"/>
          <w:noProof/>
          <w:sz w:val="24"/>
          <w:szCs w:val="24"/>
        </w:rPr>
        <w:t xml:space="preserve"> WIGNELL, P. (ed.) </w:t>
      </w:r>
      <w:r w:rsidRPr="00383130">
        <w:rPr>
          <w:rFonts w:ascii="Times New Roman" w:hAnsi="Times New Roman" w:cs="Times New Roman"/>
          <w:i/>
          <w:noProof/>
          <w:sz w:val="24"/>
          <w:szCs w:val="24"/>
        </w:rPr>
        <w:t>Double power: English literacy and Indigenous education.</w:t>
      </w:r>
      <w:r w:rsidRPr="00383130">
        <w:rPr>
          <w:rFonts w:ascii="Times New Roman" w:hAnsi="Times New Roman" w:cs="Times New Roman"/>
          <w:noProof/>
          <w:sz w:val="24"/>
          <w:szCs w:val="24"/>
        </w:rPr>
        <w:t xml:space="preserve"> Melbourne: Language Australia.</w:t>
      </w:r>
      <w:bookmarkEnd w:id="63"/>
    </w:p>
    <w:p w14:paraId="387D8778" w14:textId="77777777" w:rsidR="004F3123" w:rsidRPr="00383130" w:rsidRDefault="004F3123" w:rsidP="004F3123">
      <w:pPr>
        <w:spacing w:after="0" w:line="240" w:lineRule="auto"/>
        <w:ind w:left="720" w:hanging="720"/>
        <w:rPr>
          <w:rFonts w:ascii="Times New Roman" w:hAnsi="Times New Roman" w:cs="Times New Roman"/>
          <w:noProof/>
          <w:sz w:val="24"/>
          <w:szCs w:val="24"/>
        </w:rPr>
      </w:pPr>
      <w:bookmarkStart w:id="64" w:name="_ENREF_64"/>
      <w:r w:rsidRPr="00383130">
        <w:rPr>
          <w:rFonts w:ascii="Times New Roman" w:hAnsi="Times New Roman" w:cs="Times New Roman"/>
          <w:noProof/>
          <w:sz w:val="24"/>
          <w:szCs w:val="24"/>
        </w:rPr>
        <w:t xml:space="preserve">ZAMUDIO, M. M. &amp; LICHTER, M. I. 2008. Bad attitudes and good soldiers: Soft skills as a code for tractability in the hiring of immigrant Latina/os over native Blacks in the hotel industry. </w:t>
      </w:r>
      <w:r w:rsidRPr="00383130">
        <w:rPr>
          <w:rFonts w:ascii="Times New Roman" w:hAnsi="Times New Roman" w:cs="Times New Roman"/>
          <w:i/>
          <w:noProof/>
          <w:sz w:val="24"/>
          <w:szCs w:val="24"/>
        </w:rPr>
        <w:t>Social Problems,</w:t>
      </w:r>
      <w:r w:rsidRPr="00383130">
        <w:rPr>
          <w:rFonts w:ascii="Times New Roman" w:hAnsi="Times New Roman" w:cs="Times New Roman"/>
          <w:noProof/>
          <w:sz w:val="24"/>
          <w:szCs w:val="24"/>
        </w:rPr>
        <w:t xml:space="preserve"> 55</w:t>
      </w:r>
      <w:r w:rsidRPr="00383130">
        <w:rPr>
          <w:rFonts w:ascii="Times New Roman" w:hAnsi="Times New Roman" w:cs="Times New Roman"/>
          <w:b/>
          <w:noProof/>
          <w:sz w:val="24"/>
          <w:szCs w:val="24"/>
        </w:rPr>
        <w:t>,</w:t>
      </w:r>
      <w:r w:rsidRPr="00383130">
        <w:rPr>
          <w:rFonts w:ascii="Times New Roman" w:hAnsi="Times New Roman" w:cs="Times New Roman"/>
          <w:noProof/>
          <w:sz w:val="24"/>
          <w:szCs w:val="24"/>
        </w:rPr>
        <w:t xml:space="preserve"> 573-589.</w:t>
      </w:r>
      <w:bookmarkEnd w:id="64"/>
    </w:p>
    <w:p w14:paraId="03784883" w14:textId="77777777" w:rsidR="004F3123" w:rsidRPr="00383130" w:rsidRDefault="004F3123" w:rsidP="004F3123">
      <w:pPr>
        <w:spacing w:line="240" w:lineRule="auto"/>
        <w:ind w:left="720" w:hanging="720"/>
        <w:rPr>
          <w:rFonts w:ascii="Times New Roman" w:hAnsi="Times New Roman" w:cs="Times New Roman"/>
          <w:noProof/>
          <w:sz w:val="24"/>
          <w:szCs w:val="24"/>
        </w:rPr>
      </w:pPr>
      <w:bookmarkStart w:id="65" w:name="_ENREF_65"/>
      <w:r w:rsidRPr="00383130">
        <w:rPr>
          <w:rFonts w:ascii="Times New Roman" w:hAnsi="Times New Roman" w:cs="Times New Roman"/>
          <w:noProof/>
          <w:sz w:val="24"/>
          <w:szCs w:val="24"/>
        </w:rPr>
        <w:t xml:space="preserve">ZUBRICK, S. R., SILBURN, S. R., LAWRENCE, D. M., MILTROU, F. G., DALBY, R. B., BLAIR, E. M., GRIFFIN, J. A., MILROY, H., DE MAIO, J. A., COX, A. &amp; LI, J. 2005. </w:t>
      </w:r>
      <w:r w:rsidRPr="00383130">
        <w:rPr>
          <w:rFonts w:ascii="Times New Roman" w:hAnsi="Times New Roman" w:cs="Times New Roman"/>
          <w:i/>
          <w:noProof/>
          <w:sz w:val="24"/>
          <w:szCs w:val="24"/>
        </w:rPr>
        <w:t xml:space="preserve">The Western Australian Aboriginal child health survey [Vol. 2]: The social and emotional wellbeing of Aboriginal children and young people, </w:t>
      </w:r>
      <w:r w:rsidRPr="00383130">
        <w:rPr>
          <w:rFonts w:ascii="Times New Roman" w:hAnsi="Times New Roman" w:cs="Times New Roman"/>
          <w:noProof/>
          <w:sz w:val="24"/>
          <w:szCs w:val="24"/>
        </w:rPr>
        <w:t>Perth, Curtin University of Technology and Telethon Institute for Child Health Research.</w:t>
      </w:r>
      <w:bookmarkEnd w:id="65"/>
    </w:p>
    <w:p w14:paraId="1AB0478F" w14:textId="47FB0193" w:rsidR="004F3123" w:rsidRPr="00383130" w:rsidRDefault="004F3123" w:rsidP="004F3123">
      <w:pPr>
        <w:spacing w:line="240" w:lineRule="auto"/>
        <w:rPr>
          <w:rFonts w:ascii="Times New Roman" w:hAnsi="Times New Roman" w:cs="Times New Roman"/>
          <w:noProof/>
          <w:sz w:val="24"/>
          <w:szCs w:val="24"/>
        </w:rPr>
      </w:pPr>
    </w:p>
    <w:p w14:paraId="27A64B50" w14:textId="3D651589" w:rsidR="004D33E0" w:rsidRPr="00CA04CC" w:rsidRDefault="00A4369B" w:rsidP="00DE23C1">
      <w:pPr>
        <w:spacing w:line="360" w:lineRule="auto"/>
        <w:rPr>
          <w:rFonts w:ascii="Times New Roman" w:hAnsi="Times New Roman" w:cs="Times New Roman"/>
          <w:sz w:val="24"/>
          <w:szCs w:val="24"/>
        </w:rPr>
      </w:pPr>
      <w:r w:rsidRPr="000E758A">
        <w:rPr>
          <w:rFonts w:ascii="Times New Roman" w:hAnsi="Times New Roman" w:cs="Times New Roman"/>
          <w:sz w:val="24"/>
          <w:szCs w:val="24"/>
        </w:rPr>
        <w:lastRenderedPageBreak/>
        <w:fldChar w:fldCharType="end"/>
      </w:r>
    </w:p>
    <w:sectPr w:rsidR="004D33E0" w:rsidRPr="00CA04C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7ADBE" w14:textId="77777777" w:rsidR="00321D37" w:rsidRDefault="00321D37" w:rsidP="00970E94">
      <w:pPr>
        <w:spacing w:after="0" w:line="240" w:lineRule="auto"/>
      </w:pPr>
      <w:r>
        <w:separator/>
      </w:r>
    </w:p>
  </w:endnote>
  <w:endnote w:type="continuationSeparator" w:id="0">
    <w:p w14:paraId="18639E7B" w14:textId="77777777" w:rsidR="00321D37" w:rsidRDefault="00321D37" w:rsidP="00970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770074"/>
      <w:docPartObj>
        <w:docPartGallery w:val="Page Numbers (Bottom of Page)"/>
        <w:docPartUnique/>
      </w:docPartObj>
    </w:sdtPr>
    <w:sdtEndPr>
      <w:rPr>
        <w:noProof/>
      </w:rPr>
    </w:sdtEndPr>
    <w:sdtContent>
      <w:p w14:paraId="4FB2F76D" w14:textId="77777777" w:rsidR="00E17393" w:rsidRDefault="00E17393">
        <w:pPr>
          <w:pStyle w:val="Footer"/>
          <w:jc w:val="right"/>
        </w:pPr>
        <w:r>
          <w:fldChar w:fldCharType="begin"/>
        </w:r>
        <w:r>
          <w:instrText xml:space="preserve"> PAGE   \* MERGEFORMAT </w:instrText>
        </w:r>
        <w:r>
          <w:fldChar w:fldCharType="separate"/>
        </w:r>
        <w:r w:rsidR="00734F44">
          <w:rPr>
            <w:noProof/>
          </w:rPr>
          <w:t>12</w:t>
        </w:r>
        <w:r>
          <w:rPr>
            <w:noProof/>
          </w:rPr>
          <w:fldChar w:fldCharType="end"/>
        </w:r>
      </w:p>
    </w:sdtContent>
  </w:sdt>
  <w:p w14:paraId="1FCAEBCA" w14:textId="77777777" w:rsidR="00E17393" w:rsidRDefault="00E17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C1984" w14:textId="77777777" w:rsidR="00321D37" w:rsidRDefault="00321D37" w:rsidP="00970E94">
      <w:pPr>
        <w:spacing w:after="0" w:line="240" w:lineRule="auto"/>
      </w:pPr>
      <w:r>
        <w:separator/>
      </w:r>
    </w:p>
  </w:footnote>
  <w:footnote w:type="continuationSeparator" w:id="0">
    <w:p w14:paraId="2B3F8818" w14:textId="77777777" w:rsidR="00321D37" w:rsidRDefault="00321D37" w:rsidP="00970E94">
      <w:pPr>
        <w:spacing w:after="0" w:line="240" w:lineRule="auto"/>
      </w:pPr>
      <w:r>
        <w:continuationSeparator/>
      </w:r>
    </w:p>
  </w:footnote>
  <w:footnote w:id="1">
    <w:p w14:paraId="31F8F370" w14:textId="38AD1743" w:rsidR="00E17393" w:rsidRPr="00C41A30" w:rsidRDefault="00E17393" w:rsidP="009F0476">
      <w:pPr>
        <w:rPr>
          <w:rFonts w:ascii="Times New Roman" w:hAnsi="Times New Roman" w:cs="Times New Roman"/>
          <w:sz w:val="24"/>
          <w:szCs w:val="24"/>
        </w:rPr>
      </w:pPr>
      <w:r>
        <w:rPr>
          <w:rStyle w:val="FootnoteReference"/>
        </w:rPr>
        <w:footnoteRef/>
      </w:r>
      <w:r>
        <w:t xml:space="preserve"> </w:t>
      </w:r>
      <w:r>
        <w:rPr>
          <w:rFonts w:ascii="Times New Roman" w:hAnsi="Times New Roman" w:cs="Times New Roman"/>
        </w:rPr>
        <w:t>AbE and creoles are systematically different from SAE at all levels of language, including phonology, vocabulary, morphology, syntax, discourse practices and cultural conceptualisations  (</w:t>
      </w:r>
      <w:r>
        <w:rPr>
          <w:rFonts w:ascii="Times New Roman" w:hAnsi="Times New Roman" w:cs="Times New Roman"/>
        </w:rPr>
        <w:fldChar w:fldCharType="begin"/>
      </w:r>
      <w:r>
        <w:rPr>
          <w:rFonts w:ascii="Times New Roman" w:hAnsi="Times New Roman" w:cs="Times New Roman"/>
        </w:rPr>
        <w:instrText xml:space="preserve"> ADDIN EN.CITE &lt;EndNote&gt;&lt;Cite&gt;&lt;Author&gt;Department of Education Western Australia&lt;/Author&gt;&lt;Year&gt;2012&lt;/Year&gt;&lt;RecNum&gt;73&lt;/RecNum&gt;&lt;DisplayText&gt;DEPARTMENT OF EDUCATION WESTERN AUSTRALIA 2012. &lt;style face="italic"&gt;Tracks to Two-Way Learning, &lt;/style&gt;East Perth, WA, WestOne Services.&lt;/DisplayText&gt;&lt;record&gt;&lt;rec-number&gt;73&lt;/rec-number&gt;&lt;foreign-keys&gt;&lt;key app="EN" db-id="fdtfepsfuxep9se5fv7vdfe1fsx5re0wxa29"&gt;73&lt;/key&gt;&lt;/foreign-keys&gt;&lt;ref-type name="Book"&gt;6&lt;/ref-type&gt;&lt;contributors&gt;&lt;authors&gt;&lt;author&gt;Department of Education Western Australia, &lt;/author&gt;&lt;/authors&gt;&lt;/contributors&gt;&lt;titles&gt;&lt;title&gt;Tracks to Two-Way Learning&lt;/title&gt;&lt;secondary-title&gt;Department of Education &lt;/secondary-title&gt;&lt;/titles&gt;&lt;dates&gt;&lt;year&gt;2012&lt;/year&gt;&lt;/dates&gt;&lt;pub-location&gt;East Perth, WA&lt;/pub-location&gt;&lt;publisher&gt;WestOne Services&lt;/publisher&gt;&lt;urls&gt;&lt;/urls&gt;&lt;/record&gt;&lt;/Cite&gt;&lt;/EndNote&gt;</w:instrText>
      </w:r>
      <w:r>
        <w:rPr>
          <w:rFonts w:ascii="Times New Roman" w:hAnsi="Times New Roman" w:cs="Times New Roman"/>
        </w:rPr>
        <w:fldChar w:fldCharType="separate"/>
      </w:r>
      <w:r>
        <w:rPr>
          <w:rFonts w:ascii="Times New Roman" w:hAnsi="Times New Roman" w:cs="Times New Roman"/>
          <w:noProof/>
        </w:rPr>
        <w:t xml:space="preserve">DEPARTMENT OF EDUCATION WESTERN AUSTRALIA 2012. </w:t>
      </w:r>
      <w:r w:rsidRPr="009E0B27">
        <w:rPr>
          <w:rFonts w:ascii="Times New Roman" w:hAnsi="Times New Roman" w:cs="Times New Roman"/>
          <w:i/>
          <w:noProof/>
        </w:rPr>
        <w:t xml:space="preserve">Tracks to Two-Way Learning, </w:t>
      </w:r>
      <w:r>
        <w:rPr>
          <w:rFonts w:ascii="Times New Roman" w:hAnsi="Times New Roman" w:cs="Times New Roman"/>
          <w:noProof/>
        </w:rPr>
        <w:t>East Perth, WA, WestOne Services.</w:t>
      </w:r>
      <w:r>
        <w:rPr>
          <w:rFonts w:ascii="Times New Roman" w:hAnsi="Times New Roman" w:cs="Times New Roman"/>
        </w:rPr>
        <w:fldChar w:fldCharType="end"/>
      </w:r>
      <w:r>
        <w:rPr>
          <w:rFonts w:ascii="Times New Roman" w:hAnsi="Times New Roman" w:cs="Times New Roman"/>
        </w:rPr>
        <w:t>)</w:t>
      </w:r>
    </w:p>
    <w:p w14:paraId="369FE8EE" w14:textId="77777777" w:rsidR="00E17393" w:rsidRDefault="00E17393">
      <w:pPr>
        <w:pStyle w:val="FootnoteText"/>
      </w:pPr>
    </w:p>
  </w:footnote>
  <w:footnote w:id="2">
    <w:p w14:paraId="2FBC5BC4" w14:textId="6ADFB491" w:rsidR="00E17393" w:rsidRPr="002B0A43" w:rsidRDefault="00E17393" w:rsidP="00A75DF6">
      <w:pPr>
        <w:pStyle w:val="FootnoteText"/>
        <w:rPr>
          <w:rFonts w:ascii="Times New Roman" w:hAnsi="Times New Roman" w:cs="Times New Roman"/>
        </w:rPr>
      </w:pPr>
      <w:r w:rsidRPr="002B0A43">
        <w:rPr>
          <w:rStyle w:val="FootnoteReference"/>
          <w:rFonts w:ascii="Times New Roman" w:hAnsi="Times New Roman" w:cs="Times New Roman"/>
        </w:rPr>
        <w:footnoteRef/>
      </w:r>
      <w:r>
        <w:rPr>
          <w:rFonts w:ascii="Times New Roman" w:hAnsi="Times New Roman" w:cs="Times New Roman"/>
        </w:rPr>
        <w:t xml:space="preserve"> The</w:t>
      </w:r>
      <w:r w:rsidRPr="002B0A43">
        <w:rPr>
          <w:rFonts w:ascii="Times New Roman" w:hAnsi="Times New Roman" w:cs="Times New Roman"/>
        </w:rPr>
        <w:t xml:space="preserve"> study was funded by an ARC Linkage Grant in collaboration with Australian Independent Schools Western Australia (AISWA). AISWA also funded the pilot study of the project.</w:t>
      </w:r>
    </w:p>
  </w:footnote>
  <w:footnote w:id="3">
    <w:p w14:paraId="18AAE8D4" w14:textId="2C7B6964" w:rsidR="00E17393" w:rsidRDefault="00E17393">
      <w:pPr>
        <w:pStyle w:val="FootnoteText"/>
      </w:pPr>
      <w:r>
        <w:rPr>
          <w:rStyle w:val="FootnoteReference"/>
        </w:rPr>
        <w:footnoteRef/>
      </w:r>
      <w:r>
        <w:t xml:space="preserve"> </w:t>
      </w:r>
      <w:r w:rsidRPr="00C25A18">
        <w:rPr>
          <w:rFonts w:ascii="Times New Roman" w:hAnsi="Times New Roman" w:cs="Times New Roman"/>
        </w:rPr>
        <w:t xml:space="preserve">A Task Based </w:t>
      </w:r>
      <w:r>
        <w:rPr>
          <w:rFonts w:ascii="Times New Roman" w:hAnsi="Times New Roman" w:cs="Times New Roman"/>
        </w:rPr>
        <w:t>Needs A</w:t>
      </w:r>
      <w:r w:rsidRPr="00C25A18">
        <w:rPr>
          <w:rFonts w:ascii="Times New Roman" w:hAnsi="Times New Roman" w:cs="Times New Roman"/>
        </w:rPr>
        <w:t xml:space="preserve">nalysis approach was adopted to </w:t>
      </w:r>
      <w:r>
        <w:rPr>
          <w:rFonts w:ascii="Times New Roman" w:hAnsi="Times New Roman" w:cs="Times New Roman"/>
        </w:rPr>
        <w:t xml:space="preserve">align with </w:t>
      </w:r>
      <w:r w:rsidRPr="00C25A18">
        <w:rPr>
          <w:rFonts w:ascii="Times New Roman" w:hAnsi="Times New Roman" w:cs="Times New Roman"/>
        </w:rPr>
        <w:t xml:space="preserve">Task Based Language Teaching, a contemporary approach to language teaching that is supported by second language acquisition research and is widely implemented in practice </w:t>
      </w:r>
      <w:r w:rsidRPr="00C25A18">
        <w:rPr>
          <w:rFonts w:ascii="Times New Roman" w:hAnsi="Times New Roman" w:cs="Times New Roman"/>
        </w:rPr>
        <w:fldChar w:fldCharType="begin"/>
      </w:r>
      <w:r w:rsidRPr="00C25A18">
        <w:rPr>
          <w:rFonts w:ascii="Times New Roman" w:hAnsi="Times New Roman" w:cs="Times New Roman"/>
        </w:rPr>
        <w:instrText xml:space="preserve"> ADDIN EN.CITE &lt;EndNote&gt;&lt;Cite&gt;&lt;Author&gt;Ellis&lt;/Author&gt;&lt;Year&gt;2003&lt;/Year&gt;&lt;RecNum&gt;47&lt;/RecNum&gt;&lt;DisplayText&gt;ELLIS, R. 2003. &lt;style face="italic"&gt;Task-based language learning and teaching, &lt;/style&gt;Oxford, OUP, NUNAN, D. 2004. &lt;style face="italic"&gt;Task-based language teaching, &lt;/style&gt;Cambridge, CUP.&lt;/DisplayText&gt;&lt;record&gt;&lt;rec-number&gt;47&lt;/rec-number&gt;&lt;foreign-keys&gt;&lt;key app="EN" db-id="fdtfepsfuxep9se5fv7vdfe1fsx5re0wxa29"&gt;47&lt;/key&gt;&lt;/foreign-keys&gt;&lt;ref-type name="Book"&gt;6&lt;/ref-type&gt;&lt;contributors&gt;&lt;authors&gt;&lt;author&gt;Ellis, Rod&lt;/author&gt;&lt;/authors&gt;&lt;/contributors&gt;&lt;titles&gt;&lt;title&gt;Task-based language learning and teaching&lt;/title&gt;&lt;/titles&gt;&lt;dates&gt;&lt;year&gt;2003&lt;/year&gt;&lt;/dates&gt;&lt;pub-location&gt;Oxford&lt;/pub-location&gt;&lt;publisher&gt;OUP&lt;/publisher&gt;&lt;urls&gt;&lt;/urls&gt;&lt;/record&gt;&lt;/Cite&gt;&lt;Cite&gt;&lt;Author&gt;Nunan&lt;/Author&gt;&lt;Year&gt;2004&lt;/Year&gt;&lt;RecNum&gt;48&lt;/RecNum&gt;&lt;record&gt;&lt;rec-number&gt;48&lt;/rec-number&gt;&lt;foreign-keys&gt;&lt;key app="EN" db-id="fdtfepsfuxep9se5fv7vdfe1fsx5re0wxa29"&gt;48&lt;/key&gt;&lt;/foreign-keys&gt;&lt;ref-type name="Book"&gt;6&lt;/ref-type&gt;&lt;contributors&gt;&lt;authors&gt;&lt;author&gt;Nunan, David&lt;/author&gt;&lt;/authors&gt;&lt;/contributors&gt;&lt;titles&gt;&lt;title&gt;Task-based language teaching&lt;/title&gt;&lt;/titles&gt;&lt;dates&gt;&lt;year&gt;2004&lt;/year&gt;&lt;/dates&gt;&lt;pub-location&gt;Cambridge&lt;/pub-location&gt;&lt;publisher&gt;CUP&lt;/publisher&gt;&lt;urls&gt;&lt;/urls&gt;&lt;/record&gt;&lt;/Cite&gt;&lt;/EndNote&gt;</w:instrText>
      </w:r>
      <w:r w:rsidRPr="00C25A18">
        <w:rPr>
          <w:rFonts w:ascii="Times New Roman" w:hAnsi="Times New Roman" w:cs="Times New Roman"/>
        </w:rPr>
        <w:fldChar w:fldCharType="separate"/>
      </w:r>
      <w:r w:rsidRPr="00C25A18">
        <w:rPr>
          <w:rFonts w:ascii="Times New Roman" w:hAnsi="Times New Roman" w:cs="Times New Roman"/>
        </w:rPr>
        <w:t xml:space="preserve">ELLIS, R. 2003. </w:t>
      </w:r>
      <w:r w:rsidRPr="00C25A18">
        <w:rPr>
          <w:rFonts w:ascii="Times New Roman" w:hAnsi="Times New Roman" w:cs="Times New Roman"/>
          <w:i/>
        </w:rPr>
        <w:t>Task-based language learning and teaching</w:t>
      </w:r>
      <w:r w:rsidRPr="00C25A18">
        <w:rPr>
          <w:rFonts w:ascii="Times New Roman" w:hAnsi="Times New Roman" w:cs="Times New Roman"/>
        </w:rPr>
        <w:t xml:space="preserve">, Oxford, OUP, NUNAN, D. 2004. </w:t>
      </w:r>
      <w:r w:rsidRPr="00C25A18">
        <w:rPr>
          <w:rFonts w:ascii="Times New Roman" w:hAnsi="Times New Roman" w:cs="Times New Roman"/>
          <w:i/>
        </w:rPr>
        <w:t>Task-based language teaching</w:t>
      </w:r>
      <w:r w:rsidRPr="00C25A18">
        <w:rPr>
          <w:rFonts w:ascii="Times New Roman" w:hAnsi="Times New Roman" w:cs="Times New Roman"/>
        </w:rPr>
        <w:t>, Cambridge, CUP.</w:t>
      </w:r>
      <w:r w:rsidRPr="00C25A18">
        <w:rPr>
          <w:rFonts w:ascii="Times New Roman" w:hAnsi="Times New Roman" w:cs="Times New Roman"/>
        </w:rPr>
        <w:fldChar w:fldCharType="end"/>
      </w:r>
      <w:r w:rsidRPr="00977878">
        <w:rPr>
          <w:rFonts w:asciiTheme="majorHAnsi" w:hAnsiTheme="majorHAnsi" w:cs="Times New Roman"/>
          <w:color w:val="000000"/>
          <w:sz w:val="24"/>
          <w:szCs w:val="24"/>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72A66"/>
    <w:multiLevelType w:val="multilevel"/>
    <w:tmpl w:val="7166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zs0ep2txadt4evvtep9sxtf002zvstw9xz&quot;&gt;Ellen&amp;apos;s Master Library 1May12&lt;record-ids&gt;&lt;item&gt;63&lt;/item&gt;&lt;item&gt;1424&lt;/item&gt;&lt;item&gt;4036&lt;/item&gt;&lt;item&gt;4066&lt;/item&gt;&lt;item&gt;4104&lt;/item&gt;&lt;item&gt;4378&lt;/item&gt;&lt;/record-ids&gt;&lt;/item&gt;&lt;item db-id=&quot;fdtfepsfuxep9se5fv7vdfe1fsx5re0wxa29&quot;&gt;Wongutha&lt;record-ids&gt;&lt;item&gt;2&lt;/item&gt;&lt;item&gt;15&lt;/item&gt;&lt;item&gt;16&lt;/item&gt;&lt;item&gt;18&lt;/item&gt;&lt;item&gt;21&lt;/item&gt;&lt;item&gt;39&lt;/item&gt;&lt;item&gt;40&lt;/item&gt;&lt;item&gt;47&lt;/item&gt;&lt;item&gt;48&lt;/item&gt;&lt;item&gt;68&lt;/item&gt;&lt;item&gt;70&lt;/item&gt;&lt;item&gt;71&lt;/item&gt;&lt;item&gt;72&lt;/item&gt;&lt;item&gt;73&lt;/item&gt;&lt;item&gt;74&lt;/item&gt;&lt;item&gt;75&lt;/item&gt;&lt;item&gt;82&lt;/item&gt;&lt;item&gt;85&lt;/item&gt;&lt;item&gt;109&lt;/item&gt;&lt;item&gt;110&lt;/item&gt;&lt;item&gt;115&lt;/item&gt;&lt;item&gt;119&lt;/item&gt;&lt;item&gt;121&lt;/item&gt;&lt;item&gt;127&lt;/item&gt;&lt;item&gt;128&lt;/item&gt;&lt;item&gt;137&lt;/item&gt;&lt;item&gt;139&lt;/item&gt;&lt;item&gt;140&lt;/item&gt;&lt;item&gt;141&lt;/item&gt;&lt;item&gt;142&lt;/item&gt;&lt;item&gt;144&lt;/item&gt;&lt;item&gt;146&lt;/item&gt;&lt;item&gt;147&lt;/item&gt;&lt;item&gt;148&lt;/item&gt;&lt;item&gt;149&lt;/item&gt;&lt;item&gt;150&lt;/item&gt;&lt;item&gt;151&lt;/item&gt;&lt;item&gt;152&lt;/item&gt;&lt;item&gt;155&lt;/item&gt;&lt;item&gt;158&lt;/item&gt;&lt;item&gt;163&lt;/item&gt;&lt;item&gt;164&lt;/item&gt;&lt;item&gt;170&lt;/item&gt;&lt;item&gt;171&lt;/item&gt;&lt;item&gt;172&lt;/item&gt;&lt;item&gt;173&lt;/item&gt;&lt;item&gt;174&lt;/item&gt;&lt;item&gt;175&lt;/item&gt;&lt;item&gt;176&lt;/item&gt;&lt;item&gt;177&lt;/item&gt;&lt;item&gt;178&lt;/item&gt;&lt;item&gt;180&lt;/item&gt;&lt;item&gt;181&lt;/item&gt;&lt;item&gt;182&lt;/item&gt;&lt;item&gt;183&lt;/item&gt;&lt;item&gt;184&lt;/item&gt;&lt;item&gt;185&lt;/item&gt;&lt;item&gt;186&lt;/item&gt;&lt;item&gt;187&lt;/item&gt;&lt;item&gt;188&lt;/item&gt;&lt;/record-ids&gt;&lt;/item&gt;&lt;/Libraries&gt;"/>
  </w:docVars>
  <w:rsids>
    <w:rsidRoot w:val="00BA093F"/>
    <w:rsid w:val="00000ABC"/>
    <w:rsid w:val="00002FC2"/>
    <w:rsid w:val="0000781C"/>
    <w:rsid w:val="00010A00"/>
    <w:rsid w:val="00013156"/>
    <w:rsid w:val="0001379A"/>
    <w:rsid w:val="00015462"/>
    <w:rsid w:val="000155D4"/>
    <w:rsid w:val="0002055B"/>
    <w:rsid w:val="000257A3"/>
    <w:rsid w:val="00030879"/>
    <w:rsid w:val="00031307"/>
    <w:rsid w:val="00035F25"/>
    <w:rsid w:val="00035FF6"/>
    <w:rsid w:val="0003730B"/>
    <w:rsid w:val="00042FC9"/>
    <w:rsid w:val="00044B6F"/>
    <w:rsid w:val="000501D0"/>
    <w:rsid w:val="00052278"/>
    <w:rsid w:val="00052BA7"/>
    <w:rsid w:val="0005745D"/>
    <w:rsid w:val="000612DE"/>
    <w:rsid w:val="0006212D"/>
    <w:rsid w:val="00063685"/>
    <w:rsid w:val="000644CE"/>
    <w:rsid w:val="0007726B"/>
    <w:rsid w:val="000777A1"/>
    <w:rsid w:val="0008230D"/>
    <w:rsid w:val="000916CE"/>
    <w:rsid w:val="000949DF"/>
    <w:rsid w:val="00096BE4"/>
    <w:rsid w:val="000A1AA6"/>
    <w:rsid w:val="000A293E"/>
    <w:rsid w:val="000A3A89"/>
    <w:rsid w:val="000A4C7A"/>
    <w:rsid w:val="000A63B8"/>
    <w:rsid w:val="000A6DAE"/>
    <w:rsid w:val="000A6FC5"/>
    <w:rsid w:val="000A7548"/>
    <w:rsid w:val="000B459F"/>
    <w:rsid w:val="000C0C4C"/>
    <w:rsid w:val="000C4396"/>
    <w:rsid w:val="000C452A"/>
    <w:rsid w:val="000D121D"/>
    <w:rsid w:val="000D1FDC"/>
    <w:rsid w:val="000D3F51"/>
    <w:rsid w:val="000D42B3"/>
    <w:rsid w:val="000D7E2E"/>
    <w:rsid w:val="000E3EDD"/>
    <w:rsid w:val="000E6E43"/>
    <w:rsid w:val="000E758A"/>
    <w:rsid w:val="000E7D44"/>
    <w:rsid w:val="000F097D"/>
    <w:rsid w:val="000F34B9"/>
    <w:rsid w:val="000F372E"/>
    <w:rsid w:val="000F4E2C"/>
    <w:rsid w:val="00100178"/>
    <w:rsid w:val="001015F2"/>
    <w:rsid w:val="00101A82"/>
    <w:rsid w:val="001032BF"/>
    <w:rsid w:val="00105C02"/>
    <w:rsid w:val="00107C2C"/>
    <w:rsid w:val="001117AB"/>
    <w:rsid w:val="00114B10"/>
    <w:rsid w:val="00117269"/>
    <w:rsid w:val="001249E5"/>
    <w:rsid w:val="00125172"/>
    <w:rsid w:val="001255D5"/>
    <w:rsid w:val="00126F1B"/>
    <w:rsid w:val="001338EC"/>
    <w:rsid w:val="00134BB7"/>
    <w:rsid w:val="00136819"/>
    <w:rsid w:val="00140397"/>
    <w:rsid w:val="00140903"/>
    <w:rsid w:val="00141F1C"/>
    <w:rsid w:val="001429AE"/>
    <w:rsid w:val="00145682"/>
    <w:rsid w:val="00147635"/>
    <w:rsid w:val="00155453"/>
    <w:rsid w:val="0015577C"/>
    <w:rsid w:val="00155ED3"/>
    <w:rsid w:val="0015767B"/>
    <w:rsid w:val="0016507E"/>
    <w:rsid w:val="001674DD"/>
    <w:rsid w:val="00171393"/>
    <w:rsid w:val="00172D35"/>
    <w:rsid w:val="00173814"/>
    <w:rsid w:val="00177FCE"/>
    <w:rsid w:val="00182B02"/>
    <w:rsid w:val="00182FCC"/>
    <w:rsid w:val="00187A24"/>
    <w:rsid w:val="00190D5A"/>
    <w:rsid w:val="00191E70"/>
    <w:rsid w:val="0019206D"/>
    <w:rsid w:val="00197A58"/>
    <w:rsid w:val="00197E49"/>
    <w:rsid w:val="001A3CEE"/>
    <w:rsid w:val="001B0BF8"/>
    <w:rsid w:val="001B283B"/>
    <w:rsid w:val="001B407D"/>
    <w:rsid w:val="001B55DA"/>
    <w:rsid w:val="001C1291"/>
    <w:rsid w:val="001C1E27"/>
    <w:rsid w:val="001D3E72"/>
    <w:rsid w:val="001E1BB6"/>
    <w:rsid w:val="001E2482"/>
    <w:rsid w:val="001E2F58"/>
    <w:rsid w:val="001E5E2B"/>
    <w:rsid w:val="001E5E42"/>
    <w:rsid w:val="001E71C5"/>
    <w:rsid w:val="001F6E75"/>
    <w:rsid w:val="00203C73"/>
    <w:rsid w:val="0021194C"/>
    <w:rsid w:val="00214B75"/>
    <w:rsid w:val="002162DD"/>
    <w:rsid w:val="00220089"/>
    <w:rsid w:val="0022209F"/>
    <w:rsid w:val="00226325"/>
    <w:rsid w:val="00226DFD"/>
    <w:rsid w:val="00230B7C"/>
    <w:rsid w:val="002327A2"/>
    <w:rsid w:val="00232D72"/>
    <w:rsid w:val="00237B8B"/>
    <w:rsid w:val="00246379"/>
    <w:rsid w:val="002464C2"/>
    <w:rsid w:val="00251FA1"/>
    <w:rsid w:val="002556E2"/>
    <w:rsid w:val="002570AB"/>
    <w:rsid w:val="00257C60"/>
    <w:rsid w:val="00257C75"/>
    <w:rsid w:val="00260CEB"/>
    <w:rsid w:val="00262083"/>
    <w:rsid w:val="0026583A"/>
    <w:rsid w:val="002713E6"/>
    <w:rsid w:val="00272FEE"/>
    <w:rsid w:val="00275AAD"/>
    <w:rsid w:val="0028040A"/>
    <w:rsid w:val="00282A4F"/>
    <w:rsid w:val="00285CAC"/>
    <w:rsid w:val="00286278"/>
    <w:rsid w:val="002871B6"/>
    <w:rsid w:val="00287D31"/>
    <w:rsid w:val="00290778"/>
    <w:rsid w:val="0029233B"/>
    <w:rsid w:val="002924C7"/>
    <w:rsid w:val="002939FE"/>
    <w:rsid w:val="002945B6"/>
    <w:rsid w:val="00294CAE"/>
    <w:rsid w:val="0029721C"/>
    <w:rsid w:val="002A000F"/>
    <w:rsid w:val="002A39AB"/>
    <w:rsid w:val="002A5250"/>
    <w:rsid w:val="002B0A43"/>
    <w:rsid w:val="002B0B0D"/>
    <w:rsid w:val="002B1CC0"/>
    <w:rsid w:val="002B20F9"/>
    <w:rsid w:val="002B25B3"/>
    <w:rsid w:val="002B2FA2"/>
    <w:rsid w:val="002C025F"/>
    <w:rsid w:val="002C4B46"/>
    <w:rsid w:val="002C4F61"/>
    <w:rsid w:val="002C5758"/>
    <w:rsid w:val="002D03C9"/>
    <w:rsid w:val="002D04A3"/>
    <w:rsid w:val="002D2523"/>
    <w:rsid w:val="002D3607"/>
    <w:rsid w:val="002D73CB"/>
    <w:rsid w:val="002E014D"/>
    <w:rsid w:val="002E2B21"/>
    <w:rsid w:val="002E4D4B"/>
    <w:rsid w:val="002E58C5"/>
    <w:rsid w:val="002E6DC5"/>
    <w:rsid w:val="002F29D6"/>
    <w:rsid w:val="00301843"/>
    <w:rsid w:val="00303178"/>
    <w:rsid w:val="0030522C"/>
    <w:rsid w:val="00307893"/>
    <w:rsid w:val="003121B6"/>
    <w:rsid w:val="00316D26"/>
    <w:rsid w:val="00321D37"/>
    <w:rsid w:val="00322197"/>
    <w:rsid w:val="00330A96"/>
    <w:rsid w:val="00333723"/>
    <w:rsid w:val="00335A6C"/>
    <w:rsid w:val="00345F78"/>
    <w:rsid w:val="00346F42"/>
    <w:rsid w:val="00351C28"/>
    <w:rsid w:val="00367E36"/>
    <w:rsid w:val="00371AF8"/>
    <w:rsid w:val="00373413"/>
    <w:rsid w:val="003744D6"/>
    <w:rsid w:val="00376DF5"/>
    <w:rsid w:val="00380BC5"/>
    <w:rsid w:val="003830BD"/>
    <w:rsid w:val="00383130"/>
    <w:rsid w:val="00390CF1"/>
    <w:rsid w:val="00392E1A"/>
    <w:rsid w:val="00394551"/>
    <w:rsid w:val="00396EF8"/>
    <w:rsid w:val="003A36EB"/>
    <w:rsid w:val="003A4607"/>
    <w:rsid w:val="003A5E68"/>
    <w:rsid w:val="003B0A6C"/>
    <w:rsid w:val="003B52A0"/>
    <w:rsid w:val="003B56DF"/>
    <w:rsid w:val="003B6202"/>
    <w:rsid w:val="003B71E7"/>
    <w:rsid w:val="003C3A15"/>
    <w:rsid w:val="003C3F8D"/>
    <w:rsid w:val="003C5D53"/>
    <w:rsid w:val="003C7F77"/>
    <w:rsid w:val="003D1B24"/>
    <w:rsid w:val="003D3736"/>
    <w:rsid w:val="003E1627"/>
    <w:rsid w:val="003E7AB0"/>
    <w:rsid w:val="003E7FC3"/>
    <w:rsid w:val="003F0CCC"/>
    <w:rsid w:val="003F3D77"/>
    <w:rsid w:val="003F7C5D"/>
    <w:rsid w:val="00404049"/>
    <w:rsid w:val="0040550F"/>
    <w:rsid w:val="0040620C"/>
    <w:rsid w:val="0041073A"/>
    <w:rsid w:val="004112E9"/>
    <w:rsid w:val="0041279B"/>
    <w:rsid w:val="0041359A"/>
    <w:rsid w:val="00414EF2"/>
    <w:rsid w:val="00415B24"/>
    <w:rsid w:val="00416CB8"/>
    <w:rsid w:val="004312B0"/>
    <w:rsid w:val="00431D35"/>
    <w:rsid w:val="004352AC"/>
    <w:rsid w:val="004469FD"/>
    <w:rsid w:val="00451646"/>
    <w:rsid w:val="00451A69"/>
    <w:rsid w:val="0045322E"/>
    <w:rsid w:val="0045369A"/>
    <w:rsid w:val="00453817"/>
    <w:rsid w:val="00460700"/>
    <w:rsid w:val="00460BFB"/>
    <w:rsid w:val="0046768C"/>
    <w:rsid w:val="0047269F"/>
    <w:rsid w:val="0047320F"/>
    <w:rsid w:val="004866D6"/>
    <w:rsid w:val="00486723"/>
    <w:rsid w:val="00486A56"/>
    <w:rsid w:val="00486AF8"/>
    <w:rsid w:val="00487337"/>
    <w:rsid w:val="00492E11"/>
    <w:rsid w:val="00496E8B"/>
    <w:rsid w:val="004A0C1C"/>
    <w:rsid w:val="004A12A5"/>
    <w:rsid w:val="004A243C"/>
    <w:rsid w:val="004A42EE"/>
    <w:rsid w:val="004A6A6A"/>
    <w:rsid w:val="004A71AF"/>
    <w:rsid w:val="004B4D21"/>
    <w:rsid w:val="004B54CD"/>
    <w:rsid w:val="004B7DBC"/>
    <w:rsid w:val="004C281E"/>
    <w:rsid w:val="004C4EF5"/>
    <w:rsid w:val="004C6280"/>
    <w:rsid w:val="004C632B"/>
    <w:rsid w:val="004C6811"/>
    <w:rsid w:val="004D1C26"/>
    <w:rsid w:val="004D3048"/>
    <w:rsid w:val="004D33E0"/>
    <w:rsid w:val="004D386F"/>
    <w:rsid w:val="004D763D"/>
    <w:rsid w:val="004E766E"/>
    <w:rsid w:val="004F138C"/>
    <w:rsid w:val="004F3123"/>
    <w:rsid w:val="004F40F7"/>
    <w:rsid w:val="004F4A21"/>
    <w:rsid w:val="004F71A0"/>
    <w:rsid w:val="004F7B08"/>
    <w:rsid w:val="005018E9"/>
    <w:rsid w:val="0050362B"/>
    <w:rsid w:val="0050364C"/>
    <w:rsid w:val="00503FDC"/>
    <w:rsid w:val="00504705"/>
    <w:rsid w:val="00504A7D"/>
    <w:rsid w:val="005064FF"/>
    <w:rsid w:val="005075EC"/>
    <w:rsid w:val="005108CD"/>
    <w:rsid w:val="005114D7"/>
    <w:rsid w:val="005138C9"/>
    <w:rsid w:val="0051593B"/>
    <w:rsid w:val="0051712F"/>
    <w:rsid w:val="0051717B"/>
    <w:rsid w:val="0052245D"/>
    <w:rsid w:val="00522D62"/>
    <w:rsid w:val="00523FCA"/>
    <w:rsid w:val="0052425D"/>
    <w:rsid w:val="00525458"/>
    <w:rsid w:val="00525732"/>
    <w:rsid w:val="00531DA9"/>
    <w:rsid w:val="00536194"/>
    <w:rsid w:val="005364DA"/>
    <w:rsid w:val="005476D0"/>
    <w:rsid w:val="005511FF"/>
    <w:rsid w:val="00552899"/>
    <w:rsid w:val="00552A32"/>
    <w:rsid w:val="005576BF"/>
    <w:rsid w:val="00565158"/>
    <w:rsid w:val="0057160D"/>
    <w:rsid w:val="00571776"/>
    <w:rsid w:val="00576552"/>
    <w:rsid w:val="005779EE"/>
    <w:rsid w:val="00580537"/>
    <w:rsid w:val="005816C7"/>
    <w:rsid w:val="005834C8"/>
    <w:rsid w:val="005859A0"/>
    <w:rsid w:val="00586536"/>
    <w:rsid w:val="005906F4"/>
    <w:rsid w:val="00591334"/>
    <w:rsid w:val="005945FF"/>
    <w:rsid w:val="00595694"/>
    <w:rsid w:val="00596EB8"/>
    <w:rsid w:val="005977CF"/>
    <w:rsid w:val="005A198F"/>
    <w:rsid w:val="005A28DE"/>
    <w:rsid w:val="005A2BA9"/>
    <w:rsid w:val="005B2048"/>
    <w:rsid w:val="005B54F6"/>
    <w:rsid w:val="005B56B7"/>
    <w:rsid w:val="005B65C6"/>
    <w:rsid w:val="005B6821"/>
    <w:rsid w:val="005C1633"/>
    <w:rsid w:val="005C1B57"/>
    <w:rsid w:val="005C2962"/>
    <w:rsid w:val="005D4AA6"/>
    <w:rsid w:val="005D6F35"/>
    <w:rsid w:val="005D7245"/>
    <w:rsid w:val="005E1681"/>
    <w:rsid w:val="005E4096"/>
    <w:rsid w:val="005F0134"/>
    <w:rsid w:val="005F2DFE"/>
    <w:rsid w:val="005F39D0"/>
    <w:rsid w:val="005F3BF4"/>
    <w:rsid w:val="005F4897"/>
    <w:rsid w:val="005F5B2A"/>
    <w:rsid w:val="005F6B93"/>
    <w:rsid w:val="005F7A3D"/>
    <w:rsid w:val="005F7C5D"/>
    <w:rsid w:val="006031DF"/>
    <w:rsid w:val="006051B5"/>
    <w:rsid w:val="00606B19"/>
    <w:rsid w:val="006102C4"/>
    <w:rsid w:val="00614582"/>
    <w:rsid w:val="006160B8"/>
    <w:rsid w:val="0061668E"/>
    <w:rsid w:val="00621FAF"/>
    <w:rsid w:val="0062669B"/>
    <w:rsid w:val="00630942"/>
    <w:rsid w:val="00630969"/>
    <w:rsid w:val="00636062"/>
    <w:rsid w:val="0064012F"/>
    <w:rsid w:val="00645C3C"/>
    <w:rsid w:val="00647504"/>
    <w:rsid w:val="0065423D"/>
    <w:rsid w:val="006601C4"/>
    <w:rsid w:val="00663D9E"/>
    <w:rsid w:val="006657F6"/>
    <w:rsid w:val="006672B1"/>
    <w:rsid w:val="006718D3"/>
    <w:rsid w:val="006725E1"/>
    <w:rsid w:val="00674BB2"/>
    <w:rsid w:val="006775CC"/>
    <w:rsid w:val="00683ADF"/>
    <w:rsid w:val="0068714B"/>
    <w:rsid w:val="00690AEF"/>
    <w:rsid w:val="006965EE"/>
    <w:rsid w:val="00696A2A"/>
    <w:rsid w:val="006A6DA4"/>
    <w:rsid w:val="006A788A"/>
    <w:rsid w:val="006A7C05"/>
    <w:rsid w:val="006B2675"/>
    <w:rsid w:val="006C0003"/>
    <w:rsid w:val="006C05CE"/>
    <w:rsid w:val="006C0C3E"/>
    <w:rsid w:val="006C234C"/>
    <w:rsid w:val="006C33A5"/>
    <w:rsid w:val="006C3A6B"/>
    <w:rsid w:val="006C7186"/>
    <w:rsid w:val="006C768D"/>
    <w:rsid w:val="006C7B48"/>
    <w:rsid w:val="006D5CED"/>
    <w:rsid w:val="006D6228"/>
    <w:rsid w:val="006D6A27"/>
    <w:rsid w:val="006E5276"/>
    <w:rsid w:val="006E6C6B"/>
    <w:rsid w:val="006E71FD"/>
    <w:rsid w:val="006F13FF"/>
    <w:rsid w:val="006F173A"/>
    <w:rsid w:val="006F3952"/>
    <w:rsid w:val="007003A6"/>
    <w:rsid w:val="007031E3"/>
    <w:rsid w:val="0070444E"/>
    <w:rsid w:val="00710848"/>
    <w:rsid w:val="00712A98"/>
    <w:rsid w:val="00714822"/>
    <w:rsid w:val="00716B50"/>
    <w:rsid w:val="007214F8"/>
    <w:rsid w:val="0072198D"/>
    <w:rsid w:val="0072309A"/>
    <w:rsid w:val="00723308"/>
    <w:rsid w:val="00723B3C"/>
    <w:rsid w:val="00724306"/>
    <w:rsid w:val="007258C5"/>
    <w:rsid w:val="00725A7E"/>
    <w:rsid w:val="00726998"/>
    <w:rsid w:val="00730170"/>
    <w:rsid w:val="00734F44"/>
    <w:rsid w:val="0074107E"/>
    <w:rsid w:val="00747320"/>
    <w:rsid w:val="00753D6D"/>
    <w:rsid w:val="007627F4"/>
    <w:rsid w:val="00762871"/>
    <w:rsid w:val="00764D9D"/>
    <w:rsid w:val="00767059"/>
    <w:rsid w:val="007675F0"/>
    <w:rsid w:val="00774F84"/>
    <w:rsid w:val="00782D8B"/>
    <w:rsid w:val="00794535"/>
    <w:rsid w:val="007A09B6"/>
    <w:rsid w:val="007A5215"/>
    <w:rsid w:val="007B12B4"/>
    <w:rsid w:val="007C002F"/>
    <w:rsid w:val="007C1A4D"/>
    <w:rsid w:val="007C78F8"/>
    <w:rsid w:val="007D4F2E"/>
    <w:rsid w:val="007E2841"/>
    <w:rsid w:val="007E5E57"/>
    <w:rsid w:val="007F19A4"/>
    <w:rsid w:val="007F276F"/>
    <w:rsid w:val="007F38A2"/>
    <w:rsid w:val="007F4085"/>
    <w:rsid w:val="007F4E2E"/>
    <w:rsid w:val="00803CCF"/>
    <w:rsid w:val="00803FD0"/>
    <w:rsid w:val="00805680"/>
    <w:rsid w:val="00805CEA"/>
    <w:rsid w:val="00810D65"/>
    <w:rsid w:val="00812B86"/>
    <w:rsid w:val="00814C1D"/>
    <w:rsid w:val="00816C80"/>
    <w:rsid w:val="008202CD"/>
    <w:rsid w:val="00822309"/>
    <w:rsid w:val="00822590"/>
    <w:rsid w:val="00822EF3"/>
    <w:rsid w:val="0082565B"/>
    <w:rsid w:val="00825BA3"/>
    <w:rsid w:val="00831142"/>
    <w:rsid w:val="00832F39"/>
    <w:rsid w:val="008335BD"/>
    <w:rsid w:val="00834966"/>
    <w:rsid w:val="00835844"/>
    <w:rsid w:val="00837968"/>
    <w:rsid w:val="0084316F"/>
    <w:rsid w:val="00846CCD"/>
    <w:rsid w:val="008477BF"/>
    <w:rsid w:val="0085045B"/>
    <w:rsid w:val="00852B8A"/>
    <w:rsid w:val="00853A20"/>
    <w:rsid w:val="008548C3"/>
    <w:rsid w:val="00855308"/>
    <w:rsid w:val="00855443"/>
    <w:rsid w:val="00855EB4"/>
    <w:rsid w:val="0085618D"/>
    <w:rsid w:val="00865E56"/>
    <w:rsid w:val="008662C2"/>
    <w:rsid w:val="0087023A"/>
    <w:rsid w:val="008703F7"/>
    <w:rsid w:val="008703FE"/>
    <w:rsid w:val="00871F95"/>
    <w:rsid w:val="00874D91"/>
    <w:rsid w:val="00876BA0"/>
    <w:rsid w:val="00876CB4"/>
    <w:rsid w:val="008823DD"/>
    <w:rsid w:val="00896E8B"/>
    <w:rsid w:val="00897EE9"/>
    <w:rsid w:val="008A4A7A"/>
    <w:rsid w:val="008A5CEC"/>
    <w:rsid w:val="008B064A"/>
    <w:rsid w:val="008B0665"/>
    <w:rsid w:val="008B2966"/>
    <w:rsid w:val="008B406A"/>
    <w:rsid w:val="008B6D2F"/>
    <w:rsid w:val="008C2DAB"/>
    <w:rsid w:val="008C2F85"/>
    <w:rsid w:val="008D069B"/>
    <w:rsid w:val="008D1AC5"/>
    <w:rsid w:val="008D70B8"/>
    <w:rsid w:val="008E0626"/>
    <w:rsid w:val="008E1F29"/>
    <w:rsid w:val="008E4771"/>
    <w:rsid w:val="008E6DAA"/>
    <w:rsid w:val="008E6F60"/>
    <w:rsid w:val="008F0D25"/>
    <w:rsid w:val="008F1FC7"/>
    <w:rsid w:val="008F5E6D"/>
    <w:rsid w:val="0090090E"/>
    <w:rsid w:val="009028B6"/>
    <w:rsid w:val="009058D7"/>
    <w:rsid w:val="009076AF"/>
    <w:rsid w:val="009105AE"/>
    <w:rsid w:val="00913A72"/>
    <w:rsid w:val="009250A6"/>
    <w:rsid w:val="00925AF3"/>
    <w:rsid w:val="00931BBD"/>
    <w:rsid w:val="0093229F"/>
    <w:rsid w:val="0093317F"/>
    <w:rsid w:val="009335C8"/>
    <w:rsid w:val="009422FC"/>
    <w:rsid w:val="00942A33"/>
    <w:rsid w:val="009450C3"/>
    <w:rsid w:val="009454BA"/>
    <w:rsid w:val="009457E6"/>
    <w:rsid w:val="0095008A"/>
    <w:rsid w:val="0095209B"/>
    <w:rsid w:val="00970E94"/>
    <w:rsid w:val="00977748"/>
    <w:rsid w:val="00983F04"/>
    <w:rsid w:val="00984BE7"/>
    <w:rsid w:val="009856BB"/>
    <w:rsid w:val="0098602A"/>
    <w:rsid w:val="0099048D"/>
    <w:rsid w:val="009942BE"/>
    <w:rsid w:val="00995CE7"/>
    <w:rsid w:val="0099621E"/>
    <w:rsid w:val="009A077F"/>
    <w:rsid w:val="009A0D8E"/>
    <w:rsid w:val="009B1A76"/>
    <w:rsid w:val="009B1C12"/>
    <w:rsid w:val="009B2512"/>
    <w:rsid w:val="009B2AB5"/>
    <w:rsid w:val="009B4A61"/>
    <w:rsid w:val="009B5F6A"/>
    <w:rsid w:val="009B621D"/>
    <w:rsid w:val="009C7FBA"/>
    <w:rsid w:val="009D4566"/>
    <w:rsid w:val="009D4FE8"/>
    <w:rsid w:val="009D5037"/>
    <w:rsid w:val="009E0B27"/>
    <w:rsid w:val="009E5EF9"/>
    <w:rsid w:val="009E771C"/>
    <w:rsid w:val="009F0476"/>
    <w:rsid w:val="009F4211"/>
    <w:rsid w:val="00A05A02"/>
    <w:rsid w:val="00A107AA"/>
    <w:rsid w:val="00A10D98"/>
    <w:rsid w:val="00A11B04"/>
    <w:rsid w:val="00A12111"/>
    <w:rsid w:val="00A142EA"/>
    <w:rsid w:val="00A14B12"/>
    <w:rsid w:val="00A1652C"/>
    <w:rsid w:val="00A26369"/>
    <w:rsid w:val="00A275DA"/>
    <w:rsid w:val="00A30402"/>
    <w:rsid w:val="00A336BE"/>
    <w:rsid w:val="00A4153B"/>
    <w:rsid w:val="00A43608"/>
    <w:rsid w:val="00A4369B"/>
    <w:rsid w:val="00A504F4"/>
    <w:rsid w:val="00A5299C"/>
    <w:rsid w:val="00A545CC"/>
    <w:rsid w:val="00A6058D"/>
    <w:rsid w:val="00A61ACF"/>
    <w:rsid w:val="00A625CE"/>
    <w:rsid w:val="00A63E37"/>
    <w:rsid w:val="00A64F80"/>
    <w:rsid w:val="00A6551F"/>
    <w:rsid w:val="00A75DF6"/>
    <w:rsid w:val="00A75F6E"/>
    <w:rsid w:val="00A83EFE"/>
    <w:rsid w:val="00A87BA1"/>
    <w:rsid w:val="00A9619D"/>
    <w:rsid w:val="00AA05E0"/>
    <w:rsid w:val="00AA32C6"/>
    <w:rsid w:val="00AA5CB3"/>
    <w:rsid w:val="00AA69A4"/>
    <w:rsid w:val="00AB087C"/>
    <w:rsid w:val="00AB0C7F"/>
    <w:rsid w:val="00AB472C"/>
    <w:rsid w:val="00AB4B31"/>
    <w:rsid w:val="00AB6695"/>
    <w:rsid w:val="00AC2F3A"/>
    <w:rsid w:val="00AD218C"/>
    <w:rsid w:val="00AD537A"/>
    <w:rsid w:val="00AE24A4"/>
    <w:rsid w:val="00AE61EA"/>
    <w:rsid w:val="00AE70F4"/>
    <w:rsid w:val="00AF0AF1"/>
    <w:rsid w:val="00AF2DE0"/>
    <w:rsid w:val="00AF52A7"/>
    <w:rsid w:val="00AF6B72"/>
    <w:rsid w:val="00B00A0B"/>
    <w:rsid w:val="00B01FD5"/>
    <w:rsid w:val="00B02AE4"/>
    <w:rsid w:val="00B07151"/>
    <w:rsid w:val="00B124F2"/>
    <w:rsid w:val="00B12D29"/>
    <w:rsid w:val="00B14700"/>
    <w:rsid w:val="00B213BB"/>
    <w:rsid w:val="00B247B5"/>
    <w:rsid w:val="00B3461F"/>
    <w:rsid w:val="00B35ACE"/>
    <w:rsid w:val="00B4260E"/>
    <w:rsid w:val="00B42A5C"/>
    <w:rsid w:val="00B42D74"/>
    <w:rsid w:val="00B513BA"/>
    <w:rsid w:val="00B61515"/>
    <w:rsid w:val="00B64E7E"/>
    <w:rsid w:val="00B655B4"/>
    <w:rsid w:val="00B71744"/>
    <w:rsid w:val="00B73DFB"/>
    <w:rsid w:val="00B74059"/>
    <w:rsid w:val="00B755D5"/>
    <w:rsid w:val="00B76911"/>
    <w:rsid w:val="00B8186C"/>
    <w:rsid w:val="00B81E8B"/>
    <w:rsid w:val="00B825F3"/>
    <w:rsid w:val="00B90D60"/>
    <w:rsid w:val="00B9361E"/>
    <w:rsid w:val="00B93828"/>
    <w:rsid w:val="00B96D24"/>
    <w:rsid w:val="00B972DF"/>
    <w:rsid w:val="00BA093F"/>
    <w:rsid w:val="00BA1658"/>
    <w:rsid w:val="00BB013B"/>
    <w:rsid w:val="00BB538E"/>
    <w:rsid w:val="00BB5644"/>
    <w:rsid w:val="00BB7136"/>
    <w:rsid w:val="00BC0DFA"/>
    <w:rsid w:val="00BC6A76"/>
    <w:rsid w:val="00BD0FBE"/>
    <w:rsid w:val="00BD1527"/>
    <w:rsid w:val="00BD62B7"/>
    <w:rsid w:val="00BE2F14"/>
    <w:rsid w:val="00BE3091"/>
    <w:rsid w:val="00BF1848"/>
    <w:rsid w:val="00BF5022"/>
    <w:rsid w:val="00BF742C"/>
    <w:rsid w:val="00C00F5E"/>
    <w:rsid w:val="00C040A2"/>
    <w:rsid w:val="00C07379"/>
    <w:rsid w:val="00C1687B"/>
    <w:rsid w:val="00C2120B"/>
    <w:rsid w:val="00C25A18"/>
    <w:rsid w:val="00C2658C"/>
    <w:rsid w:val="00C32D0D"/>
    <w:rsid w:val="00C408B2"/>
    <w:rsid w:val="00C41A30"/>
    <w:rsid w:val="00C42B2F"/>
    <w:rsid w:val="00C441EB"/>
    <w:rsid w:val="00C4616E"/>
    <w:rsid w:val="00C51116"/>
    <w:rsid w:val="00C661B9"/>
    <w:rsid w:val="00C671AB"/>
    <w:rsid w:val="00C725AB"/>
    <w:rsid w:val="00C72CEB"/>
    <w:rsid w:val="00C74CCD"/>
    <w:rsid w:val="00C76113"/>
    <w:rsid w:val="00C76650"/>
    <w:rsid w:val="00C80C98"/>
    <w:rsid w:val="00C81067"/>
    <w:rsid w:val="00C8236E"/>
    <w:rsid w:val="00C84347"/>
    <w:rsid w:val="00C85608"/>
    <w:rsid w:val="00C87965"/>
    <w:rsid w:val="00C900CE"/>
    <w:rsid w:val="00C90E62"/>
    <w:rsid w:val="00C9271E"/>
    <w:rsid w:val="00C92CA4"/>
    <w:rsid w:val="00C938E4"/>
    <w:rsid w:val="00C958C6"/>
    <w:rsid w:val="00CA04CC"/>
    <w:rsid w:val="00CA0CD8"/>
    <w:rsid w:val="00CA25B9"/>
    <w:rsid w:val="00CA7925"/>
    <w:rsid w:val="00CA7EC0"/>
    <w:rsid w:val="00CB0CD7"/>
    <w:rsid w:val="00CB79E4"/>
    <w:rsid w:val="00CC0FC6"/>
    <w:rsid w:val="00CC1575"/>
    <w:rsid w:val="00CC3383"/>
    <w:rsid w:val="00CC5CAF"/>
    <w:rsid w:val="00CC5F4C"/>
    <w:rsid w:val="00CC64E9"/>
    <w:rsid w:val="00CD0907"/>
    <w:rsid w:val="00CD19E6"/>
    <w:rsid w:val="00CD29BD"/>
    <w:rsid w:val="00CD2F4F"/>
    <w:rsid w:val="00CD6B2A"/>
    <w:rsid w:val="00CD7ED1"/>
    <w:rsid w:val="00CE3E4D"/>
    <w:rsid w:val="00CE49FF"/>
    <w:rsid w:val="00CF2D70"/>
    <w:rsid w:val="00CF2D99"/>
    <w:rsid w:val="00CF538D"/>
    <w:rsid w:val="00D00435"/>
    <w:rsid w:val="00D017EA"/>
    <w:rsid w:val="00D038B7"/>
    <w:rsid w:val="00D101E3"/>
    <w:rsid w:val="00D15083"/>
    <w:rsid w:val="00D22E79"/>
    <w:rsid w:val="00D254AF"/>
    <w:rsid w:val="00D26FA9"/>
    <w:rsid w:val="00D2747E"/>
    <w:rsid w:val="00D32A72"/>
    <w:rsid w:val="00D3317B"/>
    <w:rsid w:val="00D33E42"/>
    <w:rsid w:val="00D43FA2"/>
    <w:rsid w:val="00D4603C"/>
    <w:rsid w:val="00D57397"/>
    <w:rsid w:val="00D57581"/>
    <w:rsid w:val="00D609BB"/>
    <w:rsid w:val="00D62532"/>
    <w:rsid w:val="00D71D92"/>
    <w:rsid w:val="00D76004"/>
    <w:rsid w:val="00D77FCB"/>
    <w:rsid w:val="00D81EDF"/>
    <w:rsid w:val="00D82847"/>
    <w:rsid w:val="00D83BAC"/>
    <w:rsid w:val="00D86062"/>
    <w:rsid w:val="00D86D8E"/>
    <w:rsid w:val="00D91032"/>
    <w:rsid w:val="00D913E3"/>
    <w:rsid w:val="00D92A6F"/>
    <w:rsid w:val="00D955FB"/>
    <w:rsid w:val="00D96D5F"/>
    <w:rsid w:val="00D96E37"/>
    <w:rsid w:val="00DA2108"/>
    <w:rsid w:val="00DA3641"/>
    <w:rsid w:val="00DA3A3A"/>
    <w:rsid w:val="00DA618C"/>
    <w:rsid w:val="00DA6422"/>
    <w:rsid w:val="00DB0242"/>
    <w:rsid w:val="00DB0775"/>
    <w:rsid w:val="00DB0AB6"/>
    <w:rsid w:val="00DB60B4"/>
    <w:rsid w:val="00DB69F3"/>
    <w:rsid w:val="00DC438E"/>
    <w:rsid w:val="00DC55C1"/>
    <w:rsid w:val="00DD0D1C"/>
    <w:rsid w:val="00DD1DDA"/>
    <w:rsid w:val="00DD4D7A"/>
    <w:rsid w:val="00DD5650"/>
    <w:rsid w:val="00DE23C1"/>
    <w:rsid w:val="00DF0F4C"/>
    <w:rsid w:val="00DF12BA"/>
    <w:rsid w:val="00DF1D5A"/>
    <w:rsid w:val="00E0040C"/>
    <w:rsid w:val="00E06B83"/>
    <w:rsid w:val="00E10AB3"/>
    <w:rsid w:val="00E10F47"/>
    <w:rsid w:val="00E1211B"/>
    <w:rsid w:val="00E169B7"/>
    <w:rsid w:val="00E17393"/>
    <w:rsid w:val="00E220D2"/>
    <w:rsid w:val="00E2217D"/>
    <w:rsid w:val="00E23BAD"/>
    <w:rsid w:val="00E246CC"/>
    <w:rsid w:val="00E301C5"/>
    <w:rsid w:val="00E32677"/>
    <w:rsid w:val="00E37190"/>
    <w:rsid w:val="00E37487"/>
    <w:rsid w:val="00E411E7"/>
    <w:rsid w:val="00E5171E"/>
    <w:rsid w:val="00E5350B"/>
    <w:rsid w:val="00E5415C"/>
    <w:rsid w:val="00E55BD6"/>
    <w:rsid w:val="00E56A4A"/>
    <w:rsid w:val="00E61D0A"/>
    <w:rsid w:val="00E62EFD"/>
    <w:rsid w:val="00E62FE0"/>
    <w:rsid w:val="00E65F71"/>
    <w:rsid w:val="00E665E8"/>
    <w:rsid w:val="00E71F15"/>
    <w:rsid w:val="00E73099"/>
    <w:rsid w:val="00E731F7"/>
    <w:rsid w:val="00E7568E"/>
    <w:rsid w:val="00E81209"/>
    <w:rsid w:val="00E815A2"/>
    <w:rsid w:val="00E8219C"/>
    <w:rsid w:val="00E864A8"/>
    <w:rsid w:val="00E90FB8"/>
    <w:rsid w:val="00E911DD"/>
    <w:rsid w:val="00E93757"/>
    <w:rsid w:val="00EA582C"/>
    <w:rsid w:val="00EB0714"/>
    <w:rsid w:val="00EB17FC"/>
    <w:rsid w:val="00EB2E55"/>
    <w:rsid w:val="00EB4BFC"/>
    <w:rsid w:val="00EB7515"/>
    <w:rsid w:val="00EC00C3"/>
    <w:rsid w:val="00EC15B8"/>
    <w:rsid w:val="00EC1BD5"/>
    <w:rsid w:val="00EC2CB3"/>
    <w:rsid w:val="00ED5830"/>
    <w:rsid w:val="00ED58F9"/>
    <w:rsid w:val="00ED6F21"/>
    <w:rsid w:val="00ED6FFB"/>
    <w:rsid w:val="00EE232F"/>
    <w:rsid w:val="00EE2E80"/>
    <w:rsid w:val="00EE38C0"/>
    <w:rsid w:val="00EE3B0F"/>
    <w:rsid w:val="00EE3BF0"/>
    <w:rsid w:val="00EE685F"/>
    <w:rsid w:val="00F0090A"/>
    <w:rsid w:val="00F015A1"/>
    <w:rsid w:val="00F02BC0"/>
    <w:rsid w:val="00F0350D"/>
    <w:rsid w:val="00F04431"/>
    <w:rsid w:val="00F0502C"/>
    <w:rsid w:val="00F062F0"/>
    <w:rsid w:val="00F12D68"/>
    <w:rsid w:val="00F13F21"/>
    <w:rsid w:val="00F1519C"/>
    <w:rsid w:val="00F15A36"/>
    <w:rsid w:val="00F17E43"/>
    <w:rsid w:val="00F20334"/>
    <w:rsid w:val="00F2626E"/>
    <w:rsid w:val="00F26849"/>
    <w:rsid w:val="00F276BD"/>
    <w:rsid w:val="00F277C5"/>
    <w:rsid w:val="00F30EDA"/>
    <w:rsid w:val="00F320C7"/>
    <w:rsid w:val="00F33026"/>
    <w:rsid w:val="00F35A56"/>
    <w:rsid w:val="00F41C27"/>
    <w:rsid w:val="00F507AC"/>
    <w:rsid w:val="00F52363"/>
    <w:rsid w:val="00F52C7E"/>
    <w:rsid w:val="00F5383E"/>
    <w:rsid w:val="00F53F26"/>
    <w:rsid w:val="00F54009"/>
    <w:rsid w:val="00F63D91"/>
    <w:rsid w:val="00F66D08"/>
    <w:rsid w:val="00F71905"/>
    <w:rsid w:val="00F755BB"/>
    <w:rsid w:val="00F75DE6"/>
    <w:rsid w:val="00F8665E"/>
    <w:rsid w:val="00F92177"/>
    <w:rsid w:val="00FA0874"/>
    <w:rsid w:val="00FA31B8"/>
    <w:rsid w:val="00FA3D7D"/>
    <w:rsid w:val="00FB1DBA"/>
    <w:rsid w:val="00FB2472"/>
    <w:rsid w:val="00FB45E4"/>
    <w:rsid w:val="00FB4C79"/>
    <w:rsid w:val="00FC5208"/>
    <w:rsid w:val="00FC7373"/>
    <w:rsid w:val="00FD25D2"/>
    <w:rsid w:val="00FD2A67"/>
    <w:rsid w:val="00FD40A3"/>
    <w:rsid w:val="00FD61FE"/>
    <w:rsid w:val="00FE3929"/>
    <w:rsid w:val="00FE3D10"/>
    <w:rsid w:val="00FE6FDD"/>
    <w:rsid w:val="00FF1282"/>
    <w:rsid w:val="00FF30CD"/>
    <w:rsid w:val="00FF4F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0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3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69B"/>
    <w:rPr>
      <w:color w:val="0000FF" w:themeColor="hyperlink"/>
      <w:u w:val="single"/>
    </w:rPr>
  </w:style>
  <w:style w:type="paragraph" w:styleId="BalloonText">
    <w:name w:val="Balloon Text"/>
    <w:basedOn w:val="Normal"/>
    <w:link w:val="BalloonTextChar"/>
    <w:uiPriority w:val="99"/>
    <w:semiHidden/>
    <w:unhideWhenUsed/>
    <w:rsid w:val="00BF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22"/>
    <w:rPr>
      <w:rFonts w:ascii="Tahoma" w:hAnsi="Tahoma" w:cs="Tahoma"/>
      <w:sz w:val="16"/>
      <w:szCs w:val="16"/>
      <w:lang w:val="en-AU"/>
    </w:rPr>
  </w:style>
  <w:style w:type="paragraph" w:styleId="Header">
    <w:name w:val="header"/>
    <w:basedOn w:val="Normal"/>
    <w:link w:val="HeaderChar"/>
    <w:uiPriority w:val="99"/>
    <w:unhideWhenUsed/>
    <w:rsid w:val="00970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E94"/>
    <w:rPr>
      <w:lang w:val="en-AU"/>
    </w:rPr>
  </w:style>
  <w:style w:type="paragraph" w:styleId="Footer">
    <w:name w:val="footer"/>
    <w:basedOn w:val="Normal"/>
    <w:link w:val="FooterChar"/>
    <w:uiPriority w:val="99"/>
    <w:unhideWhenUsed/>
    <w:rsid w:val="00970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E94"/>
    <w:rPr>
      <w:lang w:val="en-AU"/>
    </w:rPr>
  </w:style>
  <w:style w:type="paragraph" w:styleId="FootnoteText">
    <w:name w:val="footnote text"/>
    <w:basedOn w:val="Normal"/>
    <w:link w:val="FootnoteTextChar"/>
    <w:semiHidden/>
    <w:unhideWhenUsed/>
    <w:rsid w:val="00126F1B"/>
    <w:pPr>
      <w:spacing w:after="0" w:line="240" w:lineRule="auto"/>
    </w:pPr>
    <w:rPr>
      <w:sz w:val="20"/>
      <w:szCs w:val="20"/>
    </w:rPr>
  </w:style>
  <w:style w:type="character" w:customStyle="1" w:styleId="FootnoteTextChar">
    <w:name w:val="Footnote Text Char"/>
    <w:basedOn w:val="DefaultParagraphFont"/>
    <w:link w:val="FootnoteText"/>
    <w:semiHidden/>
    <w:rsid w:val="00126F1B"/>
    <w:rPr>
      <w:sz w:val="20"/>
      <w:szCs w:val="20"/>
      <w:lang w:val="en-AU"/>
    </w:rPr>
  </w:style>
  <w:style w:type="character" w:styleId="FootnoteReference">
    <w:name w:val="footnote reference"/>
    <w:basedOn w:val="DefaultParagraphFont"/>
    <w:uiPriority w:val="99"/>
    <w:semiHidden/>
    <w:unhideWhenUsed/>
    <w:rsid w:val="00126F1B"/>
    <w:rPr>
      <w:vertAlign w:val="superscript"/>
    </w:rPr>
  </w:style>
  <w:style w:type="character" w:styleId="CommentReference">
    <w:name w:val="annotation reference"/>
    <w:basedOn w:val="DefaultParagraphFont"/>
    <w:uiPriority w:val="99"/>
    <w:semiHidden/>
    <w:unhideWhenUsed/>
    <w:rsid w:val="00392E1A"/>
    <w:rPr>
      <w:sz w:val="16"/>
      <w:szCs w:val="16"/>
    </w:rPr>
  </w:style>
  <w:style w:type="paragraph" w:styleId="CommentText">
    <w:name w:val="annotation text"/>
    <w:basedOn w:val="Normal"/>
    <w:link w:val="CommentTextChar"/>
    <w:uiPriority w:val="99"/>
    <w:unhideWhenUsed/>
    <w:rsid w:val="00392E1A"/>
    <w:pPr>
      <w:spacing w:line="240" w:lineRule="auto"/>
    </w:pPr>
    <w:rPr>
      <w:sz w:val="20"/>
      <w:szCs w:val="20"/>
    </w:rPr>
  </w:style>
  <w:style w:type="character" w:customStyle="1" w:styleId="CommentTextChar">
    <w:name w:val="Comment Text Char"/>
    <w:basedOn w:val="DefaultParagraphFont"/>
    <w:link w:val="CommentText"/>
    <w:uiPriority w:val="99"/>
    <w:rsid w:val="00392E1A"/>
    <w:rPr>
      <w:sz w:val="20"/>
      <w:szCs w:val="20"/>
      <w:lang w:val="en-AU"/>
    </w:rPr>
  </w:style>
  <w:style w:type="paragraph" w:styleId="CommentSubject">
    <w:name w:val="annotation subject"/>
    <w:basedOn w:val="CommentText"/>
    <w:next w:val="CommentText"/>
    <w:link w:val="CommentSubjectChar"/>
    <w:uiPriority w:val="99"/>
    <w:semiHidden/>
    <w:unhideWhenUsed/>
    <w:rsid w:val="00392E1A"/>
    <w:rPr>
      <w:b/>
      <w:bCs/>
    </w:rPr>
  </w:style>
  <w:style w:type="character" w:customStyle="1" w:styleId="CommentSubjectChar">
    <w:name w:val="Comment Subject Char"/>
    <w:basedOn w:val="CommentTextChar"/>
    <w:link w:val="CommentSubject"/>
    <w:uiPriority w:val="99"/>
    <w:semiHidden/>
    <w:rsid w:val="00392E1A"/>
    <w:rPr>
      <w:b/>
      <w:bCs/>
      <w:sz w:val="20"/>
      <w:szCs w:val="20"/>
      <w:lang w:val="en-AU"/>
    </w:rPr>
  </w:style>
  <w:style w:type="paragraph" w:styleId="Revision">
    <w:name w:val="Revision"/>
    <w:hidden/>
    <w:uiPriority w:val="99"/>
    <w:semiHidden/>
    <w:rsid w:val="00E32677"/>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3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69B"/>
    <w:rPr>
      <w:color w:val="0000FF" w:themeColor="hyperlink"/>
      <w:u w:val="single"/>
    </w:rPr>
  </w:style>
  <w:style w:type="paragraph" w:styleId="BalloonText">
    <w:name w:val="Balloon Text"/>
    <w:basedOn w:val="Normal"/>
    <w:link w:val="BalloonTextChar"/>
    <w:uiPriority w:val="99"/>
    <w:semiHidden/>
    <w:unhideWhenUsed/>
    <w:rsid w:val="00BF5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22"/>
    <w:rPr>
      <w:rFonts w:ascii="Tahoma" w:hAnsi="Tahoma" w:cs="Tahoma"/>
      <w:sz w:val="16"/>
      <w:szCs w:val="16"/>
      <w:lang w:val="en-AU"/>
    </w:rPr>
  </w:style>
  <w:style w:type="paragraph" w:styleId="Header">
    <w:name w:val="header"/>
    <w:basedOn w:val="Normal"/>
    <w:link w:val="HeaderChar"/>
    <w:uiPriority w:val="99"/>
    <w:unhideWhenUsed/>
    <w:rsid w:val="00970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E94"/>
    <w:rPr>
      <w:lang w:val="en-AU"/>
    </w:rPr>
  </w:style>
  <w:style w:type="paragraph" w:styleId="Footer">
    <w:name w:val="footer"/>
    <w:basedOn w:val="Normal"/>
    <w:link w:val="FooterChar"/>
    <w:uiPriority w:val="99"/>
    <w:unhideWhenUsed/>
    <w:rsid w:val="00970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E94"/>
    <w:rPr>
      <w:lang w:val="en-AU"/>
    </w:rPr>
  </w:style>
  <w:style w:type="paragraph" w:styleId="FootnoteText">
    <w:name w:val="footnote text"/>
    <w:basedOn w:val="Normal"/>
    <w:link w:val="FootnoteTextChar"/>
    <w:semiHidden/>
    <w:unhideWhenUsed/>
    <w:rsid w:val="00126F1B"/>
    <w:pPr>
      <w:spacing w:after="0" w:line="240" w:lineRule="auto"/>
    </w:pPr>
    <w:rPr>
      <w:sz w:val="20"/>
      <w:szCs w:val="20"/>
    </w:rPr>
  </w:style>
  <w:style w:type="character" w:customStyle="1" w:styleId="FootnoteTextChar">
    <w:name w:val="Footnote Text Char"/>
    <w:basedOn w:val="DefaultParagraphFont"/>
    <w:link w:val="FootnoteText"/>
    <w:semiHidden/>
    <w:rsid w:val="00126F1B"/>
    <w:rPr>
      <w:sz w:val="20"/>
      <w:szCs w:val="20"/>
      <w:lang w:val="en-AU"/>
    </w:rPr>
  </w:style>
  <w:style w:type="character" w:styleId="FootnoteReference">
    <w:name w:val="footnote reference"/>
    <w:basedOn w:val="DefaultParagraphFont"/>
    <w:uiPriority w:val="99"/>
    <w:semiHidden/>
    <w:unhideWhenUsed/>
    <w:rsid w:val="00126F1B"/>
    <w:rPr>
      <w:vertAlign w:val="superscript"/>
    </w:rPr>
  </w:style>
  <w:style w:type="character" w:styleId="CommentReference">
    <w:name w:val="annotation reference"/>
    <w:basedOn w:val="DefaultParagraphFont"/>
    <w:uiPriority w:val="99"/>
    <w:semiHidden/>
    <w:unhideWhenUsed/>
    <w:rsid w:val="00392E1A"/>
    <w:rPr>
      <w:sz w:val="16"/>
      <w:szCs w:val="16"/>
    </w:rPr>
  </w:style>
  <w:style w:type="paragraph" w:styleId="CommentText">
    <w:name w:val="annotation text"/>
    <w:basedOn w:val="Normal"/>
    <w:link w:val="CommentTextChar"/>
    <w:uiPriority w:val="99"/>
    <w:unhideWhenUsed/>
    <w:rsid w:val="00392E1A"/>
    <w:pPr>
      <w:spacing w:line="240" w:lineRule="auto"/>
    </w:pPr>
    <w:rPr>
      <w:sz w:val="20"/>
      <w:szCs w:val="20"/>
    </w:rPr>
  </w:style>
  <w:style w:type="character" w:customStyle="1" w:styleId="CommentTextChar">
    <w:name w:val="Comment Text Char"/>
    <w:basedOn w:val="DefaultParagraphFont"/>
    <w:link w:val="CommentText"/>
    <w:uiPriority w:val="99"/>
    <w:rsid w:val="00392E1A"/>
    <w:rPr>
      <w:sz w:val="20"/>
      <w:szCs w:val="20"/>
      <w:lang w:val="en-AU"/>
    </w:rPr>
  </w:style>
  <w:style w:type="paragraph" w:styleId="CommentSubject">
    <w:name w:val="annotation subject"/>
    <w:basedOn w:val="CommentText"/>
    <w:next w:val="CommentText"/>
    <w:link w:val="CommentSubjectChar"/>
    <w:uiPriority w:val="99"/>
    <w:semiHidden/>
    <w:unhideWhenUsed/>
    <w:rsid w:val="00392E1A"/>
    <w:rPr>
      <w:b/>
      <w:bCs/>
    </w:rPr>
  </w:style>
  <w:style w:type="character" w:customStyle="1" w:styleId="CommentSubjectChar">
    <w:name w:val="Comment Subject Char"/>
    <w:basedOn w:val="CommentTextChar"/>
    <w:link w:val="CommentSubject"/>
    <w:uiPriority w:val="99"/>
    <w:semiHidden/>
    <w:rsid w:val="00392E1A"/>
    <w:rPr>
      <w:b/>
      <w:bCs/>
      <w:sz w:val="20"/>
      <w:szCs w:val="20"/>
      <w:lang w:val="en-AU"/>
    </w:rPr>
  </w:style>
  <w:style w:type="paragraph" w:styleId="Revision">
    <w:name w:val="Revision"/>
    <w:hidden/>
    <w:uiPriority w:val="99"/>
    <w:semiHidden/>
    <w:rsid w:val="00E32677"/>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epr.anu.edu.au/Publications/WP/2009WP54.php" TargetMode="External"/><Relationship Id="rId13" Type="http://schemas.openxmlformats.org/officeDocument/2006/relationships/hyperlink" Target="http://www.mceetya.edu.au/mceecdya/melbourne_declaration,25979.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ewr.gov.au/Indigenous/HigherEducation/Programs/IHEAC/Documents/PrinciplePracCulturalComp.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cation.qld.gov.au/studentservices/inclusive/cultural/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eewr.gov.au/aboriginal-and-torres-strait-islander-education-action-plan-2010-2014" TargetMode="External"/><Relationship Id="rId4" Type="http://schemas.openxmlformats.org/officeDocument/2006/relationships/settings" Target="settings.xml"/><Relationship Id="rId9" Type="http://schemas.openxmlformats.org/officeDocument/2006/relationships/hyperlink" Target="http://www.det.wa.edu.au/aboriginaleducation/detcms/aboriginal-education/aboriginal-education/docs/aboriginal-education-plan-2011-2014.en?oid=com.arsdigita.cms.contenttypes.FileStorageItem-id-7148382" TargetMode="External"/><Relationship Id="rId14" Type="http://schemas.openxmlformats.org/officeDocument/2006/relationships/hyperlink" Target="http://www.education.vic.gov.au/school/teachers/teachingresources/diversity/eal/Pages/ealpromoculure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12730</Words>
  <Characters>72562</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85122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hnpeg</dc:creator>
  <cp:lastModifiedBy>Rhonda Oliver</cp:lastModifiedBy>
  <cp:revision>2</cp:revision>
  <cp:lastPrinted>2013-01-25T09:47:00Z</cp:lastPrinted>
  <dcterms:created xsi:type="dcterms:W3CDTF">2013-01-31T08:10:00Z</dcterms:created>
  <dcterms:modified xsi:type="dcterms:W3CDTF">2013-01-31T08:10:00Z</dcterms:modified>
</cp:coreProperties>
</file>