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1B4497" w:rsidRPr="001B4497" w14:paraId="40C4C56A" w14:textId="77777777" w:rsidTr="004B3008">
        <w:trPr>
          <w:jc w:val="center"/>
        </w:trPr>
        <w:tc>
          <w:tcPr>
            <w:tcW w:w="10627" w:type="dxa"/>
          </w:tcPr>
          <w:p w14:paraId="447E6A67" w14:textId="77777777" w:rsidR="001B4497" w:rsidRPr="001B4497" w:rsidRDefault="0020565C" w:rsidP="002B0F74">
            <w:pPr>
              <w:pStyle w:val="DefaultParagraphFont1"/>
              <w:jc w:val="center"/>
              <w:rPr>
                <w:rFonts w:ascii="Arial" w:hAnsi="Arial" w:cs="Arial"/>
                <w:b/>
                <w:noProof w:val="0"/>
                <w:color w:val="365F91"/>
                <w:sz w:val="32"/>
                <w:szCs w:val="32"/>
                <w:lang w:val="en-AU"/>
              </w:rPr>
            </w:pPr>
            <w:r w:rsidRPr="0020565C">
              <w:rPr>
                <w:rFonts w:ascii="Arial" w:hAnsi="Arial" w:cs="Arial"/>
                <w:b/>
                <w:noProof w:val="0"/>
                <w:color w:val="365F91"/>
                <w:sz w:val="32"/>
                <w:szCs w:val="32"/>
                <w:lang w:val="en-AU"/>
              </w:rPr>
              <w:t>Kate Mullin Association</w:t>
            </w:r>
            <w:r>
              <w:rPr>
                <w:rFonts w:ascii="Arial" w:hAnsi="Arial" w:cs="Arial"/>
                <w:b/>
                <w:noProof w:val="0"/>
                <w:color w:val="365F91"/>
                <w:sz w:val="32"/>
                <w:szCs w:val="32"/>
                <w:lang w:val="en-AU"/>
              </w:rPr>
              <w:t xml:space="preserve"> - Committee</w:t>
            </w:r>
            <w:r w:rsidR="001B4497" w:rsidRPr="001B4497">
              <w:rPr>
                <w:rFonts w:ascii="Arial" w:hAnsi="Arial" w:cs="Arial"/>
                <w:b/>
                <w:noProof w:val="0"/>
                <w:color w:val="365F91"/>
                <w:sz w:val="32"/>
                <w:szCs w:val="32"/>
                <w:lang w:val="en-AU"/>
              </w:rPr>
              <w:t xml:space="preserve"> Minutes</w:t>
            </w:r>
          </w:p>
        </w:tc>
      </w:tr>
    </w:tbl>
    <w:p w14:paraId="57D63EBC" w14:textId="77777777" w:rsidR="00563FB1" w:rsidRPr="00F555F8" w:rsidRDefault="00563FB1" w:rsidP="002B0F74">
      <w:pPr>
        <w:pStyle w:val="DefaultParagraphFont1"/>
        <w:jc w:val="center"/>
        <w:rPr>
          <w:rFonts w:ascii="Arial" w:hAnsi="Arial" w:cs="Arial"/>
          <w:noProof w:val="0"/>
          <w:lang w:val="en-AU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676"/>
        <w:gridCol w:w="2719"/>
        <w:gridCol w:w="824"/>
        <w:gridCol w:w="2177"/>
        <w:gridCol w:w="1273"/>
        <w:gridCol w:w="1963"/>
      </w:tblGrid>
      <w:tr w:rsidR="004847B7" w:rsidRPr="004847B7" w14:paraId="63042ECC" w14:textId="77777777" w:rsidTr="004B3008">
        <w:trPr>
          <w:cantSplit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51319A39" w14:textId="77777777" w:rsidR="004847B7" w:rsidRPr="004847B7" w:rsidRDefault="004847B7" w:rsidP="002B0F74">
            <w:pPr>
              <w:pStyle w:val="TableHeading"/>
              <w:spacing w:before="0" w:after="0"/>
              <w:rPr>
                <w:rFonts w:cs="Arial"/>
                <w:caps/>
                <w:sz w:val="22"/>
                <w:szCs w:val="22"/>
              </w:rPr>
            </w:pPr>
            <w:r w:rsidRPr="004847B7">
              <w:rPr>
                <w:rFonts w:cs="Arial"/>
                <w:sz w:val="22"/>
                <w:szCs w:val="22"/>
              </w:rPr>
              <w:t>Meeting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65412" w14:textId="77777777" w:rsidR="004847B7" w:rsidRPr="004847B7" w:rsidRDefault="0020565C" w:rsidP="002B0F74">
            <w:r>
              <w:t>Committee M</w:t>
            </w:r>
            <w:r w:rsidR="00791B20">
              <w:t>e</w:t>
            </w:r>
            <w:r>
              <w:t>eting</w:t>
            </w:r>
          </w:p>
        </w:tc>
      </w:tr>
      <w:tr w:rsidR="00424447" w:rsidRPr="004847B7" w14:paraId="79C7532A" w14:textId="77777777" w:rsidTr="0002427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3284367B" w14:textId="77777777" w:rsidR="00424447" w:rsidRPr="004847B7" w:rsidRDefault="00424447" w:rsidP="002B0F74">
            <w:pPr>
              <w:pStyle w:val="TableHeading"/>
              <w:spacing w:before="0" w:after="0"/>
              <w:rPr>
                <w:rFonts w:cs="Arial"/>
                <w:caps/>
                <w:sz w:val="22"/>
                <w:szCs w:val="22"/>
              </w:rPr>
            </w:pPr>
            <w:r w:rsidRPr="004847B7">
              <w:rPr>
                <w:rFonts w:cs="Arial"/>
                <w:sz w:val="22"/>
                <w:szCs w:val="22"/>
              </w:rPr>
              <w:t>Venue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D584" w14:textId="0FFA429D" w:rsidR="00424447" w:rsidRPr="00E14A9F" w:rsidRDefault="00C41BCB" w:rsidP="002B0F74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MS Teams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274DF1B6" w14:textId="77777777" w:rsidR="00424447" w:rsidRPr="004847B7" w:rsidRDefault="00424447" w:rsidP="002B0F74">
            <w:pPr>
              <w:pStyle w:val="TableHeading"/>
              <w:spacing w:before="0" w:after="0"/>
              <w:rPr>
                <w:rFonts w:cs="Arial"/>
                <w:sz w:val="22"/>
                <w:szCs w:val="22"/>
              </w:rPr>
            </w:pPr>
            <w:r w:rsidRPr="004847B7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94E7" w14:textId="78C5FC35" w:rsidR="00424447" w:rsidRPr="004847B7" w:rsidRDefault="00C02C0F" w:rsidP="002B0F74">
            <w:pPr>
              <w:rPr>
                <w:rFonts w:cs="Arial"/>
              </w:rPr>
            </w:pPr>
            <w:r>
              <w:rPr>
                <w:rFonts w:cs="Arial"/>
              </w:rPr>
              <w:t>1 September</w:t>
            </w:r>
            <w:r w:rsidR="00C41BCB">
              <w:rPr>
                <w:rFonts w:cs="Arial"/>
              </w:rPr>
              <w:t xml:space="preserve"> 2023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1FE34E31" w14:textId="77777777" w:rsidR="00424447" w:rsidRPr="004847B7" w:rsidRDefault="00424447" w:rsidP="002B0F74">
            <w:pPr>
              <w:pStyle w:val="TableHeading"/>
              <w:spacing w:before="0" w:after="0"/>
              <w:rPr>
                <w:rFonts w:cs="Arial"/>
                <w:sz w:val="22"/>
                <w:szCs w:val="22"/>
              </w:rPr>
            </w:pPr>
            <w:r w:rsidRPr="004847B7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7368" w14:textId="105617E7" w:rsidR="00687CBC" w:rsidRPr="00A35A18" w:rsidRDefault="004163C5" w:rsidP="002B0F74">
            <w:pPr>
              <w:rPr>
                <w:rFonts w:cs="Arial"/>
                <w:highlight w:val="yellow"/>
              </w:rPr>
            </w:pPr>
            <w:r w:rsidRPr="001C4DDD">
              <w:rPr>
                <w:rFonts w:cs="Arial"/>
              </w:rPr>
              <w:t>2.</w:t>
            </w:r>
            <w:r w:rsidR="00C41BCB" w:rsidRPr="001C4DDD">
              <w:rPr>
                <w:rFonts w:cs="Arial"/>
              </w:rPr>
              <w:t>0</w:t>
            </w:r>
            <w:r w:rsidR="00415EEC">
              <w:rPr>
                <w:rFonts w:cs="Arial"/>
              </w:rPr>
              <w:t>6</w:t>
            </w:r>
            <w:r w:rsidR="009E723C" w:rsidRPr="001C4DDD">
              <w:rPr>
                <w:rFonts w:cs="Arial"/>
              </w:rPr>
              <w:t xml:space="preserve"> </w:t>
            </w:r>
            <w:r w:rsidR="00825580" w:rsidRPr="001C4DDD">
              <w:rPr>
                <w:rFonts w:cs="Arial"/>
              </w:rPr>
              <w:t>pm</w:t>
            </w:r>
            <w:r w:rsidR="005272C5" w:rsidRPr="001C4DDD">
              <w:rPr>
                <w:rFonts w:cs="Arial"/>
              </w:rPr>
              <w:t xml:space="preserve"> to </w:t>
            </w:r>
            <w:r w:rsidR="00B02B95">
              <w:rPr>
                <w:rFonts w:cs="Arial"/>
              </w:rPr>
              <w:t>2</w:t>
            </w:r>
            <w:r w:rsidR="00FC6963" w:rsidRPr="001C4DDD">
              <w:rPr>
                <w:rFonts w:cs="Arial"/>
              </w:rPr>
              <w:t>.</w:t>
            </w:r>
            <w:r w:rsidR="00B02B95">
              <w:rPr>
                <w:rFonts w:cs="Arial"/>
              </w:rPr>
              <w:t>52</w:t>
            </w:r>
            <w:r w:rsidR="003562D2" w:rsidRPr="0013448F">
              <w:rPr>
                <w:rFonts w:cs="Arial"/>
              </w:rPr>
              <w:t xml:space="preserve"> </w:t>
            </w:r>
            <w:r w:rsidR="00D14204" w:rsidRPr="0013448F">
              <w:rPr>
                <w:rFonts w:cs="Arial"/>
              </w:rPr>
              <w:t>pm</w:t>
            </w:r>
          </w:p>
        </w:tc>
      </w:tr>
      <w:tr w:rsidR="007A02AE" w:rsidRPr="009529A3" w14:paraId="3B60C1E8" w14:textId="77777777" w:rsidTr="00D07641">
        <w:trPr>
          <w:cantSplit/>
          <w:trHeight w:val="640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6ECE7228" w14:textId="77777777" w:rsidR="007A02AE" w:rsidRPr="004847B7" w:rsidRDefault="004163C5" w:rsidP="002B0F74">
            <w:pPr>
              <w:pStyle w:val="TableHeading"/>
              <w:spacing w:before="0" w:after="0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7A02AE">
              <w:rPr>
                <w:rFonts w:cs="Arial"/>
                <w:sz w:val="22"/>
                <w:szCs w:val="22"/>
              </w:rPr>
              <w:t>ttendees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6B23" w14:textId="6C6821CB" w:rsidR="00687CBC" w:rsidRDefault="007A02AE" w:rsidP="002B0F74">
            <w:pPr>
              <w:rPr>
                <w:lang w:val="pt-BR"/>
              </w:rPr>
            </w:pPr>
            <w:r w:rsidRPr="009529A3">
              <w:rPr>
                <w:lang w:val="pt-BR"/>
              </w:rPr>
              <w:t xml:space="preserve">Ken Mullin </w:t>
            </w:r>
            <w:r w:rsidR="009334A1">
              <w:rPr>
                <w:lang w:val="pt-BR"/>
              </w:rPr>
              <w:t>(</w:t>
            </w:r>
            <w:r>
              <w:rPr>
                <w:lang w:val="pt-BR"/>
              </w:rPr>
              <w:t>KM</w:t>
            </w:r>
            <w:r w:rsidR="009334A1">
              <w:rPr>
                <w:lang w:val="pt-BR"/>
              </w:rPr>
              <w:t>)</w:t>
            </w:r>
            <w:r>
              <w:rPr>
                <w:lang w:val="pt-BR"/>
              </w:rPr>
              <w:t>,</w:t>
            </w:r>
            <w:r w:rsidR="00026103">
              <w:rPr>
                <w:lang w:val="pt-BR"/>
              </w:rPr>
              <w:t xml:space="preserve"> </w:t>
            </w:r>
            <w:r w:rsidR="004A4E7A">
              <w:rPr>
                <w:lang w:val="pt-BR"/>
              </w:rPr>
              <w:t>Bev Burnside (BB),</w:t>
            </w:r>
            <w:r w:rsidR="00ED779E">
              <w:rPr>
                <w:lang w:val="pt-BR"/>
              </w:rPr>
              <w:t xml:space="preserve"> </w:t>
            </w:r>
            <w:r w:rsidR="001727FE">
              <w:rPr>
                <w:lang w:val="pt-BR"/>
              </w:rPr>
              <w:t xml:space="preserve">Don Burnside (DB), </w:t>
            </w:r>
            <w:r w:rsidR="00C02C0F">
              <w:t xml:space="preserve">Brendan Franzone (BF), </w:t>
            </w:r>
            <w:r w:rsidR="00C02C0F">
              <w:rPr>
                <w:lang w:val="pt-BR"/>
              </w:rPr>
              <w:t xml:space="preserve">Graham Gower (GG), </w:t>
            </w:r>
            <w:r w:rsidR="00FC6963">
              <w:t xml:space="preserve">Gareth Parry (GP), </w:t>
            </w:r>
            <w:r w:rsidR="00FC6963">
              <w:rPr>
                <w:lang w:val="pt-BR"/>
              </w:rPr>
              <w:t xml:space="preserve">Niki Preston (NP), </w:t>
            </w:r>
            <w:r w:rsidR="00C41BCB">
              <w:t>Ian Ruddock (IR)</w:t>
            </w:r>
            <w:r w:rsidR="00C02C0F">
              <w:rPr>
                <w:lang w:val="pt-BR"/>
              </w:rPr>
              <w:t xml:space="preserve"> </w:t>
            </w:r>
          </w:p>
        </w:tc>
      </w:tr>
      <w:tr w:rsidR="000226CF" w:rsidRPr="004847B7" w14:paraId="3ACA7C68" w14:textId="77777777" w:rsidTr="004B49C5">
        <w:trPr>
          <w:cantSplit/>
          <w:trHeight w:val="620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09FBB0DC" w14:textId="213B7D91" w:rsidR="000226CF" w:rsidRPr="007D6791" w:rsidRDefault="000226CF" w:rsidP="002B0F74">
            <w:pPr>
              <w:pStyle w:val="TableHeading"/>
              <w:spacing w:before="0" w:after="0"/>
              <w:rPr>
                <w:rFonts w:cs="Arial"/>
                <w:sz w:val="22"/>
                <w:szCs w:val="22"/>
              </w:rPr>
            </w:pPr>
            <w:r w:rsidRPr="007D6791">
              <w:rPr>
                <w:rFonts w:cs="Arial"/>
                <w:sz w:val="22"/>
                <w:szCs w:val="22"/>
              </w:rPr>
              <w:t>A</w:t>
            </w:r>
            <w:r w:rsidR="00B4293E">
              <w:rPr>
                <w:rFonts w:cs="Arial"/>
                <w:sz w:val="22"/>
                <w:szCs w:val="22"/>
              </w:rPr>
              <w:t>pologies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A31E" w14:textId="0817CE1E" w:rsidR="000226CF" w:rsidRDefault="003C74CD" w:rsidP="002B0F74">
            <w:r>
              <w:rPr>
                <w:lang w:val="pt-BR"/>
              </w:rPr>
              <w:t>Mandy Corkill (MC), Ron Gorman (RG), Les Mack (LM),</w:t>
            </w:r>
          </w:p>
        </w:tc>
      </w:tr>
    </w:tbl>
    <w:p w14:paraId="10B8205C" w14:textId="77777777" w:rsidR="001628C5" w:rsidRDefault="001628C5" w:rsidP="002B0F74">
      <w:pPr>
        <w:pStyle w:val="DefaultParagraphFont1"/>
        <w:tabs>
          <w:tab w:val="left" w:pos="10740"/>
        </w:tabs>
        <w:ind w:left="108"/>
        <w:jc w:val="center"/>
        <w:rPr>
          <w:rFonts w:ascii="Arial" w:hAnsi="Arial" w:cs="Arial"/>
          <w:b/>
          <w:noProof w:val="0"/>
          <w:sz w:val="24"/>
          <w:szCs w:val="24"/>
          <w:lang w:val="en-AU"/>
        </w:rPr>
      </w:pPr>
    </w:p>
    <w:p w14:paraId="051378B4" w14:textId="02BE12C9" w:rsidR="00563FB1" w:rsidRDefault="004847B7" w:rsidP="002B0F74">
      <w:pPr>
        <w:pStyle w:val="DefaultParagraphFont1"/>
        <w:tabs>
          <w:tab w:val="left" w:pos="10740"/>
        </w:tabs>
        <w:ind w:left="108"/>
        <w:jc w:val="center"/>
        <w:rPr>
          <w:rFonts w:ascii="Arial" w:hAnsi="Arial" w:cs="Arial"/>
          <w:b/>
          <w:noProof w:val="0"/>
          <w:sz w:val="24"/>
          <w:szCs w:val="24"/>
          <w:lang w:val="en-AU"/>
        </w:rPr>
      </w:pPr>
      <w:r w:rsidRPr="0024181F">
        <w:rPr>
          <w:rFonts w:ascii="Arial" w:hAnsi="Arial" w:cs="Arial"/>
          <w:b/>
          <w:noProof w:val="0"/>
          <w:sz w:val="24"/>
          <w:szCs w:val="24"/>
          <w:lang w:val="en-AU"/>
        </w:rPr>
        <w:t>Agenda Items</w:t>
      </w:r>
    </w:p>
    <w:p w14:paraId="50E366AF" w14:textId="77777777" w:rsidR="001628C5" w:rsidRPr="001628C5" w:rsidRDefault="001628C5" w:rsidP="001628C5"/>
    <w:tbl>
      <w:tblPr>
        <w:tblW w:w="494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703"/>
        <w:gridCol w:w="7374"/>
        <w:gridCol w:w="1280"/>
        <w:gridCol w:w="1271"/>
      </w:tblGrid>
      <w:tr w:rsidR="00164F4F" w:rsidRPr="00FD6632" w14:paraId="3CABF9DA" w14:textId="77777777" w:rsidTr="00C21C71">
        <w:trPr>
          <w:trHeight w:val="420"/>
          <w:tblHeader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14:paraId="570A397A" w14:textId="77777777" w:rsidR="00164F4F" w:rsidRPr="00FD6632" w:rsidRDefault="00164F4F" w:rsidP="002B0F74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Item Nr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14:paraId="3E4BDDFA" w14:textId="77777777" w:rsidR="00164F4F" w:rsidRPr="00FD6632" w:rsidRDefault="006A4295" w:rsidP="002B0F74">
            <w:pPr>
              <w:pStyle w:val="TableHeading"/>
              <w:spacing w:before="0" w:after="0"/>
              <w:ind w:left="21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Notes/ Decisions/ </w:t>
            </w:r>
            <w:r w:rsidR="00BA5F11">
              <w:rPr>
                <w:rFonts w:cs="Arial"/>
              </w:rPr>
              <w:t>Actions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14:paraId="7F8FA5CB" w14:textId="77777777" w:rsidR="00164F4F" w:rsidRPr="00FD6632" w:rsidRDefault="00BA5F11" w:rsidP="002B0F74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Who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14:paraId="44D8651E" w14:textId="77777777" w:rsidR="00164F4F" w:rsidRPr="00FD6632" w:rsidRDefault="00BA5F11" w:rsidP="002B0F74">
            <w:pPr>
              <w:pStyle w:val="TableHeading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When</w:t>
            </w:r>
          </w:p>
        </w:tc>
      </w:tr>
      <w:tr w:rsidR="001C0E51" w:rsidRPr="00DB4C3C" w14:paraId="31A0F2C6" w14:textId="77777777" w:rsidTr="00C21C71">
        <w:tc>
          <w:tcPr>
            <w:tcW w:w="3800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9D04C0" w14:textId="77777777" w:rsidR="001C0E51" w:rsidRPr="00DB4C3C" w:rsidRDefault="00FF257A" w:rsidP="002B0F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1) </w:t>
            </w:r>
            <w:r w:rsidR="009334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Welcome and apologies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CC0A73" w14:textId="77777777" w:rsidR="001C0E51" w:rsidRPr="00DB4C3C" w:rsidRDefault="001C0E51" w:rsidP="002B0F7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B9A94F" w14:textId="77777777" w:rsidR="001C0E51" w:rsidRPr="00DB4C3C" w:rsidRDefault="001C0E51" w:rsidP="002B0F7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FF257A" w:rsidRPr="00FD6632" w14:paraId="0FC0F92D" w14:textId="77777777" w:rsidTr="00C21C71"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E5CD1" w14:textId="77777777" w:rsidR="00FF257A" w:rsidRDefault="00FF257A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B6AF6" w14:textId="5707FBF8" w:rsidR="00FF257A" w:rsidRDefault="00FF257A" w:rsidP="002B0F74">
            <w:pPr>
              <w:rPr>
                <w:rFonts w:cs="Arial"/>
              </w:rPr>
            </w:pPr>
            <w:r>
              <w:rPr>
                <w:rFonts w:cs="Arial"/>
              </w:rPr>
              <w:t xml:space="preserve">KM welcomed </w:t>
            </w:r>
            <w:r w:rsidR="00D00E19">
              <w:rPr>
                <w:rFonts w:cs="Arial"/>
              </w:rPr>
              <w:t>everybody</w:t>
            </w:r>
            <w:r w:rsidR="0039796D">
              <w:rPr>
                <w:rFonts w:cs="Arial"/>
              </w:rPr>
              <w:t xml:space="preserve">. </w:t>
            </w:r>
            <w:r w:rsidR="00021D9A">
              <w:rPr>
                <w:rFonts w:cs="Arial"/>
              </w:rPr>
              <w:t>A</w:t>
            </w:r>
            <w:r w:rsidR="00A360D4">
              <w:rPr>
                <w:rFonts w:cs="Arial"/>
              </w:rPr>
              <w:t>pologies were</w:t>
            </w:r>
            <w:r>
              <w:rPr>
                <w:rFonts w:cs="Arial"/>
              </w:rPr>
              <w:t xml:space="preserve"> noted. </w:t>
            </w:r>
            <w:r w:rsidR="00D800FB">
              <w:rPr>
                <w:rFonts w:cs="Arial"/>
              </w:rPr>
              <w:t xml:space="preserve"> </w:t>
            </w: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31936" w14:textId="77777777" w:rsidR="00FF257A" w:rsidRPr="00FD6632" w:rsidRDefault="00FF257A" w:rsidP="002B0F74">
            <w:pPr>
              <w:contextualSpacing/>
              <w:rPr>
                <w:rFonts w:cs="Arial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B0F26" w14:textId="77777777" w:rsidR="00FF257A" w:rsidRPr="00FD6632" w:rsidRDefault="00FF257A" w:rsidP="002B0F74">
            <w:pPr>
              <w:contextualSpacing/>
              <w:jc w:val="center"/>
              <w:rPr>
                <w:rFonts w:cs="Arial"/>
              </w:rPr>
            </w:pPr>
          </w:p>
        </w:tc>
      </w:tr>
      <w:tr w:rsidR="00717766" w:rsidRPr="00FD6632" w14:paraId="5E9B2C8B" w14:textId="77777777" w:rsidTr="00C21C71">
        <w:trPr>
          <w:trHeight w:val="347"/>
        </w:trPr>
        <w:tc>
          <w:tcPr>
            <w:tcW w:w="3800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23FB0D" w14:textId="77777777" w:rsidR="00717766" w:rsidRDefault="00717766" w:rsidP="002B0F74">
            <w:pPr>
              <w:rPr>
                <w:rFonts w:cs="Arial"/>
              </w:rPr>
            </w:pPr>
            <w:r>
              <w:rPr>
                <w:rFonts w:cs="Arial"/>
                <w:b/>
              </w:rPr>
              <w:t>2)</w:t>
            </w:r>
            <w:r w:rsidR="009334A1">
              <w:rPr>
                <w:rFonts w:cs="Arial"/>
                <w:b/>
              </w:rPr>
              <w:t xml:space="preserve"> </w:t>
            </w:r>
            <w:r w:rsidRPr="00EF28CB">
              <w:rPr>
                <w:rFonts w:cs="Arial"/>
                <w:b/>
              </w:rPr>
              <w:t xml:space="preserve"> </w:t>
            </w:r>
            <w:r w:rsidR="009334A1">
              <w:rPr>
                <w:rFonts w:cs="Arial"/>
                <w:b/>
              </w:rPr>
              <w:t>Minutes of the last meeting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631B67" w14:textId="77777777" w:rsidR="00717766" w:rsidRPr="00FD6632" w:rsidRDefault="00717766" w:rsidP="002B0F74">
            <w:pPr>
              <w:contextualSpacing/>
              <w:rPr>
                <w:rFonts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1F3E06" w14:textId="77777777" w:rsidR="00717766" w:rsidRPr="00FD6632" w:rsidRDefault="00717766" w:rsidP="002B0F74">
            <w:pPr>
              <w:contextualSpacing/>
              <w:jc w:val="center"/>
              <w:rPr>
                <w:rFonts w:cs="Arial"/>
              </w:rPr>
            </w:pPr>
          </w:p>
        </w:tc>
      </w:tr>
      <w:tr w:rsidR="00717766" w:rsidRPr="00FD6632" w14:paraId="355BB6A7" w14:textId="77777777" w:rsidTr="00C21C71"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08AB77" w14:textId="77777777" w:rsidR="00717766" w:rsidRDefault="00717766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09BA8F" w14:textId="527D8D3B" w:rsidR="00652D1B" w:rsidRPr="001727FE" w:rsidRDefault="00532F37" w:rsidP="001727FE">
            <w:pPr>
              <w:rPr>
                <w:rFonts w:cs="Arial"/>
              </w:rPr>
            </w:pPr>
            <w:r w:rsidRPr="00C5458C">
              <w:rPr>
                <w:rFonts w:cs="Arial"/>
              </w:rPr>
              <w:t xml:space="preserve">The Minutes of the </w:t>
            </w:r>
            <w:r w:rsidR="0037531C" w:rsidRPr="00C5458C">
              <w:rPr>
                <w:rFonts w:cs="Arial"/>
              </w:rPr>
              <w:t>Committee</w:t>
            </w:r>
            <w:r w:rsidRPr="00C5458C">
              <w:rPr>
                <w:rFonts w:cs="Arial"/>
              </w:rPr>
              <w:t xml:space="preserve"> Meeting held on </w:t>
            </w:r>
            <w:r w:rsidR="00016A6E">
              <w:rPr>
                <w:rFonts w:cs="Arial"/>
              </w:rPr>
              <w:t>21 July</w:t>
            </w:r>
            <w:r w:rsidR="001628C5">
              <w:rPr>
                <w:rFonts w:cs="Arial"/>
              </w:rPr>
              <w:t xml:space="preserve"> </w:t>
            </w:r>
            <w:r w:rsidR="003C0803">
              <w:rPr>
                <w:rFonts w:cs="Arial"/>
              </w:rPr>
              <w:t>2023</w:t>
            </w:r>
            <w:r w:rsidR="00760C38" w:rsidRPr="00C5458C">
              <w:rPr>
                <w:rFonts w:cs="Arial"/>
              </w:rPr>
              <w:t xml:space="preserve"> </w:t>
            </w:r>
            <w:r w:rsidR="00F50094" w:rsidRPr="00C5458C">
              <w:rPr>
                <w:rFonts w:cs="Arial"/>
              </w:rPr>
              <w:t xml:space="preserve">were </w:t>
            </w:r>
            <w:r w:rsidRPr="00C5458C">
              <w:rPr>
                <w:rFonts w:cs="Arial"/>
              </w:rPr>
              <w:t>accepted</w:t>
            </w:r>
            <w:r w:rsidR="004C2951">
              <w:rPr>
                <w:rFonts w:cs="Arial"/>
              </w:rPr>
              <w:t>.</w:t>
            </w:r>
            <w:r w:rsidR="004C2951" w:rsidRPr="00C5458C">
              <w:rPr>
                <w:rFonts w:cs="Arial"/>
                <w:i/>
                <w:iCs/>
              </w:rPr>
              <w:t xml:space="preserve">  </w:t>
            </w:r>
          </w:p>
          <w:p w14:paraId="21A694FA" w14:textId="425EFE3C" w:rsidR="00717766" w:rsidRDefault="004C2951" w:rsidP="002B0F74">
            <w:pPr>
              <w:rPr>
                <w:rFonts w:cs="Arial"/>
                <w:i/>
                <w:iCs/>
              </w:rPr>
            </w:pPr>
            <w:r w:rsidRPr="00C5458C">
              <w:rPr>
                <w:rFonts w:cs="Arial"/>
                <w:i/>
                <w:iCs/>
              </w:rPr>
              <w:t xml:space="preserve">Moved </w:t>
            </w:r>
            <w:r w:rsidR="00CC02CF">
              <w:rPr>
                <w:rFonts w:cs="Arial"/>
                <w:i/>
                <w:iCs/>
              </w:rPr>
              <w:t>KM</w:t>
            </w:r>
            <w:r>
              <w:rPr>
                <w:rFonts w:cs="Arial"/>
                <w:i/>
                <w:iCs/>
              </w:rPr>
              <w:t xml:space="preserve">  </w:t>
            </w:r>
            <w:r w:rsidRPr="00C5458C">
              <w:rPr>
                <w:rFonts w:cs="Arial"/>
                <w:i/>
                <w:iCs/>
              </w:rPr>
              <w:t xml:space="preserve"> Seconded</w:t>
            </w:r>
            <w:r>
              <w:rPr>
                <w:rFonts w:cs="Arial"/>
                <w:i/>
                <w:iCs/>
              </w:rPr>
              <w:t xml:space="preserve"> </w:t>
            </w:r>
            <w:r w:rsidR="00CC02CF">
              <w:rPr>
                <w:rFonts w:cs="Arial"/>
                <w:i/>
                <w:iCs/>
              </w:rPr>
              <w:t>DB</w:t>
            </w:r>
            <w:r>
              <w:rPr>
                <w:rFonts w:cs="Arial"/>
                <w:i/>
                <w:iCs/>
              </w:rPr>
              <w:t>.</w:t>
            </w:r>
            <w:r w:rsidRPr="00C5458C">
              <w:rPr>
                <w:rFonts w:cs="Arial"/>
                <w:i/>
                <w:iCs/>
              </w:rPr>
              <w:t xml:space="preserve">  </w:t>
            </w:r>
            <w:r>
              <w:rPr>
                <w:rFonts w:cs="Arial"/>
                <w:i/>
                <w:iCs/>
              </w:rPr>
              <w:t>Carried.</w:t>
            </w:r>
          </w:p>
          <w:p w14:paraId="42F7F1F8" w14:textId="77777777" w:rsidR="004C2951" w:rsidRDefault="004C2951" w:rsidP="002B0F74">
            <w:pPr>
              <w:rPr>
                <w:rFonts w:cs="Arial"/>
                <w:i/>
                <w:iCs/>
              </w:rPr>
            </w:pPr>
          </w:p>
          <w:p w14:paraId="0EADFCC3" w14:textId="77777777" w:rsidR="007210B0" w:rsidRPr="0008126C" w:rsidRDefault="009C2FDC" w:rsidP="00BF6B4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007D6791">
              <w:rPr>
                <w:rFonts w:cs="Arial"/>
              </w:rPr>
              <w:t xml:space="preserve">actions </w:t>
            </w:r>
            <w:r w:rsidR="00305406">
              <w:rPr>
                <w:rFonts w:cs="Arial"/>
              </w:rPr>
              <w:t xml:space="preserve">were </w:t>
            </w:r>
            <w:r w:rsidR="00660943">
              <w:rPr>
                <w:rFonts w:cs="Arial"/>
              </w:rPr>
              <w:t>addressed under the related items</w:t>
            </w:r>
            <w:r w:rsidR="00305406">
              <w:rPr>
                <w:rFonts w:cs="Arial"/>
              </w:rPr>
              <w:t>.</w:t>
            </w: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C68953" w14:textId="77777777" w:rsidR="007D6791" w:rsidRPr="00FD6632" w:rsidRDefault="007D6791" w:rsidP="002B0F7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8F0FBE" w14:textId="77777777" w:rsidR="007D6791" w:rsidRPr="00FD6632" w:rsidRDefault="007D6791" w:rsidP="002B0F74">
            <w:pPr>
              <w:contextualSpacing/>
              <w:rPr>
                <w:rFonts w:cs="Arial"/>
              </w:rPr>
            </w:pPr>
          </w:p>
        </w:tc>
      </w:tr>
      <w:tr w:rsidR="00717766" w:rsidRPr="00DB4C3C" w14:paraId="3D71FB4B" w14:textId="77777777" w:rsidTr="00C21C71">
        <w:tc>
          <w:tcPr>
            <w:tcW w:w="3800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9A756B" w14:textId="77777777" w:rsidR="00021D9A" w:rsidRDefault="00021D9A" w:rsidP="002B0F74">
            <w:pPr>
              <w:rPr>
                <w:rFonts w:cs="Arial"/>
                <w:b/>
              </w:rPr>
            </w:pPr>
          </w:p>
          <w:p w14:paraId="1A7AFB36" w14:textId="3D94F373" w:rsidR="00717766" w:rsidRPr="00DB4C3C" w:rsidRDefault="00214793" w:rsidP="002B0F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717766">
              <w:rPr>
                <w:rFonts w:cs="Arial"/>
                <w:b/>
              </w:rPr>
              <w:t>)</w:t>
            </w:r>
            <w:r w:rsidR="00717766" w:rsidRPr="00EF28CB">
              <w:rPr>
                <w:rFonts w:cs="Arial"/>
                <w:b/>
              </w:rPr>
              <w:t xml:space="preserve"> </w:t>
            </w:r>
            <w:r w:rsidR="009334A1">
              <w:rPr>
                <w:rFonts w:cs="Arial"/>
                <w:b/>
              </w:rPr>
              <w:t xml:space="preserve"> Chairperson’s Report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041896" w14:textId="77777777" w:rsidR="00717766" w:rsidRPr="00DB4C3C" w:rsidRDefault="00717766" w:rsidP="002B0F7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3027C1" w14:textId="77777777" w:rsidR="00717766" w:rsidRPr="00DB4C3C" w:rsidRDefault="00717766" w:rsidP="002B0F74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717766" w:rsidRPr="001C2D3D" w14:paraId="07DDD867" w14:textId="77777777" w:rsidTr="00C21C71">
        <w:trPr>
          <w:trHeight w:val="236"/>
        </w:trPr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24077" w14:textId="6B298EE6" w:rsidR="00717766" w:rsidRPr="001C2D3D" w:rsidRDefault="00717766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FF55D" w14:textId="77A9BED2" w:rsidR="0039481D" w:rsidRPr="00CC2A39" w:rsidRDefault="00532F37" w:rsidP="00C55858">
            <w:pPr>
              <w:rPr>
                <w:rFonts w:cs="Arial"/>
              </w:rPr>
            </w:pPr>
            <w:r>
              <w:rPr>
                <w:rFonts w:cs="Arial"/>
              </w:rPr>
              <w:t xml:space="preserve">KM </w:t>
            </w:r>
            <w:r w:rsidR="0039481D">
              <w:rPr>
                <w:rFonts w:cs="Arial"/>
              </w:rPr>
              <w:t>reported</w:t>
            </w:r>
            <w:r w:rsidR="00D407F0">
              <w:rPr>
                <w:rFonts w:cs="Arial"/>
              </w:rPr>
              <w:t>:</w:t>
            </w:r>
          </w:p>
          <w:p w14:paraId="2A7B88B1" w14:textId="29AFDAF6" w:rsidR="00A058CA" w:rsidRDefault="00C16B1B" w:rsidP="00D26BD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LM recently attended the </w:t>
            </w:r>
            <w:r w:rsidR="00562F5E">
              <w:rPr>
                <w:rFonts w:cs="Arial"/>
              </w:rPr>
              <w:t>Curtin Uni</w:t>
            </w:r>
            <w:r>
              <w:rPr>
                <w:rFonts w:cs="Arial"/>
              </w:rPr>
              <w:t>versity</w:t>
            </w:r>
            <w:r w:rsidR="00562F5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="00562F5E">
              <w:rPr>
                <w:rFonts w:cs="Arial"/>
              </w:rPr>
              <w:t xml:space="preserve">cholarship </w:t>
            </w:r>
            <w:r>
              <w:rPr>
                <w:rFonts w:cs="Arial"/>
              </w:rPr>
              <w:t>C</w:t>
            </w:r>
            <w:r w:rsidR="00562F5E">
              <w:rPr>
                <w:rFonts w:cs="Arial"/>
              </w:rPr>
              <w:t xml:space="preserve">elebration </w:t>
            </w:r>
            <w:r>
              <w:rPr>
                <w:rFonts w:cs="Arial"/>
              </w:rPr>
              <w:t>event and</w:t>
            </w:r>
            <w:r w:rsidR="00562F5E">
              <w:rPr>
                <w:rFonts w:cs="Arial"/>
              </w:rPr>
              <w:t xml:space="preserve"> </w:t>
            </w:r>
            <w:r w:rsidR="00E53C25">
              <w:rPr>
                <w:rFonts w:cs="Arial"/>
              </w:rPr>
              <w:t xml:space="preserve">met Krystle Devine.  </w:t>
            </w:r>
            <w:r w:rsidR="00D66650">
              <w:rPr>
                <w:rFonts w:cs="Arial"/>
              </w:rPr>
              <w:t xml:space="preserve">It was noted that </w:t>
            </w:r>
            <w:r>
              <w:rPr>
                <w:rFonts w:cs="Arial"/>
              </w:rPr>
              <w:t>Krystle</w:t>
            </w:r>
            <w:r w:rsidR="00E53C25">
              <w:rPr>
                <w:rFonts w:cs="Arial"/>
              </w:rPr>
              <w:t xml:space="preserve"> </w:t>
            </w:r>
            <w:r w:rsidR="00D66650">
              <w:rPr>
                <w:rFonts w:cs="Arial"/>
              </w:rPr>
              <w:t>comes from</w:t>
            </w:r>
            <w:r w:rsidR="00E53C25">
              <w:rPr>
                <w:rFonts w:cs="Arial"/>
              </w:rPr>
              <w:t xml:space="preserve"> a remote </w:t>
            </w:r>
            <w:r w:rsidR="00D66650">
              <w:rPr>
                <w:rFonts w:cs="Arial"/>
              </w:rPr>
              <w:t>community but is not an On-Country course student. K</w:t>
            </w:r>
            <w:r w:rsidR="00D31B99">
              <w:rPr>
                <w:rFonts w:cs="Arial"/>
              </w:rPr>
              <w:t>rystle inten</w:t>
            </w:r>
            <w:r w:rsidR="00683765">
              <w:rPr>
                <w:rFonts w:cs="Arial"/>
              </w:rPr>
              <w:t>d</w:t>
            </w:r>
            <w:r w:rsidR="00D31B99">
              <w:rPr>
                <w:rFonts w:cs="Arial"/>
              </w:rPr>
              <w:t>s to contact</w:t>
            </w:r>
            <w:r w:rsidR="00E53C25">
              <w:rPr>
                <w:rFonts w:cs="Arial"/>
              </w:rPr>
              <w:t xml:space="preserve"> GG</w:t>
            </w:r>
            <w:r w:rsidR="00C61DCD">
              <w:rPr>
                <w:rFonts w:cs="Arial"/>
              </w:rPr>
              <w:t xml:space="preserve"> regarding the On-Country course</w:t>
            </w:r>
            <w:r w:rsidR="00E53C25">
              <w:rPr>
                <w:rFonts w:cs="Arial"/>
              </w:rPr>
              <w:t xml:space="preserve">.  </w:t>
            </w:r>
            <w:r w:rsidR="00C61DCD">
              <w:rPr>
                <w:rFonts w:cs="Arial"/>
              </w:rPr>
              <w:t xml:space="preserve">Krystle has </w:t>
            </w:r>
            <w:r w:rsidR="00E53C25">
              <w:rPr>
                <w:rFonts w:cs="Arial"/>
              </w:rPr>
              <w:t>two children,</w:t>
            </w:r>
            <w:r w:rsidR="00C61DCD">
              <w:rPr>
                <w:rFonts w:cs="Arial"/>
              </w:rPr>
              <w:t xml:space="preserve"> a</w:t>
            </w:r>
            <w:r w:rsidR="00E53C25">
              <w:rPr>
                <w:rFonts w:cs="Arial"/>
              </w:rPr>
              <w:t xml:space="preserve"> part-time job</w:t>
            </w:r>
            <w:r w:rsidR="00C61DCD">
              <w:rPr>
                <w:rFonts w:cs="Arial"/>
              </w:rPr>
              <w:t>,</w:t>
            </w:r>
            <w:r w:rsidR="00E53C25">
              <w:rPr>
                <w:rFonts w:cs="Arial"/>
              </w:rPr>
              <w:t xml:space="preserve"> and </w:t>
            </w:r>
            <w:r w:rsidR="00C61DCD">
              <w:rPr>
                <w:rFonts w:cs="Arial"/>
              </w:rPr>
              <w:t xml:space="preserve">studies </w:t>
            </w:r>
            <w:r w:rsidR="00E53C25">
              <w:rPr>
                <w:rFonts w:cs="Arial"/>
              </w:rPr>
              <w:t>full-time.</w:t>
            </w:r>
          </w:p>
          <w:p w14:paraId="7D6C3E99" w14:textId="2C9F97D5" w:rsidR="004E6B98" w:rsidRDefault="004E6B98" w:rsidP="00D26BD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CQU would like</w:t>
            </w:r>
            <w:r w:rsidR="00FC249C">
              <w:rPr>
                <w:rFonts w:cs="Arial"/>
              </w:rPr>
              <w:t xml:space="preserve"> to</w:t>
            </w:r>
            <w:r>
              <w:rPr>
                <w:rFonts w:cs="Arial"/>
              </w:rPr>
              <w:t xml:space="preserve"> </w:t>
            </w:r>
            <w:r w:rsidR="00FC249C">
              <w:rPr>
                <w:rFonts w:cs="Arial"/>
              </w:rPr>
              <w:t>open</w:t>
            </w:r>
            <w:r w:rsidR="000616B0">
              <w:rPr>
                <w:rFonts w:cs="Arial"/>
              </w:rPr>
              <w:t xml:space="preserve"> </w:t>
            </w:r>
            <w:r w:rsidR="00FC249C">
              <w:rPr>
                <w:rFonts w:cs="Arial"/>
              </w:rPr>
              <w:t xml:space="preserve">applications for </w:t>
            </w:r>
            <w:r w:rsidR="000616B0">
              <w:rPr>
                <w:rFonts w:cs="Arial"/>
              </w:rPr>
              <w:t xml:space="preserve">the 2024 </w:t>
            </w:r>
            <w:r w:rsidR="00FC249C">
              <w:rPr>
                <w:rFonts w:cs="Arial"/>
              </w:rPr>
              <w:t>KMA S</w:t>
            </w:r>
            <w:r>
              <w:rPr>
                <w:rFonts w:cs="Arial"/>
              </w:rPr>
              <w:t>cholarship in October so will require details by end of September</w:t>
            </w:r>
            <w:r w:rsidR="00FC249C">
              <w:rPr>
                <w:rFonts w:cs="Arial"/>
              </w:rPr>
              <w:t xml:space="preserve">.  This would be </w:t>
            </w:r>
            <w:r w:rsidR="00024F47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second</w:t>
            </w:r>
            <w:r w:rsidR="00024F47">
              <w:rPr>
                <w:rFonts w:cs="Arial"/>
              </w:rPr>
              <w:t xml:space="preserve"> CQU </w:t>
            </w:r>
            <w:r>
              <w:rPr>
                <w:rFonts w:cs="Arial"/>
              </w:rPr>
              <w:t>scholarship</w:t>
            </w:r>
            <w:r w:rsidR="00024F47">
              <w:rPr>
                <w:rFonts w:cs="Arial"/>
              </w:rPr>
              <w:t xml:space="preserve">.  The </w:t>
            </w:r>
            <w:r>
              <w:rPr>
                <w:rFonts w:cs="Arial"/>
              </w:rPr>
              <w:t xml:space="preserve">first </w:t>
            </w:r>
            <w:r w:rsidR="00EB5390">
              <w:rPr>
                <w:rFonts w:cs="Arial"/>
              </w:rPr>
              <w:t xml:space="preserve">CQU scholarship was awarded to </w:t>
            </w:r>
            <w:r>
              <w:rPr>
                <w:rFonts w:cs="Arial"/>
              </w:rPr>
              <w:t xml:space="preserve">Shenae </w:t>
            </w:r>
            <w:proofErr w:type="spellStart"/>
            <w:r w:rsidR="00753009">
              <w:rPr>
                <w:rFonts w:cs="Arial"/>
              </w:rPr>
              <w:t>Tesling</w:t>
            </w:r>
            <w:proofErr w:type="spellEnd"/>
            <w:r w:rsidR="00753009">
              <w:rPr>
                <w:rFonts w:cs="Arial"/>
              </w:rPr>
              <w:t xml:space="preserve"> </w:t>
            </w:r>
            <w:r w:rsidR="00EB5390">
              <w:rPr>
                <w:rFonts w:cs="Arial"/>
              </w:rPr>
              <w:t xml:space="preserve">who received </w:t>
            </w:r>
            <w:r>
              <w:rPr>
                <w:rFonts w:cs="Arial"/>
              </w:rPr>
              <w:t>a two-year scholarship for 2023/2024.  KM</w:t>
            </w:r>
            <w:r w:rsidR="00907DB4">
              <w:rPr>
                <w:rFonts w:cs="Arial"/>
              </w:rPr>
              <w:t xml:space="preserve">/DB/GP to meet next week to discuss and ascertain if </w:t>
            </w:r>
            <w:r w:rsidR="004351D7">
              <w:rPr>
                <w:rFonts w:cs="Arial"/>
              </w:rPr>
              <w:t xml:space="preserve">the KMA financial position will enable </w:t>
            </w:r>
            <w:r w:rsidR="00907DB4">
              <w:rPr>
                <w:rFonts w:cs="Arial"/>
              </w:rPr>
              <w:t>a second scholarship.</w:t>
            </w:r>
          </w:p>
          <w:p w14:paraId="74338E7D" w14:textId="037B948B" w:rsidR="00907DB4" w:rsidRDefault="00187FC4" w:rsidP="00D26BD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52309B">
              <w:rPr>
                <w:rFonts w:cs="Arial"/>
              </w:rPr>
              <w:t>Espera</w:t>
            </w:r>
            <w:r w:rsidR="00C16B1B">
              <w:rPr>
                <w:rFonts w:cs="Arial"/>
              </w:rPr>
              <w:t>n</w:t>
            </w:r>
            <w:r w:rsidR="0052309B">
              <w:rPr>
                <w:rFonts w:cs="Arial"/>
              </w:rPr>
              <w:t xml:space="preserve">ce </w:t>
            </w:r>
            <w:r>
              <w:rPr>
                <w:rFonts w:cs="Arial"/>
              </w:rPr>
              <w:t xml:space="preserve">fundraising </w:t>
            </w:r>
            <w:r w:rsidR="0052309B">
              <w:rPr>
                <w:rFonts w:cs="Arial"/>
              </w:rPr>
              <w:t xml:space="preserve">visit </w:t>
            </w:r>
            <w:r>
              <w:rPr>
                <w:rFonts w:cs="Arial"/>
              </w:rPr>
              <w:t xml:space="preserve">has been </w:t>
            </w:r>
            <w:r w:rsidR="0052309B">
              <w:rPr>
                <w:rFonts w:cs="Arial"/>
              </w:rPr>
              <w:t>deferred to January</w:t>
            </w:r>
            <w:r>
              <w:rPr>
                <w:rFonts w:cs="Arial"/>
              </w:rPr>
              <w:t>/February 2024</w:t>
            </w:r>
            <w:r w:rsidR="005230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</w:t>
            </w:r>
            <w:r w:rsidR="005230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="00EF1029">
              <w:rPr>
                <w:rFonts w:cs="Arial"/>
              </w:rPr>
              <w:t>Esperance Bay R</w:t>
            </w:r>
            <w:r w:rsidR="0052309B">
              <w:rPr>
                <w:rFonts w:cs="Arial"/>
              </w:rPr>
              <w:t xml:space="preserve">otary </w:t>
            </w:r>
            <w:r w:rsidR="00EF1029">
              <w:rPr>
                <w:rFonts w:cs="Arial"/>
              </w:rPr>
              <w:t>C</w:t>
            </w:r>
            <w:r w:rsidR="0052309B">
              <w:rPr>
                <w:rFonts w:cs="Arial"/>
              </w:rPr>
              <w:t xml:space="preserve">lub </w:t>
            </w:r>
            <w:r>
              <w:rPr>
                <w:rFonts w:cs="Arial"/>
              </w:rPr>
              <w:t xml:space="preserve">are not </w:t>
            </w:r>
            <w:r w:rsidR="0052309B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 xml:space="preserve">during </w:t>
            </w:r>
            <w:r w:rsidR="00EF1029">
              <w:rPr>
                <w:rFonts w:cs="Arial"/>
              </w:rPr>
              <w:t xml:space="preserve">the </w:t>
            </w:r>
            <w:r w:rsidR="0052309B">
              <w:rPr>
                <w:rFonts w:cs="Arial"/>
              </w:rPr>
              <w:t>intended visit week.</w:t>
            </w:r>
            <w:r w:rsidR="00EF102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To date, no response has been received from the </w:t>
            </w:r>
            <w:r w:rsidR="00EF1029">
              <w:rPr>
                <w:rFonts w:cs="Arial"/>
              </w:rPr>
              <w:t>Esperance Rotary Club</w:t>
            </w:r>
            <w:r w:rsidR="00463726">
              <w:rPr>
                <w:rFonts w:cs="Arial"/>
              </w:rPr>
              <w:t>.</w:t>
            </w:r>
          </w:p>
          <w:p w14:paraId="7E0BA569" w14:textId="3D1E3C98" w:rsidR="005A2F2E" w:rsidRDefault="005A2F2E" w:rsidP="00D26BD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Perth Sundowner will be held in February 2024</w:t>
            </w:r>
          </w:p>
          <w:p w14:paraId="4FE34708" w14:textId="21B8DBDA" w:rsidR="0052309B" w:rsidRDefault="00EF1029" w:rsidP="00D26BD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KMA website ‘</w:t>
            </w:r>
            <w:r w:rsidR="0052309B">
              <w:rPr>
                <w:rFonts w:cs="Arial"/>
              </w:rPr>
              <w:t>News</w:t>
            </w:r>
            <w:r>
              <w:rPr>
                <w:rFonts w:cs="Arial"/>
              </w:rPr>
              <w:t>’</w:t>
            </w:r>
            <w:r w:rsidR="0052309B">
              <w:rPr>
                <w:rFonts w:cs="Arial"/>
              </w:rPr>
              <w:t xml:space="preserve"> section has been updated</w:t>
            </w:r>
            <w:r>
              <w:rPr>
                <w:rFonts w:cs="Arial"/>
              </w:rPr>
              <w:t xml:space="preserve">.  </w:t>
            </w:r>
            <w:r w:rsidR="00187FC4">
              <w:rPr>
                <w:rFonts w:cs="Arial"/>
              </w:rPr>
              <w:t>KM is a</w:t>
            </w:r>
            <w:r>
              <w:rPr>
                <w:rFonts w:cs="Arial"/>
              </w:rPr>
              <w:t xml:space="preserve">dding </w:t>
            </w:r>
            <w:r w:rsidR="00187FC4">
              <w:rPr>
                <w:rFonts w:cs="Arial"/>
              </w:rPr>
              <w:t>new information</w:t>
            </w:r>
            <w:r>
              <w:rPr>
                <w:rFonts w:cs="Arial"/>
              </w:rPr>
              <w:t xml:space="preserve"> every 2-3 weeks</w:t>
            </w:r>
            <w:r w:rsidR="00187FC4">
              <w:rPr>
                <w:rFonts w:cs="Arial"/>
              </w:rPr>
              <w:t>. GP has been i</w:t>
            </w:r>
            <w:r>
              <w:rPr>
                <w:rFonts w:cs="Arial"/>
              </w:rPr>
              <w:t xml:space="preserve">ntroduced </w:t>
            </w:r>
            <w:r w:rsidR="00187FC4">
              <w:rPr>
                <w:rFonts w:cs="Arial"/>
              </w:rPr>
              <w:t>to members</w:t>
            </w:r>
            <w:r>
              <w:rPr>
                <w:rFonts w:cs="Arial"/>
              </w:rPr>
              <w:t xml:space="preserve"> as </w:t>
            </w:r>
            <w:r w:rsidR="00187FC4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new Treasurer.</w:t>
            </w:r>
            <w:r w:rsidR="00794CF8">
              <w:rPr>
                <w:rFonts w:cs="Arial"/>
              </w:rPr>
              <w:t xml:space="preserve">  </w:t>
            </w:r>
            <w:r w:rsidR="00A3191E">
              <w:rPr>
                <w:rFonts w:cs="Arial"/>
              </w:rPr>
              <w:t xml:space="preserve">The scholarship awards to </w:t>
            </w:r>
            <w:r w:rsidR="00A3191E" w:rsidRPr="00A3191E">
              <w:rPr>
                <w:rFonts w:cs="Arial"/>
              </w:rPr>
              <w:t>Brooke Cuthbertson</w:t>
            </w:r>
            <w:r w:rsidR="00A3191E">
              <w:rPr>
                <w:rFonts w:cs="Arial"/>
              </w:rPr>
              <w:t xml:space="preserve"> and</w:t>
            </w:r>
            <w:r w:rsidR="00A3191E" w:rsidRPr="00A3191E">
              <w:rPr>
                <w:rFonts w:cs="Arial"/>
              </w:rPr>
              <w:t xml:space="preserve"> Shanae McGuire</w:t>
            </w:r>
            <w:r w:rsidR="00A3191E">
              <w:rPr>
                <w:rFonts w:cs="Arial"/>
              </w:rPr>
              <w:t xml:space="preserve"> were posted on F</w:t>
            </w:r>
            <w:r w:rsidR="002B0C81">
              <w:rPr>
                <w:rFonts w:cs="Arial"/>
              </w:rPr>
              <w:t>a</w:t>
            </w:r>
            <w:r w:rsidR="00A3191E">
              <w:rPr>
                <w:rFonts w:cs="Arial"/>
              </w:rPr>
              <w:t>cebook</w:t>
            </w:r>
            <w:r w:rsidR="002B0C81">
              <w:rPr>
                <w:rFonts w:cs="Arial"/>
              </w:rPr>
              <w:t>.</w:t>
            </w:r>
          </w:p>
          <w:p w14:paraId="306A8D4F" w14:textId="5C7687B3" w:rsidR="00EF1029" w:rsidRPr="00187FC4" w:rsidRDefault="00187FC4" w:rsidP="00187FC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The KMA is seeking to change from </w:t>
            </w:r>
            <w:r w:rsidR="00EF1029">
              <w:rPr>
                <w:rFonts w:cs="Arial"/>
              </w:rPr>
              <w:t>Westpac to</w:t>
            </w:r>
            <w:r>
              <w:rPr>
                <w:rFonts w:cs="Arial"/>
              </w:rPr>
              <w:t xml:space="preserve"> the</w:t>
            </w:r>
            <w:r w:rsidR="00EF1029">
              <w:rPr>
                <w:rFonts w:cs="Arial"/>
              </w:rPr>
              <w:t xml:space="preserve"> Commonwealth </w:t>
            </w:r>
            <w:r>
              <w:rPr>
                <w:rFonts w:cs="Arial"/>
              </w:rPr>
              <w:t xml:space="preserve">Bank </w:t>
            </w:r>
            <w:r w:rsidR="00EF1029">
              <w:rPr>
                <w:rFonts w:cs="Arial"/>
              </w:rPr>
              <w:t xml:space="preserve">due to </w:t>
            </w:r>
            <w:r>
              <w:rPr>
                <w:rFonts w:cs="Arial"/>
              </w:rPr>
              <w:t xml:space="preserve">recent </w:t>
            </w:r>
            <w:r w:rsidR="00EF1029">
              <w:rPr>
                <w:rFonts w:cs="Arial"/>
              </w:rPr>
              <w:t xml:space="preserve">difficulties getting </w:t>
            </w:r>
            <w:r>
              <w:rPr>
                <w:rFonts w:cs="Arial"/>
              </w:rPr>
              <w:t>GP</w:t>
            </w:r>
            <w:r w:rsidR="00EF1029">
              <w:rPr>
                <w:rFonts w:cs="Arial"/>
              </w:rPr>
              <w:t xml:space="preserve"> authorised on the bank accounts.  </w:t>
            </w:r>
            <w:r>
              <w:rPr>
                <w:rFonts w:cs="Arial"/>
              </w:rPr>
              <w:t>KM and GP will meet with the Commonwealth</w:t>
            </w:r>
            <w:r w:rsidR="00EF1029" w:rsidRPr="00187FC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</w:t>
            </w:r>
            <w:r w:rsidR="00EF1029" w:rsidRPr="00187FC4">
              <w:rPr>
                <w:rFonts w:cs="Arial"/>
              </w:rPr>
              <w:t xml:space="preserve">ank within </w:t>
            </w:r>
            <w:r w:rsidR="00097353">
              <w:rPr>
                <w:rFonts w:cs="Arial"/>
              </w:rPr>
              <w:t xml:space="preserve">the </w:t>
            </w:r>
            <w:r w:rsidR="00EF1029" w:rsidRPr="00187FC4">
              <w:rPr>
                <w:rFonts w:cs="Arial"/>
              </w:rPr>
              <w:t>next week or two.</w:t>
            </w:r>
          </w:p>
          <w:p w14:paraId="28E90DFB" w14:textId="60E71BF3" w:rsidR="001D37CD" w:rsidRPr="00EA1EDD" w:rsidRDefault="001D37CD" w:rsidP="00C55858">
            <w:pPr>
              <w:pStyle w:val="ListParagraph"/>
              <w:ind w:left="357"/>
              <w:contextualSpacing w:val="0"/>
              <w:rPr>
                <w:rFonts w:cs="Arial"/>
                <w:i/>
                <w:iCs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A156D" w14:textId="28E69352" w:rsidR="00221F00" w:rsidRPr="001C2D3D" w:rsidRDefault="00221F00" w:rsidP="002B0F74">
            <w:pPr>
              <w:jc w:val="center"/>
              <w:rPr>
                <w:rFonts w:cs="Arial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4B5C3" w14:textId="71FA0768" w:rsidR="00221F00" w:rsidRPr="001C2D3D" w:rsidRDefault="00221F00" w:rsidP="002B0F74">
            <w:pPr>
              <w:jc w:val="center"/>
              <w:rPr>
                <w:rFonts w:cs="Arial"/>
              </w:rPr>
            </w:pPr>
          </w:p>
        </w:tc>
      </w:tr>
      <w:tr w:rsidR="00717766" w:rsidRPr="001C2D3D" w14:paraId="0AEE2201" w14:textId="77777777" w:rsidTr="00C21C71">
        <w:tc>
          <w:tcPr>
            <w:tcW w:w="3800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C3A3BC" w14:textId="0BA39E66" w:rsidR="00717766" w:rsidRPr="001C2D3D" w:rsidRDefault="00804325" w:rsidP="002B0F74">
            <w:pPr>
              <w:rPr>
                <w:rFonts w:cs="Arial"/>
                <w:b/>
              </w:rPr>
            </w:pPr>
            <w:r>
              <w:br w:type="page"/>
            </w:r>
            <w:r w:rsidR="00214793">
              <w:rPr>
                <w:rFonts w:cs="Arial"/>
                <w:b/>
              </w:rPr>
              <w:t>4</w:t>
            </w:r>
            <w:r w:rsidR="00717766" w:rsidRPr="001C2D3D">
              <w:rPr>
                <w:rFonts w:cs="Arial"/>
                <w:b/>
              </w:rPr>
              <w:t xml:space="preserve">) </w:t>
            </w:r>
            <w:r w:rsidR="009334A1">
              <w:rPr>
                <w:rFonts w:cs="Arial"/>
                <w:b/>
              </w:rPr>
              <w:t xml:space="preserve"> Financial Report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6D459A" w14:textId="77777777" w:rsidR="00717766" w:rsidRPr="001C2D3D" w:rsidRDefault="00717766" w:rsidP="002B0F7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140AC6" w14:textId="77777777" w:rsidR="00717766" w:rsidRPr="001C2D3D" w:rsidRDefault="00717766" w:rsidP="002B0F7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717766" w:rsidRPr="001C2D3D" w14:paraId="31BF5A6F" w14:textId="77777777" w:rsidTr="00C21C71">
        <w:trPr>
          <w:trHeight w:val="471"/>
        </w:trPr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B2C32" w14:textId="77777777" w:rsidR="00717766" w:rsidRPr="001C2D3D" w:rsidRDefault="00717766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B5DF9" w14:textId="3ABAA4B6" w:rsidR="000879C5" w:rsidRPr="003F7777" w:rsidRDefault="000879C5" w:rsidP="002B0F74">
            <w:pPr>
              <w:pStyle w:val="ListParagraph"/>
              <w:numPr>
                <w:ilvl w:val="0"/>
                <w:numId w:val="7"/>
              </w:numPr>
              <w:rPr>
                <w:rFonts w:cs="Arial"/>
                <w:u w:val="single"/>
              </w:rPr>
            </w:pPr>
            <w:r w:rsidRPr="003F7777">
              <w:rPr>
                <w:rFonts w:cs="Arial"/>
                <w:u w:val="single"/>
              </w:rPr>
              <w:t>Financial Report</w:t>
            </w:r>
          </w:p>
          <w:p w14:paraId="2150CAD6" w14:textId="5651BFA2" w:rsidR="0089246A" w:rsidRDefault="00916470" w:rsidP="002B0F74">
            <w:pPr>
              <w:ind w:left="354"/>
              <w:rPr>
                <w:rFonts w:cs="Arial"/>
              </w:rPr>
            </w:pPr>
            <w:r>
              <w:rPr>
                <w:rFonts w:cs="Arial"/>
              </w:rPr>
              <w:t>GP</w:t>
            </w:r>
            <w:r w:rsidR="0089246A" w:rsidRPr="00AC0A84">
              <w:rPr>
                <w:rFonts w:cs="Arial"/>
              </w:rPr>
              <w:t xml:space="preserve"> </w:t>
            </w:r>
            <w:r w:rsidR="004237BD">
              <w:rPr>
                <w:rFonts w:cs="Arial"/>
              </w:rPr>
              <w:t xml:space="preserve">provided the following </w:t>
            </w:r>
            <w:r w:rsidR="003A7EAF">
              <w:rPr>
                <w:rFonts w:cs="Arial"/>
              </w:rPr>
              <w:t xml:space="preserve">financial </w:t>
            </w:r>
            <w:r w:rsidR="0089246A" w:rsidRPr="00AC0A84">
              <w:rPr>
                <w:rFonts w:cs="Arial"/>
              </w:rPr>
              <w:t>report</w:t>
            </w:r>
            <w:r w:rsidR="00197EE7">
              <w:rPr>
                <w:rFonts w:cs="Arial"/>
              </w:rPr>
              <w:t>:</w:t>
            </w:r>
          </w:p>
          <w:p w14:paraId="1D88EC7F" w14:textId="77777777" w:rsidR="006347D9" w:rsidRPr="00AC0A84" w:rsidRDefault="006347D9" w:rsidP="002B0F74">
            <w:pPr>
              <w:ind w:left="354"/>
              <w:rPr>
                <w:rFonts w:cs="Arial"/>
              </w:rPr>
            </w:pPr>
          </w:p>
          <w:p w14:paraId="7050C391" w14:textId="77777777" w:rsidR="00466AB9" w:rsidRPr="00466AB9" w:rsidRDefault="00466AB9" w:rsidP="002B0F74">
            <w:pPr>
              <w:ind w:left="720"/>
              <w:rPr>
                <w:b/>
                <w:bCs/>
              </w:rPr>
            </w:pPr>
            <w:r w:rsidRPr="00466AB9">
              <w:rPr>
                <w:b/>
                <w:bCs/>
              </w:rPr>
              <w:t>KMA Account</w:t>
            </w:r>
          </w:p>
          <w:p w14:paraId="31A72DDF" w14:textId="1B942FBD" w:rsidR="00F40F5D" w:rsidRDefault="00F40F5D" w:rsidP="00564B4C">
            <w:pPr>
              <w:tabs>
                <w:tab w:val="right" w:pos="3869"/>
              </w:tabs>
              <w:ind w:left="720"/>
            </w:pPr>
            <w:r>
              <w:t xml:space="preserve">Balance at </w:t>
            </w:r>
            <w:r w:rsidR="00EC7F62">
              <w:t>21 July</w:t>
            </w:r>
            <w:r>
              <w:t>:</w:t>
            </w:r>
            <w:r w:rsidR="00564B4C">
              <w:tab/>
              <w:t>$</w:t>
            </w:r>
            <w:r w:rsidR="00EC7F62" w:rsidRPr="00152EB9">
              <w:t>7,052</w:t>
            </w:r>
            <w:r w:rsidR="00EC7F62">
              <w:t>.85</w:t>
            </w:r>
          </w:p>
          <w:p w14:paraId="7ECAB53C" w14:textId="58F412B1" w:rsidR="00F40F5D" w:rsidRDefault="00564B4C" w:rsidP="00564B4C">
            <w:pPr>
              <w:tabs>
                <w:tab w:val="right" w:pos="3869"/>
              </w:tabs>
              <w:ind w:left="720"/>
            </w:pPr>
            <w:r>
              <w:t>Income:</w:t>
            </w:r>
            <w:r>
              <w:tab/>
              <w:t>$0</w:t>
            </w:r>
            <w:r w:rsidR="006B5A24">
              <w:t>.00</w:t>
            </w:r>
          </w:p>
          <w:p w14:paraId="6067C911" w14:textId="7BA28B53" w:rsidR="00564B4C" w:rsidRDefault="00564B4C" w:rsidP="00564B4C">
            <w:pPr>
              <w:tabs>
                <w:tab w:val="right" w:pos="3869"/>
              </w:tabs>
              <w:ind w:left="720"/>
            </w:pPr>
            <w:r>
              <w:t>Expenses:</w:t>
            </w:r>
            <w:r>
              <w:tab/>
            </w:r>
            <w:r w:rsidR="006B5A24">
              <w:t>$</w:t>
            </w:r>
            <w:r>
              <w:t>0</w:t>
            </w:r>
            <w:r w:rsidR="006B5A24">
              <w:t>.00</w:t>
            </w:r>
          </w:p>
          <w:p w14:paraId="656B757A" w14:textId="2256F617" w:rsidR="00466AB9" w:rsidRPr="00152EB9" w:rsidRDefault="00466AB9" w:rsidP="00564B4C">
            <w:pPr>
              <w:tabs>
                <w:tab w:val="right" w:pos="3869"/>
              </w:tabs>
              <w:ind w:left="720"/>
            </w:pPr>
            <w:r w:rsidRPr="00466AB9">
              <w:t xml:space="preserve">Balance at </w:t>
            </w:r>
            <w:r w:rsidR="00EC7F62">
              <w:t>1 Sept</w:t>
            </w:r>
            <w:r w:rsidRPr="00152EB9">
              <w:t>:</w:t>
            </w:r>
            <w:r w:rsidR="00564B4C">
              <w:tab/>
            </w:r>
            <w:r w:rsidRPr="00152EB9">
              <w:t>$</w:t>
            </w:r>
            <w:r w:rsidR="00916470" w:rsidRPr="00152EB9">
              <w:t>7,052</w:t>
            </w:r>
            <w:r w:rsidR="00CC42F1">
              <w:t>.</w:t>
            </w:r>
            <w:r w:rsidR="006177E8">
              <w:t>85</w:t>
            </w:r>
          </w:p>
          <w:p w14:paraId="3535D621" w14:textId="7BE73F45" w:rsidR="005C79EB" w:rsidRPr="00152EB9" w:rsidRDefault="005C79EB" w:rsidP="002B0F74">
            <w:pPr>
              <w:ind w:left="720"/>
            </w:pPr>
          </w:p>
          <w:p w14:paraId="2959158B" w14:textId="77777777" w:rsidR="00466AB9" w:rsidRPr="00152EB9" w:rsidRDefault="00466AB9" w:rsidP="002B0F74">
            <w:pPr>
              <w:ind w:left="720"/>
              <w:rPr>
                <w:b/>
                <w:bCs/>
              </w:rPr>
            </w:pPr>
            <w:r w:rsidRPr="00152EB9">
              <w:rPr>
                <w:b/>
                <w:bCs/>
              </w:rPr>
              <w:t>KM Scholarship Account</w:t>
            </w:r>
          </w:p>
          <w:p w14:paraId="1921D35D" w14:textId="54664172" w:rsidR="006B5A24" w:rsidRDefault="006B5A24" w:rsidP="006B5A24">
            <w:pPr>
              <w:tabs>
                <w:tab w:val="right" w:pos="3869"/>
              </w:tabs>
              <w:ind w:left="720"/>
            </w:pPr>
            <w:r>
              <w:t xml:space="preserve">Balance at </w:t>
            </w:r>
            <w:r w:rsidR="00EC7F62">
              <w:t>21 July</w:t>
            </w:r>
            <w:r>
              <w:t>:</w:t>
            </w:r>
            <w:r>
              <w:tab/>
            </w:r>
            <w:r w:rsidR="00E01342">
              <w:t>$</w:t>
            </w:r>
            <w:r w:rsidR="00B72FE6" w:rsidRPr="00152EB9">
              <w:t>33,062</w:t>
            </w:r>
            <w:r w:rsidR="00B72FE6">
              <w:t>.31</w:t>
            </w:r>
          </w:p>
          <w:p w14:paraId="6EBB1542" w14:textId="763A26FB" w:rsidR="00F858A8" w:rsidRDefault="00F858A8" w:rsidP="006B5A24">
            <w:pPr>
              <w:tabs>
                <w:tab w:val="right" w:pos="3869"/>
                <w:tab w:val="left" w:pos="4011"/>
              </w:tabs>
              <w:ind w:left="720"/>
            </w:pPr>
            <w:r>
              <w:t xml:space="preserve">Income: </w:t>
            </w:r>
            <w:r w:rsidR="006B5A24">
              <w:tab/>
            </w:r>
            <w:r>
              <w:t>$</w:t>
            </w:r>
            <w:r w:rsidR="00A21F78">
              <w:t>50</w:t>
            </w:r>
            <w:r w:rsidR="0041330C">
              <w:t>.00</w:t>
            </w:r>
          </w:p>
          <w:p w14:paraId="00871B35" w14:textId="14487206" w:rsidR="006B5A24" w:rsidRPr="00466AB9" w:rsidRDefault="009974E6" w:rsidP="009974E6">
            <w:pPr>
              <w:tabs>
                <w:tab w:val="right" w:pos="3869"/>
              </w:tabs>
              <w:ind w:left="720"/>
            </w:pPr>
            <w:r>
              <w:t>Expenses:</w:t>
            </w:r>
            <w:r>
              <w:tab/>
              <w:t>$0.00</w:t>
            </w:r>
          </w:p>
          <w:p w14:paraId="599C30C3" w14:textId="79F348E6" w:rsidR="00466AB9" w:rsidRDefault="00466AB9" w:rsidP="002B0F74">
            <w:pPr>
              <w:ind w:left="720"/>
            </w:pPr>
            <w:r w:rsidRPr="00152EB9">
              <w:t xml:space="preserve">Balance at </w:t>
            </w:r>
            <w:r w:rsidR="00EC7F62">
              <w:t>1 Sept</w:t>
            </w:r>
            <w:r w:rsidRPr="00152EB9">
              <w:t>:</w:t>
            </w:r>
            <w:r w:rsidR="009974E6">
              <w:tab/>
            </w:r>
            <w:r w:rsidR="00B4293E" w:rsidRPr="00152EB9">
              <w:t>$</w:t>
            </w:r>
            <w:r w:rsidR="00A666F7" w:rsidRPr="00152EB9">
              <w:t>33</w:t>
            </w:r>
            <w:r w:rsidR="00916470" w:rsidRPr="00152EB9">
              <w:t>,</w:t>
            </w:r>
            <w:r w:rsidR="00A21F78">
              <w:t>11</w:t>
            </w:r>
            <w:r w:rsidR="00A666F7" w:rsidRPr="00152EB9">
              <w:t>2</w:t>
            </w:r>
            <w:r w:rsidR="00F858A8">
              <w:t>.31</w:t>
            </w:r>
          </w:p>
          <w:p w14:paraId="4493E940" w14:textId="77777777" w:rsidR="00A76A59" w:rsidRDefault="00A76A59" w:rsidP="002B0F74"/>
          <w:p w14:paraId="31BD8B55" w14:textId="6957FE54" w:rsidR="003F7777" w:rsidRPr="002313ED" w:rsidRDefault="008F4DAF" w:rsidP="00BF6B42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lastRenderedPageBreak/>
              <w:t xml:space="preserve">The </w:t>
            </w:r>
            <w:r w:rsidR="00B94441" w:rsidRPr="00EA1EDD">
              <w:rPr>
                <w:rFonts w:cs="Arial"/>
                <w:i/>
                <w:iCs/>
              </w:rPr>
              <w:t xml:space="preserve">Financial Report </w:t>
            </w:r>
            <w:r>
              <w:rPr>
                <w:rFonts w:cs="Arial"/>
                <w:i/>
                <w:iCs/>
              </w:rPr>
              <w:t xml:space="preserve">was accepted.  </w:t>
            </w:r>
            <w:r w:rsidR="00DD1668" w:rsidRPr="00E75BBA">
              <w:rPr>
                <w:rFonts w:cs="Arial"/>
                <w:i/>
                <w:iCs/>
              </w:rPr>
              <w:t>Moved</w:t>
            </w:r>
            <w:r w:rsidR="00A53A10">
              <w:rPr>
                <w:rFonts w:cs="Arial"/>
                <w:i/>
                <w:iCs/>
              </w:rPr>
              <w:t xml:space="preserve"> </w:t>
            </w:r>
            <w:r w:rsidR="00A11E51">
              <w:rPr>
                <w:rFonts w:cs="Arial"/>
                <w:i/>
                <w:iCs/>
              </w:rPr>
              <w:t>GP</w:t>
            </w:r>
            <w:r w:rsidR="007A000B">
              <w:rPr>
                <w:rFonts w:cs="Arial"/>
                <w:i/>
                <w:iCs/>
              </w:rPr>
              <w:t xml:space="preserve"> </w:t>
            </w:r>
            <w:r w:rsidR="00D20B66">
              <w:rPr>
                <w:rFonts w:cs="Arial"/>
                <w:i/>
                <w:iCs/>
              </w:rPr>
              <w:t xml:space="preserve"> </w:t>
            </w:r>
            <w:r w:rsidR="00AF661D">
              <w:rPr>
                <w:rFonts w:cs="Arial"/>
                <w:i/>
                <w:iCs/>
              </w:rPr>
              <w:t xml:space="preserve"> </w:t>
            </w:r>
            <w:r w:rsidR="00DD1668">
              <w:rPr>
                <w:rFonts w:cs="Arial"/>
                <w:i/>
                <w:iCs/>
              </w:rPr>
              <w:t>S</w:t>
            </w:r>
            <w:r w:rsidR="00DD1668" w:rsidRPr="00E75BBA">
              <w:rPr>
                <w:rFonts w:cs="Arial"/>
                <w:i/>
                <w:iCs/>
              </w:rPr>
              <w:t>econded</w:t>
            </w:r>
            <w:r w:rsidR="00582729">
              <w:rPr>
                <w:rFonts w:cs="Arial"/>
                <w:i/>
                <w:iCs/>
              </w:rPr>
              <w:t xml:space="preserve"> </w:t>
            </w:r>
            <w:r w:rsidR="00A11E51">
              <w:rPr>
                <w:rFonts w:cs="Arial"/>
                <w:i/>
                <w:iCs/>
              </w:rPr>
              <w:t>DB</w:t>
            </w:r>
            <w:r w:rsidR="00DD1668">
              <w:rPr>
                <w:rFonts w:cs="Arial"/>
                <w:i/>
                <w:iCs/>
              </w:rPr>
              <w:t xml:space="preserve">. </w:t>
            </w:r>
            <w:r w:rsidR="00DD1668" w:rsidRPr="00EA1EDD">
              <w:rPr>
                <w:rFonts w:cs="Arial"/>
                <w:i/>
                <w:iCs/>
              </w:rPr>
              <w:t xml:space="preserve"> </w:t>
            </w:r>
            <w:r w:rsidR="00B94441" w:rsidRPr="00EA1EDD">
              <w:rPr>
                <w:rFonts w:cs="Arial"/>
                <w:i/>
                <w:iCs/>
              </w:rPr>
              <w:t>Carried.</w:t>
            </w: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DC9BC" w14:textId="1E59F57D" w:rsidR="00CE02E4" w:rsidRPr="001C2D3D" w:rsidRDefault="00CE02E4" w:rsidP="002B0F74">
            <w:pPr>
              <w:contextualSpacing/>
              <w:rPr>
                <w:rFonts w:cs="Arial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7FF70" w14:textId="617DB62D" w:rsidR="00CE02E4" w:rsidRPr="001C2D3D" w:rsidRDefault="00CE02E4" w:rsidP="002B0F74">
            <w:pPr>
              <w:contextualSpacing/>
              <w:jc w:val="center"/>
              <w:rPr>
                <w:rFonts w:cs="Arial"/>
              </w:rPr>
            </w:pPr>
          </w:p>
        </w:tc>
      </w:tr>
      <w:tr w:rsidR="00C91A88" w:rsidRPr="001C2D3D" w14:paraId="4CD2F61B" w14:textId="77777777" w:rsidTr="00C21C71"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FD19C9" w14:textId="6F772E8E" w:rsidR="00C91A88" w:rsidRPr="001C2D3D" w:rsidRDefault="00214793" w:rsidP="002B0F7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C91A88">
              <w:rPr>
                <w:rFonts w:cs="Arial"/>
                <w:b/>
              </w:rPr>
              <w:t>)  Projects</w:t>
            </w:r>
          </w:p>
        </w:tc>
      </w:tr>
      <w:tr w:rsidR="00717766" w:rsidRPr="001C2D3D" w14:paraId="1450322F" w14:textId="77777777" w:rsidTr="00C21C71">
        <w:trPr>
          <w:trHeight w:val="146"/>
        </w:trPr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384B97" w14:textId="77777777" w:rsidR="00717766" w:rsidRPr="001C2D3D" w:rsidRDefault="00717766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9D752D" w14:textId="5CA4BC14" w:rsidR="00596660" w:rsidRDefault="00B527F2" w:rsidP="002B0F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u w:val="single"/>
              </w:rPr>
            </w:pPr>
            <w:r w:rsidRPr="00E71795">
              <w:rPr>
                <w:rFonts w:cs="Arial"/>
                <w:u w:val="single"/>
              </w:rPr>
              <w:t xml:space="preserve">Fundraising </w:t>
            </w:r>
          </w:p>
          <w:p w14:paraId="36D03EE2" w14:textId="05FB6FD3" w:rsidR="00E017BC" w:rsidRPr="00D94BC4" w:rsidRDefault="00F776D2" w:rsidP="00D94BC4">
            <w:pPr>
              <w:pStyle w:val="ListParagraph"/>
              <w:numPr>
                <w:ilvl w:val="0"/>
                <w:numId w:val="35"/>
              </w:numPr>
              <w:ind w:left="314" w:hanging="283"/>
              <w:rPr>
                <w:rFonts w:cs="Arial"/>
              </w:rPr>
            </w:pPr>
            <w:r w:rsidRPr="00D94BC4">
              <w:rPr>
                <w:rFonts w:cs="Arial"/>
              </w:rPr>
              <w:t>P</w:t>
            </w:r>
            <w:r w:rsidR="00FF15D3" w:rsidRPr="00D94BC4">
              <w:rPr>
                <w:rFonts w:cs="Arial"/>
              </w:rPr>
              <w:t>lanning</w:t>
            </w:r>
            <w:r w:rsidR="00876BB4" w:rsidRPr="00D94BC4">
              <w:rPr>
                <w:rFonts w:cs="Arial"/>
              </w:rPr>
              <w:t xml:space="preserve"> for </w:t>
            </w:r>
            <w:r w:rsidR="0025659E" w:rsidRPr="00D94BC4">
              <w:rPr>
                <w:rFonts w:cs="Arial"/>
              </w:rPr>
              <w:t>the following</w:t>
            </w:r>
            <w:r w:rsidR="00876BB4" w:rsidRPr="00D94BC4">
              <w:rPr>
                <w:rFonts w:cs="Arial"/>
              </w:rPr>
              <w:t xml:space="preserve"> t</w:t>
            </w:r>
            <w:r w:rsidR="00D94BC4" w:rsidRPr="00D94BC4">
              <w:rPr>
                <w:rFonts w:cs="Arial"/>
              </w:rPr>
              <w:t>wo</w:t>
            </w:r>
            <w:r w:rsidR="00876BB4" w:rsidRPr="00D94BC4">
              <w:rPr>
                <w:rFonts w:cs="Arial"/>
              </w:rPr>
              <w:t xml:space="preserve"> fundraising events</w:t>
            </w:r>
            <w:r w:rsidR="007B4C94">
              <w:rPr>
                <w:rFonts w:cs="Arial"/>
              </w:rPr>
              <w:t xml:space="preserve"> </w:t>
            </w:r>
            <w:r w:rsidRPr="00D94BC4">
              <w:rPr>
                <w:rFonts w:cs="Arial"/>
              </w:rPr>
              <w:t>has commenced</w:t>
            </w:r>
            <w:r w:rsidR="0025659E" w:rsidRPr="00D94BC4">
              <w:rPr>
                <w:rFonts w:cs="Arial"/>
              </w:rPr>
              <w:t>:</w:t>
            </w:r>
          </w:p>
          <w:p w14:paraId="51991C63" w14:textId="2C51A597" w:rsidR="005447BA" w:rsidRDefault="00827E38" w:rsidP="00D13832">
            <w:pPr>
              <w:pStyle w:val="ListParagraph"/>
              <w:numPr>
                <w:ilvl w:val="0"/>
                <w:numId w:val="16"/>
              </w:numPr>
              <w:ind w:left="641" w:hanging="295"/>
              <w:contextualSpacing w:val="0"/>
            </w:pPr>
            <w:r w:rsidRPr="00E71795">
              <w:t>Sundowner</w:t>
            </w:r>
            <w:r w:rsidR="00916470">
              <w:t xml:space="preserve"> – will be held </w:t>
            </w:r>
            <w:r w:rsidR="00B72FE6">
              <w:t>February 2024</w:t>
            </w:r>
            <w:r w:rsidR="00D951BA">
              <w:t>.</w:t>
            </w:r>
            <w:r w:rsidR="00097353">
              <w:t xml:space="preserve">  </w:t>
            </w:r>
            <w:r w:rsidR="005447BA">
              <w:t xml:space="preserve">GG to confirm </w:t>
            </w:r>
            <w:r w:rsidR="00275005">
              <w:t>his availability next week.</w:t>
            </w:r>
          </w:p>
          <w:p w14:paraId="565E96F0" w14:textId="7F586A2A" w:rsidR="00B65C32" w:rsidRDefault="00C86FCF" w:rsidP="002B0F74">
            <w:pPr>
              <w:pStyle w:val="ListParagraph"/>
              <w:numPr>
                <w:ilvl w:val="0"/>
                <w:numId w:val="16"/>
              </w:numPr>
              <w:ind w:left="639" w:hanging="279"/>
              <w:contextualSpacing w:val="0"/>
            </w:pPr>
            <w:r>
              <w:t>Fundraising</w:t>
            </w:r>
            <w:r w:rsidR="00CA7290">
              <w:t xml:space="preserve"> Trip</w:t>
            </w:r>
            <w:r>
              <w:t>s</w:t>
            </w:r>
            <w:r w:rsidR="00CA7290">
              <w:t xml:space="preserve"> </w:t>
            </w:r>
          </w:p>
          <w:p w14:paraId="70AE39DF" w14:textId="2E96B035" w:rsidR="00DE0FB5" w:rsidRDefault="00C60AE4" w:rsidP="00DC6256">
            <w:pPr>
              <w:pStyle w:val="ListParagraph"/>
              <w:numPr>
                <w:ilvl w:val="0"/>
                <w:numId w:val="24"/>
              </w:numPr>
              <w:ind w:left="922" w:hanging="283"/>
              <w:contextualSpacing w:val="0"/>
            </w:pPr>
            <w:r>
              <w:t>F</w:t>
            </w:r>
            <w:r w:rsidR="00DC3CBF">
              <w:t xml:space="preserve">ollow-up </w:t>
            </w:r>
            <w:r w:rsidR="00EA6058">
              <w:t>visit</w:t>
            </w:r>
            <w:r>
              <w:t>s</w:t>
            </w:r>
            <w:r w:rsidR="00EA6058">
              <w:t xml:space="preserve"> </w:t>
            </w:r>
            <w:r w:rsidR="000A5D45">
              <w:t>are being</w:t>
            </w:r>
            <w:r>
              <w:t xml:space="preserve"> </w:t>
            </w:r>
            <w:r w:rsidR="00916470">
              <w:t xml:space="preserve">planned </w:t>
            </w:r>
            <w:r w:rsidR="00487A3B">
              <w:t>for January/February</w:t>
            </w:r>
            <w:r w:rsidR="000E6BB4">
              <w:t xml:space="preserve"> to meet </w:t>
            </w:r>
            <w:r w:rsidR="000A5D45">
              <w:t>with</w:t>
            </w:r>
            <w:r w:rsidR="00EA6058">
              <w:t xml:space="preserve"> both</w:t>
            </w:r>
            <w:r w:rsidR="00336824">
              <w:t xml:space="preserve"> </w:t>
            </w:r>
            <w:r w:rsidR="000E6BB4">
              <w:t xml:space="preserve">the </w:t>
            </w:r>
            <w:r w:rsidR="003655E8">
              <w:t xml:space="preserve">Esperance Bay Rotary Club </w:t>
            </w:r>
            <w:r w:rsidR="00EA6058">
              <w:t xml:space="preserve">and </w:t>
            </w:r>
            <w:r w:rsidR="003655E8">
              <w:t>Esperance Rotary Club</w:t>
            </w:r>
            <w:r w:rsidR="00682A2A">
              <w:t>.</w:t>
            </w:r>
          </w:p>
          <w:p w14:paraId="290A8A13" w14:textId="79A6C929" w:rsidR="00275005" w:rsidRDefault="00487A3B" w:rsidP="00DC6256">
            <w:pPr>
              <w:pStyle w:val="ListParagraph"/>
              <w:numPr>
                <w:ilvl w:val="0"/>
                <w:numId w:val="24"/>
              </w:numPr>
              <w:ind w:left="922" w:hanging="283"/>
              <w:contextualSpacing w:val="0"/>
            </w:pPr>
            <w:r>
              <w:t>A</w:t>
            </w:r>
            <w:r w:rsidR="00275005">
              <w:t xml:space="preserve"> Kalgoorlie fundraising trip </w:t>
            </w:r>
            <w:r>
              <w:t xml:space="preserve">is being considered for </w:t>
            </w:r>
            <w:r w:rsidR="00275005">
              <w:t>2024.</w:t>
            </w:r>
          </w:p>
          <w:p w14:paraId="1BD48056" w14:textId="1CBC306A" w:rsidR="000A5D45" w:rsidRPr="00A215C3" w:rsidRDefault="000A5D45" w:rsidP="007D3BD7"/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36BE9A" w14:textId="77777777" w:rsidR="00CA3E81" w:rsidRDefault="00CA3E81" w:rsidP="00E96DDB">
            <w:pPr>
              <w:pStyle w:val="ListParagraph"/>
              <w:ind w:left="0"/>
              <w:jc w:val="center"/>
            </w:pPr>
          </w:p>
          <w:p w14:paraId="179623FB" w14:textId="77777777" w:rsidR="00DC48AF" w:rsidRDefault="00DC48AF" w:rsidP="00E96DDB">
            <w:pPr>
              <w:pStyle w:val="ListParagraph"/>
              <w:ind w:left="0"/>
              <w:jc w:val="center"/>
            </w:pPr>
          </w:p>
          <w:p w14:paraId="6F224343" w14:textId="1B99D466" w:rsidR="00DC48AF" w:rsidRDefault="00097353" w:rsidP="00E96DDB">
            <w:pPr>
              <w:pStyle w:val="ListParagraph"/>
              <w:ind w:left="0"/>
              <w:jc w:val="center"/>
            </w:pPr>
            <w:r>
              <w:t>GG</w:t>
            </w:r>
          </w:p>
          <w:p w14:paraId="64A54DEB" w14:textId="77777777" w:rsidR="00DC48AF" w:rsidRDefault="00DC48AF" w:rsidP="00E96DDB">
            <w:pPr>
              <w:pStyle w:val="ListParagraph"/>
              <w:ind w:left="0"/>
              <w:jc w:val="center"/>
            </w:pPr>
          </w:p>
          <w:p w14:paraId="2787CE76" w14:textId="77777777" w:rsidR="00DC48AF" w:rsidRDefault="00DC48AF" w:rsidP="00E96DDB">
            <w:pPr>
              <w:pStyle w:val="ListParagraph"/>
              <w:ind w:left="0"/>
              <w:jc w:val="center"/>
            </w:pPr>
          </w:p>
          <w:p w14:paraId="13AE8666" w14:textId="59EE6245" w:rsidR="00DC48AF" w:rsidRPr="0025659E" w:rsidRDefault="00DC48AF" w:rsidP="00E96DDB">
            <w:pPr>
              <w:pStyle w:val="ListParagraph"/>
              <w:ind w:left="0"/>
              <w:jc w:val="center"/>
            </w:pPr>
            <w:r>
              <w:t>DB/KM</w:t>
            </w:r>
            <w:r w:rsidR="008D4F08">
              <w:t>/BF</w:t>
            </w: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789680" w14:textId="77777777" w:rsidR="00CA3E81" w:rsidRDefault="00CA3E81" w:rsidP="00E96DDB">
            <w:pPr>
              <w:contextualSpacing/>
              <w:jc w:val="center"/>
              <w:rPr>
                <w:rFonts w:cs="Arial"/>
              </w:rPr>
            </w:pPr>
          </w:p>
          <w:p w14:paraId="3477FC59" w14:textId="77777777" w:rsidR="00DC48AF" w:rsidRDefault="00DC48AF" w:rsidP="00E96DDB">
            <w:pPr>
              <w:contextualSpacing/>
              <w:jc w:val="center"/>
              <w:rPr>
                <w:rFonts w:cs="Arial"/>
              </w:rPr>
            </w:pPr>
          </w:p>
          <w:p w14:paraId="1DA22794" w14:textId="0C44D098" w:rsidR="00DC48AF" w:rsidRDefault="00097353" w:rsidP="00E96DDB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  <w:p w14:paraId="7B04D4EA" w14:textId="77777777" w:rsidR="00DC48AF" w:rsidRDefault="00DC48AF" w:rsidP="00E96DDB">
            <w:pPr>
              <w:contextualSpacing/>
              <w:jc w:val="center"/>
              <w:rPr>
                <w:rFonts w:cs="Arial"/>
              </w:rPr>
            </w:pPr>
          </w:p>
          <w:p w14:paraId="51DEF834" w14:textId="77777777" w:rsidR="00DC48AF" w:rsidRDefault="00DC48AF" w:rsidP="00E96DDB">
            <w:pPr>
              <w:contextualSpacing/>
              <w:jc w:val="center"/>
              <w:rPr>
                <w:rFonts w:cs="Arial"/>
              </w:rPr>
            </w:pPr>
          </w:p>
          <w:p w14:paraId="54A9E201" w14:textId="2BF1FA0A" w:rsidR="00DC48AF" w:rsidRPr="00D10BD9" w:rsidRDefault="000E6BB4" w:rsidP="00E96DDB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DC48AF">
              <w:rPr>
                <w:rFonts w:cs="Arial"/>
              </w:rPr>
              <w:t>ow</w:t>
            </w:r>
          </w:p>
        </w:tc>
      </w:tr>
      <w:tr w:rsidR="00A215C3" w:rsidRPr="001C2D3D" w14:paraId="02443315" w14:textId="77777777" w:rsidTr="00C21C71">
        <w:trPr>
          <w:trHeight w:val="146"/>
        </w:trPr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8C2B47" w14:textId="77777777" w:rsidR="00A215C3" w:rsidRPr="001C2D3D" w:rsidRDefault="00A215C3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E1A704" w14:textId="206F7EC5" w:rsidR="00A215C3" w:rsidRPr="008D7284" w:rsidRDefault="00A215C3" w:rsidP="004354B3">
            <w:pPr>
              <w:pStyle w:val="ListParagraph"/>
              <w:keepNext/>
              <w:numPr>
                <w:ilvl w:val="0"/>
                <w:numId w:val="4"/>
              </w:numPr>
              <w:ind w:left="456" w:hanging="456"/>
              <w:contextualSpacing w:val="0"/>
              <w:rPr>
                <w:rFonts w:cs="Arial"/>
                <w:u w:val="single"/>
              </w:rPr>
            </w:pPr>
            <w:r w:rsidRPr="008D7284">
              <w:rPr>
                <w:rFonts w:cs="Arial"/>
                <w:u w:val="single"/>
              </w:rPr>
              <w:t>Kate Mullin Educator Award</w:t>
            </w:r>
            <w:r w:rsidR="00916470" w:rsidRPr="008D7284">
              <w:rPr>
                <w:rFonts w:cs="Arial"/>
                <w:u w:val="single"/>
              </w:rPr>
              <w:t xml:space="preserve"> (BB reported)</w:t>
            </w:r>
          </w:p>
          <w:p w14:paraId="4F8210EA" w14:textId="0EDE53E6" w:rsidR="00916470" w:rsidRPr="008D7284" w:rsidRDefault="00A13F17" w:rsidP="00114F02">
            <w:pPr>
              <w:pStyle w:val="ListParagraph"/>
              <w:numPr>
                <w:ilvl w:val="0"/>
                <w:numId w:val="22"/>
              </w:numPr>
              <w:ind w:left="879" w:hanging="425"/>
              <w:contextualSpacing w:val="0"/>
              <w:rPr>
                <w:rFonts w:cs="Arial"/>
              </w:rPr>
            </w:pPr>
            <w:r w:rsidRPr="008D7284">
              <w:rPr>
                <w:rFonts w:cs="Arial"/>
              </w:rPr>
              <w:t>Reminder emails have been sent to</w:t>
            </w:r>
            <w:r w:rsidR="00114F02" w:rsidRPr="008D7284">
              <w:rPr>
                <w:rFonts w:cs="Arial"/>
              </w:rPr>
              <w:t xml:space="preserve"> </w:t>
            </w:r>
            <w:r w:rsidR="006A7C1F" w:rsidRPr="008D7284">
              <w:rPr>
                <w:rFonts w:cs="Arial"/>
              </w:rPr>
              <w:t xml:space="preserve">KMA contacts </w:t>
            </w:r>
            <w:r w:rsidRPr="008D7284">
              <w:rPr>
                <w:rFonts w:cs="Arial"/>
              </w:rPr>
              <w:t>at</w:t>
            </w:r>
            <w:r w:rsidR="006A7C1F" w:rsidRPr="008D7284">
              <w:rPr>
                <w:rFonts w:cs="Arial"/>
              </w:rPr>
              <w:t xml:space="preserve"> </w:t>
            </w:r>
            <w:r w:rsidR="00737FE8" w:rsidRPr="008D7284">
              <w:rPr>
                <w:rFonts w:cs="Arial"/>
              </w:rPr>
              <w:t xml:space="preserve">WATESOL, </w:t>
            </w:r>
            <w:r w:rsidR="00114F02" w:rsidRPr="008D7284">
              <w:rPr>
                <w:rFonts w:cs="Arial"/>
              </w:rPr>
              <w:t>Department of Education, Catholic Education (WA)</w:t>
            </w:r>
            <w:r w:rsidR="00152EB9" w:rsidRPr="008D7284">
              <w:rPr>
                <w:rFonts w:cs="Arial"/>
              </w:rPr>
              <w:t>,</w:t>
            </w:r>
            <w:r w:rsidR="00114F02" w:rsidRPr="008D7284">
              <w:rPr>
                <w:rFonts w:cs="Arial"/>
              </w:rPr>
              <w:t xml:space="preserve"> and AISWA</w:t>
            </w:r>
            <w:r w:rsidR="00167688" w:rsidRPr="008D7284">
              <w:rPr>
                <w:rFonts w:cs="Arial"/>
              </w:rPr>
              <w:t xml:space="preserve"> for distribution to school</w:t>
            </w:r>
            <w:r w:rsidR="00F6078D" w:rsidRPr="008D7284">
              <w:rPr>
                <w:rFonts w:cs="Arial"/>
              </w:rPr>
              <w:t>s</w:t>
            </w:r>
            <w:r w:rsidR="00114F02" w:rsidRPr="008D7284">
              <w:rPr>
                <w:rFonts w:cs="Arial"/>
              </w:rPr>
              <w:t>.</w:t>
            </w:r>
          </w:p>
          <w:p w14:paraId="36B3E23D" w14:textId="2FC77A12" w:rsidR="00737FE8" w:rsidRPr="008D7284" w:rsidRDefault="00C86FCF" w:rsidP="00737FE8">
            <w:pPr>
              <w:pStyle w:val="ListParagraph"/>
              <w:numPr>
                <w:ilvl w:val="0"/>
                <w:numId w:val="22"/>
              </w:numPr>
              <w:ind w:left="879" w:hanging="425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Award n</w:t>
            </w:r>
            <w:r w:rsidR="00233AC6" w:rsidRPr="008D7284">
              <w:rPr>
                <w:rFonts w:cs="Arial"/>
              </w:rPr>
              <w:t xml:space="preserve">ominations close Wednesday, 8 November.  </w:t>
            </w:r>
          </w:p>
          <w:p w14:paraId="11D1B115" w14:textId="793C9993" w:rsidR="00E90FDB" w:rsidRPr="008D7284" w:rsidRDefault="00916470" w:rsidP="00263C0D">
            <w:pPr>
              <w:pStyle w:val="ListParagraph"/>
              <w:numPr>
                <w:ilvl w:val="0"/>
                <w:numId w:val="22"/>
              </w:numPr>
              <w:ind w:left="879" w:hanging="425"/>
              <w:contextualSpacing w:val="0"/>
              <w:rPr>
                <w:rFonts w:cs="Arial"/>
              </w:rPr>
            </w:pPr>
            <w:r w:rsidRPr="008D7284">
              <w:rPr>
                <w:rFonts w:cs="Arial"/>
              </w:rPr>
              <w:t>The Award will be presented at the WATESOL AGM on 22 November 2023</w:t>
            </w:r>
            <w:r w:rsidR="00E90FDB" w:rsidRPr="008D7284">
              <w:rPr>
                <w:rFonts w:cs="Arial"/>
              </w:rPr>
              <w:t>.</w:t>
            </w:r>
            <w:r w:rsidR="00737FE8" w:rsidRPr="008D7284">
              <w:rPr>
                <w:rFonts w:cs="Arial"/>
              </w:rPr>
              <w:t xml:space="preserve">  </w:t>
            </w:r>
            <w:r w:rsidR="00AF1FF9" w:rsidRPr="008D7284">
              <w:rPr>
                <w:rFonts w:cs="Arial"/>
              </w:rPr>
              <w:t>KM will attend</w:t>
            </w:r>
            <w:r w:rsidR="00785C4F" w:rsidRPr="008D7284">
              <w:rPr>
                <w:rFonts w:cs="Arial"/>
              </w:rPr>
              <w:t xml:space="preserve"> this event</w:t>
            </w:r>
            <w:r w:rsidR="00C344E1" w:rsidRPr="008D7284">
              <w:rPr>
                <w:rFonts w:cs="Arial"/>
              </w:rPr>
              <w:t>.</w:t>
            </w:r>
          </w:p>
          <w:p w14:paraId="3DC01DBD" w14:textId="35E4C1A8" w:rsidR="003E2A93" w:rsidRPr="008D7284" w:rsidRDefault="000E6BB4" w:rsidP="00263C0D">
            <w:pPr>
              <w:pStyle w:val="ListParagraph"/>
              <w:numPr>
                <w:ilvl w:val="0"/>
                <w:numId w:val="22"/>
              </w:numPr>
              <w:ind w:left="879" w:hanging="425"/>
              <w:contextualSpacing w:val="0"/>
              <w:rPr>
                <w:rFonts w:cs="Arial"/>
              </w:rPr>
            </w:pPr>
            <w:r w:rsidRPr="008D7284">
              <w:rPr>
                <w:rFonts w:cs="Arial"/>
              </w:rPr>
              <w:t>Last</w:t>
            </w:r>
            <w:r w:rsidR="003E2A93" w:rsidRPr="008D7284">
              <w:rPr>
                <w:rFonts w:cs="Arial"/>
              </w:rPr>
              <w:t xml:space="preserve"> year’s winners </w:t>
            </w:r>
            <w:r w:rsidRPr="008D7284">
              <w:rPr>
                <w:rFonts w:cs="Arial"/>
              </w:rPr>
              <w:t xml:space="preserve">(Purnululu School) </w:t>
            </w:r>
            <w:r w:rsidR="003E2A93" w:rsidRPr="008D7284">
              <w:rPr>
                <w:rFonts w:cs="Arial"/>
              </w:rPr>
              <w:t xml:space="preserve">to </w:t>
            </w:r>
            <w:r w:rsidRPr="008D7284">
              <w:rPr>
                <w:rFonts w:cs="Arial"/>
              </w:rPr>
              <w:t>be contacted to ascertain how their prize money has been spent</w:t>
            </w:r>
            <w:r w:rsidR="005F2C6B" w:rsidRPr="008D7284">
              <w:rPr>
                <w:rFonts w:cs="Arial"/>
              </w:rPr>
              <w:t xml:space="preserve"> </w:t>
            </w:r>
            <w:r w:rsidR="00FE39BA" w:rsidRPr="008D7284">
              <w:rPr>
                <w:rFonts w:cs="Arial"/>
              </w:rPr>
              <w:t xml:space="preserve">and how it has benefited </w:t>
            </w:r>
            <w:r w:rsidRPr="008D7284">
              <w:rPr>
                <w:rFonts w:cs="Arial"/>
              </w:rPr>
              <w:t xml:space="preserve">the </w:t>
            </w:r>
            <w:r w:rsidR="000038EB">
              <w:rPr>
                <w:rFonts w:cs="Arial"/>
              </w:rPr>
              <w:t>two awardees</w:t>
            </w:r>
            <w:r w:rsidR="00FE39BA" w:rsidRPr="008D7284">
              <w:rPr>
                <w:rFonts w:cs="Arial"/>
              </w:rPr>
              <w:t>.</w:t>
            </w:r>
          </w:p>
          <w:p w14:paraId="2FA35726" w14:textId="330AFD9B" w:rsidR="0017074C" w:rsidRPr="008D7284" w:rsidRDefault="000038EB" w:rsidP="007877CA">
            <w:pPr>
              <w:pStyle w:val="ListParagraph"/>
              <w:numPr>
                <w:ilvl w:val="0"/>
                <w:numId w:val="22"/>
              </w:numPr>
              <w:ind w:left="879" w:hanging="425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It was noted that </w:t>
            </w:r>
            <w:r w:rsidR="007A150E">
              <w:rPr>
                <w:rFonts w:cs="Arial"/>
              </w:rPr>
              <w:t xml:space="preserve">any </w:t>
            </w:r>
            <w:r w:rsidR="00A66E91">
              <w:rPr>
                <w:rFonts w:cs="Arial"/>
              </w:rPr>
              <w:t xml:space="preserve">expectation of ongoing </w:t>
            </w:r>
            <w:r w:rsidR="00632F85">
              <w:rPr>
                <w:rFonts w:cs="Arial"/>
              </w:rPr>
              <w:t xml:space="preserve">engagement </w:t>
            </w:r>
            <w:r w:rsidR="00024D66">
              <w:rPr>
                <w:rFonts w:cs="Arial"/>
              </w:rPr>
              <w:t xml:space="preserve">and communications </w:t>
            </w:r>
            <w:r w:rsidR="00632F85">
              <w:rPr>
                <w:rFonts w:cs="Arial"/>
              </w:rPr>
              <w:t xml:space="preserve">with </w:t>
            </w:r>
            <w:r w:rsidR="00024D66">
              <w:rPr>
                <w:rFonts w:cs="Arial"/>
              </w:rPr>
              <w:t xml:space="preserve">the </w:t>
            </w:r>
            <w:r w:rsidR="00632F85">
              <w:rPr>
                <w:rFonts w:cs="Arial"/>
              </w:rPr>
              <w:t xml:space="preserve">KMA Committee </w:t>
            </w:r>
            <w:r w:rsidR="007A150E">
              <w:rPr>
                <w:rFonts w:cs="Arial"/>
              </w:rPr>
              <w:t>by winners needs to</w:t>
            </w:r>
            <w:r w:rsidR="00A66E91">
              <w:rPr>
                <w:rFonts w:cs="Arial"/>
              </w:rPr>
              <w:t xml:space="preserve"> be outlined on the award flyer.</w:t>
            </w:r>
          </w:p>
          <w:p w14:paraId="17651FB5" w14:textId="733C53A7" w:rsidR="00714FF3" w:rsidRPr="008D7284" w:rsidRDefault="00714FF3" w:rsidP="00AF1FF9">
            <w:pPr>
              <w:rPr>
                <w:rFonts w:cs="Arial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536D1B" w14:textId="77777777" w:rsidR="008D4F08" w:rsidRDefault="008D4F08" w:rsidP="006A7C1F">
            <w:pPr>
              <w:contextualSpacing/>
              <w:jc w:val="center"/>
              <w:rPr>
                <w:rFonts w:cs="Arial"/>
              </w:rPr>
            </w:pPr>
          </w:p>
          <w:p w14:paraId="40C52334" w14:textId="77777777" w:rsidR="002F041D" w:rsidRDefault="002F041D" w:rsidP="006A7C1F">
            <w:pPr>
              <w:contextualSpacing/>
              <w:jc w:val="center"/>
              <w:rPr>
                <w:rFonts w:cs="Arial"/>
              </w:rPr>
            </w:pPr>
          </w:p>
          <w:p w14:paraId="026F76D5" w14:textId="77777777" w:rsidR="002F041D" w:rsidRDefault="002F041D" w:rsidP="006A7C1F">
            <w:pPr>
              <w:contextualSpacing/>
              <w:jc w:val="center"/>
              <w:rPr>
                <w:rFonts w:cs="Arial"/>
              </w:rPr>
            </w:pPr>
          </w:p>
          <w:p w14:paraId="55BE0326" w14:textId="77777777" w:rsidR="002F041D" w:rsidRDefault="002F041D" w:rsidP="006A7C1F">
            <w:pPr>
              <w:contextualSpacing/>
              <w:jc w:val="center"/>
              <w:rPr>
                <w:rFonts w:cs="Arial"/>
              </w:rPr>
            </w:pPr>
          </w:p>
          <w:p w14:paraId="09ABA0F1" w14:textId="77777777" w:rsidR="002F041D" w:rsidRDefault="002F041D" w:rsidP="006A7C1F">
            <w:pPr>
              <w:contextualSpacing/>
              <w:jc w:val="center"/>
              <w:rPr>
                <w:rFonts w:cs="Arial"/>
              </w:rPr>
            </w:pPr>
          </w:p>
          <w:p w14:paraId="662F3C8B" w14:textId="77777777" w:rsidR="002F041D" w:rsidRDefault="002F041D" w:rsidP="006A7C1F">
            <w:pPr>
              <w:contextualSpacing/>
              <w:jc w:val="center"/>
              <w:rPr>
                <w:rFonts w:cs="Arial"/>
              </w:rPr>
            </w:pPr>
          </w:p>
          <w:p w14:paraId="56BF6D91" w14:textId="77777777" w:rsidR="002F041D" w:rsidRDefault="002F041D" w:rsidP="006A7C1F">
            <w:pPr>
              <w:contextualSpacing/>
              <w:jc w:val="center"/>
              <w:rPr>
                <w:rFonts w:cs="Arial"/>
              </w:rPr>
            </w:pPr>
          </w:p>
          <w:p w14:paraId="4FB2EB68" w14:textId="77777777" w:rsidR="000038EB" w:rsidRDefault="000038EB" w:rsidP="006A7C1F">
            <w:pPr>
              <w:contextualSpacing/>
              <w:jc w:val="center"/>
              <w:rPr>
                <w:rFonts w:cs="Arial"/>
              </w:rPr>
            </w:pPr>
          </w:p>
          <w:p w14:paraId="1D7E1F39" w14:textId="5BDAE522" w:rsidR="002F041D" w:rsidRPr="00D10BD9" w:rsidRDefault="002F041D" w:rsidP="002F041D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BB</w:t>
            </w: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EFA66C" w14:textId="77777777" w:rsidR="008D4F08" w:rsidRDefault="008D4F08" w:rsidP="00BB501F">
            <w:pPr>
              <w:contextualSpacing/>
              <w:jc w:val="center"/>
              <w:rPr>
                <w:rFonts w:cs="Arial"/>
              </w:rPr>
            </w:pPr>
          </w:p>
          <w:p w14:paraId="6541CA3A" w14:textId="77777777" w:rsidR="002F041D" w:rsidRDefault="002F041D" w:rsidP="00BB501F">
            <w:pPr>
              <w:contextualSpacing/>
              <w:jc w:val="center"/>
              <w:rPr>
                <w:rFonts w:cs="Arial"/>
              </w:rPr>
            </w:pPr>
          </w:p>
          <w:p w14:paraId="72337FAB" w14:textId="77777777" w:rsidR="002F041D" w:rsidRDefault="002F041D" w:rsidP="00BB501F">
            <w:pPr>
              <w:contextualSpacing/>
              <w:jc w:val="center"/>
              <w:rPr>
                <w:rFonts w:cs="Arial"/>
              </w:rPr>
            </w:pPr>
          </w:p>
          <w:p w14:paraId="23B71D0A" w14:textId="77777777" w:rsidR="002F041D" w:rsidRDefault="002F041D" w:rsidP="00BB501F">
            <w:pPr>
              <w:contextualSpacing/>
              <w:jc w:val="center"/>
              <w:rPr>
                <w:rFonts w:cs="Arial"/>
              </w:rPr>
            </w:pPr>
          </w:p>
          <w:p w14:paraId="6C78479F" w14:textId="77777777" w:rsidR="002F041D" w:rsidRDefault="002F041D" w:rsidP="00BB501F">
            <w:pPr>
              <w:contextualSpacing/>
              <w:jc w:val="center"/>
              <w:rPr>
                <w:rFonts w:cs="Arial"/>
              </w:rPr>
            </w:pPr>
          </w:p>
          <w:p w14:paraId="2D9333EF" w14:textId="77777777" w:rsidR="000038EB" w:rsidRDefault="000038EB" w:rsidP="00BB501F">
            <w:pPr>
              <w:contextualSpacing/>
              <w:jc w:val="center"/>
              <w:rPr>
                <w:rFonts w:cs="Arial"/>
              </w:rPr>
            </w:pPr>
          </w:p>
          <w:p w14:paraId="5C553735" w14:textId="77777777" w:rsidR="002F041D" w:rsidRDefault="002F041D" w:rsidP="00BB501F">
            <w:pPr>
              <w:contextualSpacing/>
              <w:jc w:val="center"/>
              <w:rPr>
                <w:rFonts w:cs="Arial"/>
              </w:rPr>
            </w:pPr>
          </w:p>
          <w:p w14:paraId="79BEF2D4" w14:textId="77777777" w:rsidR="002F041D" w:rsidRDefault="002F041D" w:rsidP="00BB501F">
            <w:pPr>
              <w:contextualSpacing/>
              <w:jc w:val="center"/>
              <w:rPr>
                <w:rFonts w:cs="Arial"/>
              </w:rPr>
            </w:pPr>
          </w:p>
          <w:p w14:paraId="0A809797" w14:textId="5750DD28" w:rsidR="002F041D" w:rsidRPr="00D10BD9" w:rsidRDefault="002F041D" w:rsidP="00BB501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</w:tc>
      </w:tr>
      <w:tr w:rsidR="004668F8" w:rsidRPr="001C2D3D" w14:paraId="5B950D9F" w14:textId="77777777" w:rsidTr="00C21C71"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5B4A4" w14:textId="77777777" w:rsidR="004668F8" w:rsidRPr="001C2D3D" w:rsidRDefault="004668F8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690DB" w14:textId="77777777" w:rsidR="00A6629D" w:rsidRPr="00A6629D" w:rsidRDefault="00A6629D" w:rsidP="007C45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u w:val="single"/>
              </w:rPr>
            </w:pPr>
            <w:r w:rsidRPr="00A6629D">
              <w:rPr>
                <w:rFonts w:cs="Arial"/>
                <w:u w:val="single"/>
              </w:rPr>
              <w:t>Kate Mullin Scholarship</w:t>
            </w:r>
          </w:p>
          <w:p w14:paraId="7FED93CF" w14:textId="1A4416DF" w:rsidR="00DE49B5" w:rsidRPr="002F041D" w:rsidRDefault="00DE49B5" w:rsidP="002F041D">
            <w:pPr>
              <w:pStyle w:val="ListParagraph"/>
              <w:numPr>
                <w:ilvl w:val="0"/>
                <w:numId w:val="40"/>
              </w:numPr>
              <w:ind w:left="881" w:hanging="425"/>
              <w:rPr>
                <w:rFonts w:cs="Arial"/>
              </w:rPr>
            </w:pPr>
            <w:r w:rsidRPr="002F041D">
              <w:rPr>
                <w:rFonts w:cs="Arial"/>
              </w:rPr>
              <w:t xml:space="preserve">KM/DB/GP to meet </w:t>
            </w:r>
            <w:r w:rsidR="002F041D">
              <w:rPr>
                <w:rFonts w:cs="Arial"/>
              </w:rPr>
              <w:t xml:space="preserve">on </w:t>
            </w:r>
            <w:r w:rsidRPr="002F041D">
              <w:rPr>
                <w:rFonts w:cs="Arial"/>
              </w:rPr>
              <w:t xml:space="preserve">Monday </w:t>
            </w:r>
            <w:r w:rsidR="00FC0E79" w:rsidRPr="002F041D">
              <w:rPr>
                <w:rFonts w:cs="Arial"/>
              </w:rPr>
              <w:t xml:space="preserve">to </w:t>
            </w:r>
            <w:r w:rsidR="006311E2">
              <w:rPr>
                <w:rFonts w:cs="Arial"/>
              </w:rPr>
              <w:t>review the</w:t>
            </w:r>
            <w:r w:rsidR="002F041D">
              <w:rPr>
                <w:rFonts w:cs="Arial"/>
              </w:rPr>
              <w:t xml:space="preserve"> </w:t>
            </w:r>
            <w:r w:rsidR="006311E2">
              <w:rPr>
                <w:rFonts w:cs="Arial"/>
              </w:rPr>
              <w:t xml:space="preserve">Association’s </w:t>
            </w:r>
            <w:r w:rsidR="002F041D">
              <w:rPr>
                <w:rFonts w:cs="Arial"/>
              </w:rPr>
              <w:t>2024</w:t>
            </w:r>
            <w:r w:rsidR="00FC0E79" w:rsidRPr="002F041D">
              <w:rPr>
                <w:rFonts w:cs="Arial"/>
              </w:rPr>
              <w:t xml:space="preserve"> financial position</w:t>
            </w:r>
            <w:r w:rsidR="002F041D">
              <w:rPr>
                <w:rFonts w:cs="Arial"/>
              </w:rPr>
              <w:t xml:space="preserve"> </w:t>
            </w:r>
            <w:r w:rsidR="006311E2">
              <w:rPr>
                <w:rFonts w:cs="Arial"/>
              </w:rPr>
              <w:t xml:space="preserve">and prepare a recommendation </w:t>
            </w:r>
            <w:r w:rsidR="00385A17">
              <w:rPr>
                <w:rFonts w:cs="Arial"/>
              </w:rPr>
              <w:t>regarding the allocation of</w:t>
            </w:r>
            <w:r w:rsidR="006311E2">
              <w:rPr>
                <w:rFonts w:cs="Arial"/>
              </w:rPr>
              <w:t xml:space="preserve"> </w:t>
            </w:r>
            <w:r w:rsidR="007A150E">
              <w:rPr>
                <w:rFonts w:cs="Arial"/>
              </w:rPr>
              <w:t xml:space="preserve">2024 </w:t>
            </w:r>
            <w:r w:rsidR="006311E2">
              <w:rPr>
                <w:rFonts w:cs="Arial"/>
              </w:rPr>
              <w:t>scholarship funding</w:t>
            </w:r>
            <w:r w:rsidR="00FC0E79" w:rsidRPr="002F041D">
              <w:rPr>
                <w:rFonts w:cs="Arial"/>
              </w:rPr>
              <w:t xml:space="preserve">.  </w:t>
            </w:r>
            <w:r w:rsidR="00385A17">
              <w:rPr>
                <w:rFonts w:cs="Arial"/>
              </w:rPr>
              <w:t xml:space="preserve">The </w:t>
            </w:r>
            <w:r w:rsidRPr="002F041D">
              <w:rPr>
                <w:rFonts w:cs="Arial"/>
              </w:rPr>
              <w:t xml:space="preserve">recommendation </w:t>
            </w:r>
            <w:r w:rsidR="00385A17">
              <w:rPr>
                <w:rFonts w:cs="Arial"/>
              </w:rPr>
              <w:t xml:space="preserve">will be emailed to KMA Committee members </w:t>
            </w:r>
            <w:r w:rsidRPr="002F041D">
              <w:rPr>
                <w:rFonts w:cs="Arial"/>
              </w:rPr>
              <w:t>within the next two weeks</w:t>
            </w:r>
            <w:r w:rsidR="00385A17">
              <w:rPr>
                <w:rFonts w:cs="Arial"/>
              </w:rPr>
              <w:t>.</w:t>
            </w:r>
          </w:p>
          <w:p w14:paraId="4F8F8F5A" w14:textId="73D4A8DC" w:rsidR="007877CA" w:rsidRPr="002F041D" w:rsidRDefault="00385A17" w:rsidP="002F041D">
            <w:pPr>
              <w:pStyle w:val="ListParagraph"/>
              <w:numPr>
                <w:ilvl w:val="0"/>
                <w:numId w:val="40"/>
              </w:numPr>
              <w:ind w:left="881" w:hanging="425"/>
              <w:rPr>
                <w:rFonts w:cs="Arial"/>
              </w:rPr>
            </w:pPr>
            <w:r>
              <w:rPr>
                <w:rFonts w:cs="Arial"/>
              </w:rPr>
              <w:t xml:space="preserve">The Curtin University On-Country </w:t>
            </w:r>
            <w:r w:rsidR="007A150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cholarship applications closed in August.  </w:t>
            </w:r>
            <w:r w:rsidR="008725C2">
              <w:rPr>
                <w:rFonts w:cs="Arial"/>
              </w:rPr>
              <w:t>The</w:t>
            </w:r>
            <w:r w:rsidR="008D7284">
              <w:rPr>
                <w:rFonts w:cs="Arial"/>
              </w:rPr>
              <w:t xml:space="preserve"> announcement of </w:t>
            </w:r>
            <w:r>
              <w:rPr>
                <w:rFonts w:cs="Arial"/>
              </w:rPr>
              <w:t xml:space="preserve">two successful </w:t>
            </w:r>
            <w:r w:rsidR="008D7284">
              <w:rPr>
                <w:rFonts w:cs="Arial"/>
              </w:rPr>
              <w:t>candidates</w:t>
            </w:r>
            <w:r w:rsidR="007877CA" w:rsidRPr="002F041D">
              <w:rPr>
                <w:rFonts w:cs="Arial"/>
              </w:rPr>
              <w:t xml:space="preserve"> </w:t>
            </w:r>
            <w:r w:rsidR="008D7284">
              <w:rPr>
                <w:rFonts w:cs="Arial"/>
              </w:rPr>
              <w:t>is expected</w:t>
            </w:r>
            <w:r>
              <w:rPr>
                <w:rFonts w:cs="Arial"/>
              </w:rPr>
              <w:t>, shortly</w:t>
            </w:r>
            <w:r w:rsidR="00882ECE" w:rsidRPr="002F041D">
              <w:rPr>
                <w:rFonts w:cs="Arial"/>
              </w:rPr>
              <w:t xml:space="preserve">.  GG confirmed that </w:t>
            </w:r>
            <w:r w:rsidR="008D7284">
              <w:rPr>
                <w:rFonts w:cs="Arial"/>
              </w:rPr>
              <w:t xml:space="preserve">several strong </w:t>
            </w:r>
            <w:r>
              <w:rPr>
                <w:rFonts w:cs="Arial"/>
              </w:rPr>
              <w:t xml:space="preserve">applications </w:t>
            </w:r>
            <w:r w:rsidR="008D7284">
              <w:rPr>
                <w:rFonts w:cs="Arial"/>
              </w:rPr>
              <w:t>were submitted</w:t>
            </w:r>
            <w:r w:rsidR="00882ECE" w:rsidRPr="002F041D">
              <w:rPr>
                <w:rFonts w:cs="Arial"/>
              </w:rPr>
              <w:t xml:space="preserve">.  </w:t>
            </w:r>
          </w:p>
          <w:p w14:paraId="1145CC88" w14:textId="0695B567" w:rsidR="000D795F" w:rsidRDefault="008D7284" w:rsidP="002F041D">
            <w:pPr>
              <w:pStyle w:val="ListParagraph"/>
              <w:numPr>
                <w:ilvl w:val="0"/>
                <w:numId w:val="40"/>
              </w:numPr>
              <w:ind w:left="881" w:hanging="425"/>
              <w:rPr>
                <w:rFonts w:cs="Arial"/>
              </w:rPr>
            </w:pPr>
            <w:r>
              <w:rPr>
                <w:rFonts w:cs="Arial"/>
              </w:rPr>
              <w:t xml:space="preserve">Further discussion was held regarding </w:t>
            </w:r>
            <w:r w:rsidR="008725C2">
              <w:rPr>
                <w:rFonts w:cs="Arial"/>
              </w:rPr>
              <w:t xml:space="preserve">KMA committee </w:t>
            </w:r>
            <w:r>
              <w:rPr>
                <w:rFonts w:cs="Arial"/>
              </w:rPr>
              <w:t xml:space="preserve">expectations of </w:t>
            </w:r>
            <w:r w:rsidR="008725C2">
              <w:rPr>
                <w:rFonts w:cs="Arial"/>
              </w:rPr>
              <w:t xml:space="preserve">scholarship </w:t>
            </w:r>
            <w:r>
              <w:rPr>
                <w:rFonts w:cs="Arial"/>
              </w:rPr>
              <w:t xml:space="preserve">winners in relation to </w:t>
            </w:r>
            <w:r w:rsidR="00B93721">
              <w:rPr>
                <w:rFonts w:cs="Arial"/>
              </w:rPr>
              <w:t xml:space="preserve">the provision of </w:t>
            </w:r>
            <w:r w:rsidR="00A7128E">
              <w:rPr>
                <w:rFonts w:cs="Arial"/>
              </w:rPr>
              <w:t xml:space="preserve">information and </w:t>
            </w:r>
            <w:r w:rsidR="00B93721">
              <w:rPr>
                <w:rFonts w:cs="Arial"/>
              </w:rPr>
              <w:t xml:space="preserve">ongoing </w:t>
            </w:r>
            <w:r w:rsidR="00A7128E">
              <w:rPr>
                <w:rFonts w:cs="Arial"/>
              </w:rPr>
              <w:t>support being provided to the KMA</w:t>
            </w:r>
            <w:r w:rsidR="00F25FEB">
              <w:rPr>
                <w:rFonts w:cs="Arial"/>
              </w:rPr>
              <w:t xml:space="preserve">.  Suggestions included: </w:t>
            </w:r>
            <w:r w:rsidR="00F25FEB" w:rsidRPr="00E60C70">
              <w:rPr>
                <w:rFonts w:cs="Arial"/>
              </w:rPr>
              <w:t>requesting</w:t>
            </w:r>
            <w:r w:rsidR="0048650F" w:rsidRPr="00E60C70">
              <w:rPr>
                <w:rFonts w:cs="Arial"/>
              </w:rPr>
              <w:t xml:space="preserve"> </w:t>
            </w:r>
            <w:r w:rsidR="00A7128E" w:rsidRPr="00E60C70">
              <w:rPr>
                <w:rFonts w:cs="Arial"/>
              </w:rPr>
              <w:t xml:space="preserve">details of what </w:t>
            </w:r>
            <w:r w:rsidR="00F25FEB" w:rsidRPr="00E60C70">
              <w:rPr>
                <w:rFonts w:cs="Arial"/>
              </w:rPr>
              <w:t xml:space="preserve">the </w:t>
            </w:r>
            <w:r w:rsidR="0048650F" w:rsidRPr="00E60C70">
              <w:rPr>
                <w:rFonts w:cs="Arial"/>
              </w:rPr>
              <w:t>scholarship funding</w:t>
            </w:r>
            <w:r w:rsidR="00A7128E" w:rsidRPr="00E60C70">
              <w:rPr>
                <w:rFonts w:cs="Arial"/>
              </w:rPr>
              <w:t xml:space="preserve"> </w:t>
            </w:r>
            <w:r w:rsidR="00F46982" w:rsidRPr="00E60C70">
              <w:rPr>
                <w:rFonts w:cs="Arial"/>
              </w:rPr>
              <w:t>has been used</w:t>
            </w:r>
            <w:r w:rsidR="00A7128E" w:rsidRPr="00E60C70">
              <w:rPr>
                <w:rFonts w:cs="Arial"/>
              </w:rPr>
              <w:t xml:space="preserve"> for</w:t>
            </w:r>
            <w:r w:rsidR="00813D09">
              <w:rPr>
                <w:rFonts w:cs="Arial"/>
              </w:rPr>
              <w:t xml:space="preserve"> and how it has benefited the recipient</w:t>
            </w:r>
            <w:r w:rsidR="000A5AFB">
              <w:rPr>
                <w:rFonts w:cs="Arial"/>
              </w:rPr>
              <w:t>;</w:t>
            </w:r>
            <w:r w:rsidR="00A7128E" w:rsidRPr="00E60C70">
              <w:rPr>
                <w:rFonts w:cs="Arial"/>
              </w:rPr>
              <w:t xml:space="preserve"> </w:t>
            </w:r>
            <w:r w:rsidR="00813D09">
              <w:rPr>
                <w:rFonts w:cs="Arial"/>
              </w:rPr>
              <w:t>photos</w:t>
            </w:r>
            <w:r w:rsidR="000A5AFB">
              <w:rPr>
                <w:rFonts w:cs="Arial"/>
              </w:rPr>
              <w:t>;</w:t>
            </w:r>
            <w:r w:rsidR="00813D09">
              <w:rPr>
                <w:rFonts w:cs="Arial"/>
              </w:rPr>
              <w:t xml:space="preserve"> </w:t>
            </w:r>
            <w:r w:rsidR="00265F7D" w:rsidRPr="00E60C70">
              <w:rPr>
                <w:rFonts w:cs="Arial"/>
              </w:rPr>
              <w:t>progress reports</w:t>
            </w:r>
            <w:r w:rsidR="00CC7F6D" w:rsidRPr="00E60C70">
              <w:rPr>
                <w:rFonts w:cs="Arial"/>
              </w:rPr>
              <w:t xml:space="preserve"> and background details </w:t>
            </w:r>
            <w:r w:rsidR="0048650F" w:rsidRPr="00E60C70">
              <w:rPr>
                <w:rFonts w:cs="Arial"/>
              </w:rPr>
              <w:t>that can</w:t>
            </w:r>
            <w:r w:rsidR="00A7128E" w:rsidRPr="00E60C70">
              <w:rPr>
                <w:rFonts w:cs="Arial"/>
              </w:rPr>
              <w:t xml:space="preserve"> be used on promotional materials</w:t>
            </w:r>
            <w:r w:rsidR="00415984">
              <w:rPr>
                <w:rFonts w:cs="Arial"/>
              </w:rPr>
              <w:t>;</w:t>
            </w:r>
            <w:r w:rsidR="00F25FEB" w:rsidRPr="00E60C70">
              <w:rPr>
                <w:rFonts w:cs="Arial"/>
              </w:rPr>
              <w:t xml:space="preserve"> requesting that winners </w:t>
            </w:r>
            <w:r w:rsidR="003F1288" w:rsidRPr="00E60C70">
              <w:rPr>
                <w:rFonts w:cs="Arial"/>
              </w:rPr>
              <w:t>appear</w:t>
            </w:r>
            <w:r w:rsidR="00265F7D" w:rsidRPr="00E60C70">
              <w:rPr>
                <w:rFonts w:cs="Arial"/>
              </w:rPr>
              <w:t>/speak</w:t>
            </w:r>
            <w:r w:rsidR="003F1288" w:rsidRPr="00E60C70">
              <w:rPr>
                <w:rFonts w:cs="Arial"/>
              </w:rPr>
              <w:t xml:space="preserve"> at events</w:t>
            </w:r>
            <w:r w:rsidR="00A7128E" w:rsidRPr="00E60C70">
              <w:rPr>
                <w:rFonts w:cs="Arial"/>
              </w:rPr>
              <w:t xml:space="preserve"> </w:t>
            </w:r>
            <w:r w:rsidR="003F1288" w:rsidRPr="00E60C70">
              <w:rPr>
                <w:rFonts w:cs="Arial"/>
              </w:rPr>
              <w:t>in support of the KMA</w:t>
            </w:r>
            <w:r w:rsidR="00265F7D" w:rsidRPr="00E60C70">
              <w:rPr>
                <w:rFonts w:cs="Arial"/>
              </w:rPr>
              <w:t xml:space="preserve"> </w:t>
            </w:r>
            <w:r w:rsidR="00382002" w:rsidRPr="00E60C70">
              <w:rPr>
                <w:rFonts w:cs="Arial"/>
              </w:rPr>
              <w:t>such as</w:t>
            </w:r>
            <w:r w:rsidR="00A7128E" w:rsidRPr="00E60C70">
              <w:rPr>
                <w:rFonts w:cs="Arial"/>
              </w:rPr>
              <w:t xml:space="preserve"> engag</w:t>
            </w:r>
            <w:r w:rsidR="00382002" w:rsidRPr="00E60C70">
              <w:rPr>
                <w:rFonts w:cs="Arial"/>
              </w:rPr>
              <w:t>ing</w:t>
            </w:r>
            <w:r w:rsidR="00A7128E" w:rsidRPr="00E60C70">
              <w:rPr>
                <w:rFonts w:cs="Arial"/>
              </w:rPr>
              <w:t xml:space="preserve"> with </w:t>
            </w:r>
            <w:r w:rsidR="00265F7D" w:rsidRPr="00E60C70">
              <w:rPr>
                <w:rFonts w:cs="Arial"/>
              </w:rPr>
              <w:t>potential</w:t>
            </w:r>
            <w:r w:rsidR="00A7128E" w:rsidRPr="00E60C70">
              <w:rPr>
                <w:rFonts w:cs="Arial"/>
              </w:rPr>
              <w:t xml:space="preserve"> donors at fundraising event</w:t>
            </w:r>
            <w:r w:rsidR="00382002" w:rsidRPr="00E60C70">
              <w:rPr>
                <w:rFonts w:cs="Arial"/>
              </w:rPr>
              <w:t>s</w:t>
            </w:r>
            <w:r w:rsidR="00415984">
              <w:rPr>
                <w:rFonts w:cs="Arial"/>
              </w:rPr>
              <w:t>; being part of the KMA community</w:t>
            </w:r>
            <w:r w:rsidR="00265F7D" w:rsidRPr="00E60C70">
              <w:rPr>
                <w:rFonts w:cs="Arial"/>
              </w:rPr>
              <w:t>.</w:t>
            </w:r>
            <w:r w:rsidR="00265F7D">
              <w:rPr>
                <w:rFonts w:cs="Arial"/>
              </w:rPr>
              <w:t xml:space="preserve">  KM</w:t>
            </w:r>
            <w:r w:rsidR="00A7128E" w:rsidRPr="002F041D">
              <w:rPr>
                <w:rFonts w:cs="Arial"/>
              </w:rPr>
              <w:t xml:space="preserve"> </w:t>
            </w:r>
            <w:r w:rsidR="00265F7D">
              <w:rPr>
                <w:rFonts w:cs="Arial"/>
              </w:rPr>
              <w:t>r</w:t>
            </w:r>
            <w:r w:rsidR="000D795F" w:rsidRPr="002F041D">
              <w:rPr>
                <w:rFonts w:cs="Arial"/>
              </w:rPr>
              <w:t xml:space="preserve">equested members provide </w:t>
            </w:r>
            <w:r w:rsidR="00813D09">
              <w:rPr>
                <w:rFonts w:cs="Arial"/>
              </w:rPr>
              <w:t xml:space="preserve">further </w:t>
            </w:r>
            <w:r w:rsidR="000D795F" w:rsidRPr="002F041D">
              <w:rPr>
                <w:rFonts w:cs="Arial"/>
              </w:rPr>
              <w:t>feedback</w:t>
            </w:r>
            <w:r w:rsidR="003C04BE" w:rsidRPr="002F041D">
              <w:rPr>
                <w:rFonts w:cs="Arial"/>
              </w:rPr>
              <w:t xml:space="preserve"> </w:t>
            </w:r>
            <w:r w:rsidR="00F25FEB">
              <w:rPr>
                <w:rFonts w:cs="Arial"/>
              </w:rPr>
              <w:t>for consideration and inclusion</w:t>
            </w:r>
            <w:r w:rsidR="00265F7D">
              <w:rPr>
                <w:rFonts w:cs="Arial"/>
              </w:rPr>
              <w:t xml:space="preserve"> in the</w:t>
            </w:r>
            <w:r w:rsidR="003C04BE" w:rsidRPr="002F041D">
              <w:rPr>
                <w:rFonts w:cs="Arial"/>
              </w:rPr>
              <w:t xml:space="preserve"> </w:t>
            </w:r>
            <w:r w:rsidR="00F25FEB">
              <w:rPr>
                <w:rFonts w:cs="Arial"/>
              </w:rPr>
              <w:t xml:space="preserve">2024 </w:t>
            </w:r>
            <w:r w:rsidR="003C04BE" w:rsidRPr="002F041D">
              <w:rPr>
                <w:rFonts w:cs="Arial"/>
              </w:rPr>
              <w:t xml:space="preserve">scholarship </w:t>
            </w:r>
            <w:r w:rsidR="00265F7D">
              <w:rPr>
                <w:rFonts w:cs="Arial"/>
              </w:rPr>
              <w:t>agreements</w:t>
            </w:r>
            <w:r w:rsidR="003C04BE" w:rsidRPr="002F041D">
              <w:rPr>
                <w:rFonts w:cs="Arial"/>
              </w:rPr>
              <w:t>.</w:t>
            </w:r>
            <w:r w:rsidR="00F25FEB">
              <w:rPr>
                <w:rFonts w:cs="Arial"/>
              </w:rPr>
              <w:t xml:space="preserve"> </w:t>
            </w:r>
          </w:p>
          <w:p w14:paraId="671E27EE" w14:textId="17FF8EF0" w:rsidR="00F25FEB" w:rsidRPr="002F041D" w:rsidRDefault="00813D09" w:rsidP="002F041D">
            <w:pPr>
              <w:pStyle w:val="ListParagraph"/>
              <w:numPr>
                <w:ilvl w:val="0"/>
                <w:numId w:val="40"/>
              </w:numPr>
              <w:ind w:left="881" w:hanging="425"/>
              <w:rPr>
                <w:rFonts w:cs="Arial"/>
              </w:rPr>
            </w:pPr>
            <w:r>
              <w:rPr>
                <w:rFonts w:cs="Arial"/>
              </w:rPr>
              <w:t>For reference, a</w:t>
            </w:r>
            <w:r w:rsidR="00F25FEB">
              <w:rPr>
                <w:rFonts w:cs="Arial"/>
              </w:rPr>
              <w:t xml:space="preserve"> copy of the current </w:t>
            </w:r>
            <w:r w:rsidR="00E60C70">
              <w:rPr>
                <w:rFonts w:cs="Arial"/>
              </w:rPr>
              <w:t xml:space="preserve">KMA </w:t>
            </w:r>
            <w:r w:rsidR="00F25FEB">
              <w:rPr>
                <w:rFonts w:cs="Arial"/>
              </w:rPr>
              <w:t xml:space="preserve">scholarship agreements will be </w:t>
            </w:r>
            <w:r>
              <w:rPr>
                <w:rFonts w:cs="Arial"/>
              </w:rPr>
              <w:t>emailed</w:t>
            </w:r>
            <w:r w:rsidR="00F25FEB">
              <w:rPr>
                <w:rFonts w:cs="Arial"/>
              </w:rPr>
              <w:t xml:space="preserve"> to </w:t>
            </w:r>
            <w:r w:rsidR="006650F2">
              <w:rPr>
                <w:rFonts w:cs="Arial"/>
              </w:rPr>
              <w:t>DB and GP</w:t>
            </w:r>
            <w:r w:rsidR="00F25FEB">
              <w:rPr>
                <w:rFonts w:cs="Arial"/>
              </w:rPr>
              <w:t>.</w:t>
            </w:r>
          </w:p>
          <w:p w14:paraId="0C8A40C0" w14:textId="7AE059D6" w:rsidR="00241082" w:rsidRPr="002F041D" w:rsidRDefault="00813D09" w:rsidP="002F041D">
            <w:pPr>
              <w:pStyle w:val="ListParagraph"/>
              <w:numPr>
                <w:ilvl w:val="0"/>
                <w:numId w:val="40"/>
              </w:numPr>
              <w:ind w:left="881" w:hanging="425"/>
              <w:rPr>
                <w:rFonts w:cs="Arial"/>
              </w:rPr>
            </w:pPr>
            <w:r>
              <w:rPr>
                <w:rFonts w:cs="Arial"/>
              </w:rPr>
              <w:t>End of year c</w:t>
            </w:r>
            <w:r w:rsidR="00F25FEB">
              <w:rPr>
                <w:rFonts w:cs="Arial"/>
              </w:rPr>
              <w:t xml:space="preserve">ourse results for </w:t>
            </w:r>
            <w:r w:rsidR="00E60C70">
              <w:rPr>
                <w:rFonts w:cs="Arial"/>
              </w:rPr>
              <w:t xml:space="preserve">the </w:t>
            </w:r>
            <w:r w:rsidR="00D22A44">
              <w:rPr>
                <w:rFonts w:cs="Arial"/>
              </w:rPr>
              <w:t xml:space="preserve">four 2023 </w:t>
            </w:r>
            <w:r w:rsidR="00F25FEB">
              <w:rPr>
                <w:rFonts w:cs="Arial"/>
              </w:rPr>
              <w:t>s</w:t>
            </w:r>
            <w:r w:rsidR="00241082" w:rsidRPr="002F041D">
              <w:rPr>
                <w:rFonts w:cs="Arial"/>
              </w:rPr>
              <w:t>cholarship student</w:t>
            </w:r>
            <w:r w:rsidR="00F25FEB">
              <w:rPr>
                <w:rFonts w:cs="Arial"/>
              </w:rPr>
              <w:t>s</w:t>
            </w:r>
            <w:r w:rsidR="00241082" w:rsidRPr="002F041D">
              <w:rPr>
                <w:rFonts w:cs="Arial"/>
              </w:rPr>
              <w:t xml:space="preserve"> will be available December/January</w:t>
            </w:r>
            <w:r w:rsidR="00F25FEB">
              <w:rPr>
                <w:rFonts w:cs="Arial"/>
              </w:rPr>
              <w:t xml:space="preserve">.  Details will be used to </w:t>
            </w:r>
            <w:r w:rsidR="00974550">
              <w:rPr>
                <w:rFonts w:cs="Arial"/>
              </w:rPr>
              <w:t xml:space="preserve">create additional </w:t>
            </w:r>
            <w:r>
              <w:rPr>
                <w:rFonts w:cs="Arial"/>
              </w:rPr>
              <w:t>n</w:t>
            </w:r>
            <w:r w:rsidR="00974550">
              <w:rPr>
                <w:rFonts w:cs="Arial"/>
              </w:rPr>
              <w:t>ews items for the website and Facebook page.</w:t>
            </w:r>
          </w:p>
          <w:p w14:paraId="0DEFF011" w14:textId="158F8600" w:rsidR="00771DB6" w:rsidRPr="00FC0E79" w:rsidRDefault="00771DB6" w:rsidP="00FC0E79">
            <w:pPr>
              <w:rPr>
                <w:rFonts w:cs="Arial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A7B59" w14:textId="77777777" w:rsidR="00FA6C6A" w:rsidRDefault="00FA6C6A" w:rsidP="0084736F">
            <w:pPr>
              <w:jc w:val="center"/>
              <w:rPr>
                <w:rFonts w:cs="Arial"/>
              </w:rPr>
            </w:pPr>
          </w:p>
          <w:p w14:paraId="65D92505" w14:textId="77777777" w:rsidR="00385A17" w:rsidRDefault="00385A17" w:rsidP="0084736F">
            <w:pPr>
              <w:jc w:val="center"/>
              <w:rPr>
                <w:rFonts w:cs="Arial"/>
              </w:rPr>
            </w:pPr>
            <w:r w:rsidRPr="002F041D">
              <w:rPr>
                <w:rFonts w:cs="Arial"/>
              </w:rPr>
              <w:t>KM/DB/GP</w:t>
            </w:r>
          </w:p>
          <w:p w14:paraId="58E32673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44A24A0B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0056408C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27AF0495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04D7F86A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7AA0098C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285FA744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4647DF5A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7BFAA944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5F898B76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41DE52FC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369317BE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32F4C077" w14:textId="77777777" w:rsidR="006650F2" w:rsidRDefault="006650F2" w:rsidP="0084736F">
            <w:pPr>
              <w:jc w:val="center"/>
              <w:rPr>
                <w:rFonts w:cs="Arial"/>
              </w:rPr>
            </w:pPr>
          </w:p>
          <w:p w14:paraId="3945E65D" w14:textId="230932F6" w:rsidR="00F25FEB" w:rsidRDefault="00F25FEB" w:rsidP="008473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  <w:p w14:paraId="186E5D6E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5A881E3D" w14:textId="77777777" w:rsidR="00F25FEB" w:rsidRDefault="00F25FEB" w:rsidP="0084736F">
            <w:pPr>
              <w:jc w:val="center"/>
              <w:rPr>
                <w:rFonts w:cs="Arial"/>
              </w:rPr>
            </w:pPr>
          </w:p>
          <w:p w14:paraId="7F3E6C86" w14:textId="77777777" w:rsidR="00F25FEB" w:rsidRDefault="00F25FEB" w:rsidP="008473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  <w:p w14:paraId="703D479B" w14:textId="77777777" w:rsidR="00813D09" w:rsidRDefault="00813D09" w:rsidP="0084736F">
            <w:pPr>
              <w:jc w:val="center"/>
              <w:rPr>
                <w:rFonts w:cs="Arial"/>
              </w:rPr>
            </w:pPr>
          </w:p>
          <w:p w14:paraId="2C561615" w14:textId="77777777" w:rsidR="00813D09" w:rsidRDefault="00813D09" w:rsidP="008473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  <w:p w14:paraId="13E08156" w14:textId="77777777" w:rsidR="00813D09" w:rsidRDefault="00813D09" w:rsidP="0084736F">
            <w:pPr>
              <w:jc w:val="center"/>
              <w:rPr>
                <w:rFonts w:cs="Arial"/>
              </w:rPr>
            </w:pPr>
          </w:p>
          <w:p w14:paraId="48D972A6" w14:textId="57DB7B4B" w:rsidR="00813D09" w:rsidRDefault="00813D09" w:rsidP="008473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759D5" w14:textId="77777777" w:rsidR="00FA6C6A" w:rsidRDefault="00FA6C6A" w:rsidP="002B0F74">
            <w:pPr>
              <w:jc w:val="center"/>
              <w:rPr>
                <w:rFonts w:cs="Arial"/>
              </w:rPr>
            </w:pPr>
          </w:p>
          <w:p w14:paraId="6471C87E" w14:textId="421D87B0" w:rsidR="00385A17" w:rsidRDefault="00F25FEB" w:rsidP="002B0F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385A17">
              <w:rPr>
                <w:rFonts w:cs="Arial"/>
              </w:rPr>
              <w:t>ow</w:t>
            </w:r>
          </w:p>
          <w:p w14:paraId="3B9D423D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5B9AC48E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727BA9F3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1421FC19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49C2B121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4D79EA38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03B9B0ED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761654E2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4F5A1F30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6133FC25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70E9D9CD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2A7F5F27" w14:textId="77777777" w:rsidR="00F25FEB" w:rsidRDefault="00F25FEB" w:rsidP="002B0F74">
            <w:pPr>
              <w:jc w:val="center"/>
              <w:rPr>
                <w:rFonts w:cs="Arial"/>
              </w:rPr>
            </w:pPr>
          </w:p>
          <w:p w14:paraId="73B5BE44" w14:textId="77777777" w:rsidR="006650F2" w:rsidRDefault="006650F2" w:rsidP="00F25FEB">
            <w:pPr>
              <w:jc w:val="center"/>
              <w:rPr>
                <w:rFonts w:cs="Arial"/>
              </w:rPr>
            </w:pPr>
          </w:p>
          <w:p w14:paraId="6CA987FC" w14:textId="72885870" w:rsidR="00F25FEB" w:rsidRDefault="00F25FEB" w:rsidP="00F25F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  <w:p w14:paraId="3789368D" w14:textId="77777777" w:rsidR="00F25FEB" w:rsidRDefault="00F25FEB" w:rsidP="00F25FEB">
            <w:pPr>
              <w:jc w:val="center"/>
              <w:rPr>
                <w:rFonts w:cs="Arial"/>
              </w:rPr>
            </w:pPr>
          </w:p>
          <w:p w14:paraId="3179C10C" w14:textId="77777777" w:rsidR="00F25FEB" w:rsidRDefault="00F25FEB" w:rsidP="00F25FEB">
            <w:pPr>
              <w:jc w:val="center"/>
              <w:rPr>
                <w:rFonts w:cs="Arial"/>
              </w:rPr>
            </w:pPr>
          </w:p>
          <w:p w14:paraId="05FFAADF" w14:textId="77777777" w:rsidR="00F25FEB" w:rsidRDefault="00F25FEB" w:rsidP="00F25F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  <w:p w14:paraId="1D70C5A8" w14:textId="77777777" w:rsidR="00813D09" w:rsidRDefault="00813D09" w:rsidP="00F25FEB">
            <w:pPr>
              <w:jc w:val="center"/>
              <w:rPr>
                <w:rFonts w:cs="Arial"/>
              </w:rPr>
            </w:pPr>
          </w:p>
          <w:p w14:paraId="50E70575" w14:textId="77777777" w:rsidR="00813D09" w:rsidRDefault="00813D09" w:rsidP="00F25F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  <w:p w14:paraId="45CC53C3" w14:textId="77777777" w:rsidR="00813D09" w:rsidRDefault="00813D09" w:rsidP="00F25FEB">
            <w:pPr>
              <w:jc w:val="center"/>
              <w:rPr>
                <w:rFonts w:cs="Arial"/>
              </w:rPr>
            </w:pPr>
          </w:p>
          <w:p w14:paraId="5910262A" w14:textId="6B491C27" w:rsidR="00813D09" w:rsidRDefault="00813D09" w:rsidP="00F25F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Dec/Jan</w:t>
            </w:r>
          </w:p>
        </w:tc>
      </w:tr>
      <w:tr w:rsidR="0018760B" w:rsidRPr="001C2D3D" w14:paraId="686F6AC2" w14:textId="77777777" w:rsidTr="00C21C71">
        <w:tc>
          <w:tcPr>
            <w:tcW w:w="3800" w:type="pct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C839C5" w14:textId="5E9B582F" w:rsidR="0018760B" w:rsidRPr="0018760B" w:rsidRDefault="00214793" w:rsidP="002B0F74">
            <w:pPr>
              <w:rPr>
                <w:rFonts w:cs="Arial"/>
                <w:u w:val="single"/>
              </w:rPr>
            </w:pPr>
            <w:r>
              <w:rPr>
                <w:b/>
                <w:bCs/>
              </w:rPr>
              <w:t>6</w:t>
            </w:r>
            <w:r w:rsidR="0018760B" w:rsidRPr="00647105">
              <w:rPr>
                <w:b/>
                <w:bCs/>
              </w:rPr>
              <w:t>)  Website</w:t>
            </w:r>
            <w:r w:rsidR="00D423FD">
              <w:rPr>
                <w:b/>
                <w:bCs/>
              </w:rPr>
              <w:t>,</w:t>
            </w:r>
            <w:r w:rsidR="0018760B" w:rsidRPr="00647105">
              <w:rPr>
                <w:b/>
                <w:bCs/>
              </w:rPr>
              <w:t xml:space="preserve"> Facebook Page</w:t>
            </w:r>
            <w:r w:rsidR="00643E51">
              <w:rPr>
                <w:b/>
                <w:bCs/>
              </w:rPr>
              <w:t>,</w:t>
            </w:r>
            <w:r w:rsidR="00D423FD">
              <w:rPr>
                <w:b/>
                <w:bCs/>
              </w:rPr>
              <w:t xml:space="preserve"> and Newsletters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5D2770" w14:textId="77777777" w:rsidR="0018760B" w:rsidRDefault="0018760B" w:rsidP="002B0F74">
            <w:pPr>
              <w:jc w:val="center"/>
              <w:rPr>
                <w:rFonts w:cs="Aria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BECA9B" w14:textId="77777777" w:rsidR="0018760B" w:rsidRDefault="0018760B" w:rsidP="002B0F74">
            <w:pPr>
              <w:jc w:val="center"/>
              <w:rPr>
                <w:rFonts w:cs="Arial"/>
              </w:rPr>
            </w:pPr>
          </w:p>
        </w:tc>
      </w:tr>
      <w:tr w:rsidR="0018760B" w:rsidRPr="001C2D3D" w14:paraId="0B1AE792" w14:textId="77777777" w:rsidTr="00C21C71"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D2F1A" w14:textId="77777777" w:rsidR="0018760B" w:rsidRPr="00647105" w:rsidRDefault="0018760B" w:rsidP="002B0F74">
            <w:pPr>
              <w:rPr>
                <w:b/>
                <w:bCs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1D1AC" w14:textId="0047C74C" w:rsidR="007079B4" w:rsidRDefault="00D22A44" w:rsidP="00916503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</w:pPr>
            <w:r>
              <w:t xml:space="preserve">The </w:t>
            </w:r>
            <w:r w:rsidR="008003C8">
              <w:t>News section has been updated with 10 news items</w:t>
            </w:r>
            <w:r>
              <w:t xml:space="preserve"> including the</w:t>
            </w:r>
            <w:r w:rsidR="008003C8">
              <w:t xml:space="preserve"> </w:t>
            </w:r>
            <w:r w:rsidR="00DD3862">
              <w:t xml:space="preserve">launch of the </w:t>
            </w:r>
            <w:r w:rsidR="008003C8">
              <w:t xml:space="preserve">new logo, </w:t>
            </w:r>
            <w:r w:rsidR="007079B4">
              <w:t>details of the scholarship winners</w:t>
            </w:r>
            <w:r w:rsidR="00DD3862">
              <w:t>, introduction of</w:t>
            </w:r>
            <w:r w:rsidR="007079B4">
              <w:t xml:space="preserve"> GP </w:t>
            </w:r>
            <w:r w:rsidR="008003C8">
              <w:t xml:space="preserve">as </w:t>
            </w:r>
            <w:r w:rsidR="007079B4">
              <w:t xml:space="preserve">the </w:t>
            </w:r>
            <w:r w:rsidR="008003C8">
              <w:t>new Treasurer</w:t>
            </w:r>
            <w:r w:rsidR="00342148">
              <w:t>.</w:t>
            </w:r>
            <w:r w:rsidR="003963AD">
              <w:t xml:space="preserve">  </w:t>
            </w:r>
          </w:p>
          <w:p w14:paraId="06EF6D09" w14:textId="77777777" w:rsidR="007079B4" w:rsidRDefault="003963AD" w:rsidP="00916503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</w:pPr>
            <w:r>
              <w:t xml:space="preserve">Facebook posts are updated every 3-4 weeks.  </w:t>
            </w:r>
          </w:p>
          <w:p w14:paraId="0B0EBE41" w14:textId="6321C87A" w:rsidR="007079B4" w:rsidRDefault="003963AD" w:rsidP="00916503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</w:pPr>
            <w:r>
              <w:t xml:space="preserve">The </w:t>
            </w:r>
            <w:r w:rsidR="00DD3862">
              <w:t xml:space="preserve">KMA </w:t>
            </w:r>
            <w:r>
              <w:t xml:space="preserve">newsletter has been discontinued.  </w:t>
            </w:r>
          </w:p>
          <w:p w14:paraId="1B0A3D73" w14:textId="5F5BD9F7" w:rsidR="00392C0D" w:rsidRPr="00CB490D" w:rsidRDefault="003963AD" w:rsidP="00916503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</w:pPr>
            <w:r>
              <w:t>LM</w:t>
            </w:r>
            <w:r w:rsidR="00CC77B3">
              <w:t>’s</w:t>
            </w:r>
            <w:r>
              <w:t xml:space="preserve"> CV </w:t>
            </w:r>
            <w:r w:rsidR="00CC77B3">
              <w:t xml:space="preserve">details are </w:t>
            </w:r>
            <w:r>
              <w:t xml:space="preserve">missing </w:t>
            </w:r>
            <w:r w:rsidR="00CC77B3">
              <w:t>from the website.  CV details to be requested.</w:t>
            </w: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877B" w14:textId="77777777" w:rsidR="008D4F08" w:rsidRDefault="008D4F08" w:rsidP="00916503">
            <w:pPr>
              <w:jc w:val="center"/>
              <w:rPr>
                <w:rFonts w:cs="Arial"/>
              </w:rPr>
            </w:pPr>
          </w:p>
          <w:p w14:paraId="09D0DA1C" w14:textId="77777777" w:rsidR="00CC77B3" w:rsidRDefault="00CC77B3" w:rsidP="00916503">
            <w:pPr>
              <w:jc w:val="center"/>
              <w:rPr>
                <w:rFonts w:cs="Arial"/>
              </w:rPr>
            </w:pPr>
          </w:p>
          <w:p w14:paraId="7DA45370" w14:textId="77777777" w:rsidR="00CC77B3" w:rsidRDefault="00CC77B3" w:rsidP="00916503">
            <w:pPr>
              <w:jc w:val="center"/>
              <w:rPr>
                <w:rFonts w:cs="Arial"/>
              </w:rPr>
            </w:pPr>
          </w:p>
          <w:p w14:paraId="470DB7C7" w14:textId="77777777" w:rsidR="00CC77B3" w:rsidRDefault="00CC77B3" w:rsidP="00916503">
            <w:pPr>
              <w:jc w:val="center"/>
              <w:rPr>
                <w:rFonts w:cs="Arial"/>
              </w:rPr>
            </w:pPr>
          </w:p>
          <w:p w14:paraId="444D1A41" w14:textId="77777777" w:rsidR="00CC77B3" w:rsidRDefault="00CC77B3" w:rsidP="00916503">
            <w:pPr>
              <w:jc w:val="center"/>
              <w:rPr>
                <w:rFonts w:cs="Arial"/>
              </w:rPr>
            </w:pPr>
          </w:p>
          <w:p w14:paraId="72E422D1" w14:textId="3E0E491C" w:rsidR="00CC77B3" w:rsidRDefault="00CC77B3" w:rsidP="009165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59152" w14:textId="77777777" w:rsidR="008D4F08" w:rsidRDefault="008D4F08" w:rsidP="00BB66E2">
            <w:pPr>
              <w:jc w:val="center"/>
              <w:rPr>
                <w:rFonts w:cs="Arial"/>
              </w:rPr>
            </w:pPr>
          </w:p>
          <w:p w14:paraId="743DA39C" w14:textId="77777777" w:rsidR="00CC77B3" w:rsidRDefault="00CC77B3" w:rsidP="00BB66E2">
            <w:pPr>
              <w:jc w:val="center"/>
              <w:rPr>
                <w:rFonts w:cs="Arial"/>
              </w:rPr>
            </w:pPr>
          </w:p>
          <w:p w14:paraId="3C2E2E7D" w14:textId="77777777" w:rsidR="00CC77B3" w:rsidRDefault="00CC77B3" w:rsidP="00BB66E2">
            <w:pPr>
              <w:jc w:val="center"/>
              <w:rPr>
                <w:rFonts w:cs="Arial"/>
              </w:rPr>
            </w:pPr>
          </w:p>
          <w:p w14:paraId="51E550E7" w14:textId="77777777" w:rsidR="00CC77B3" w:rsidRDefault="00CC77B3" w:rsidP="00BB66E2">
            <w:pPr>
              <w:jc w:val="center"/>
              <w:rPr>
                <w:rFonts w:cs="Arial"/>
              </w:rPr>
            </w:pPr>
          </w:p>
          <w:p w14:paraId="4F6A77F1" w14:textId="77777777" w:rsidR="00CC77B3" w:rsidRDefault="00CC77B3" w:rsidP="00BB66E2">
            <w:pPr>
              <w:jc w:val="center"/>
              <w:rPr>
                <w:rFonts w:cs="Arial"/>
              </w:rPr>
            </w:pPr>
          </w:p>
          <w:p w14:paraId="3518950D" w14:textId="17A41EA2" w:rsidR="00CC77B3" w:rsidRDefault="00DD3862" w:rsidP="00BB66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C77B3">
              <w:rPr>
                <w:rFonts w:cs="Arial"/>
              </w:rPr>
              <w:t>ow</w:t>
            </w:r>
          </w:p>
        </w:tc>
      </w:tr>
      <w:tr w:rsidR="00E5302D" w:rsidRPr="001C2D3D" w14:paraId="2431A641" w14:textId="77777777" w:rsidTr="006958E6">
        <w:tc>
          <w:tcPr>
            <w:tcW w:w="3800" w:type="pct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72752F" w14:textId="060F24BA" w:rsidR="00E5302D" w:rsidRPr="00645C4B" w:rsidRDefault="00214793" w:rsidP="008C0F9E">
            <w:pPr>
              <w:ind w:left="34"/>
              <w:rPr>
                <w:b/>
              </w:rPr>
            </w:pPr>
            <w:r>
              <w:rPr>
                <w:b/>
              </w:rPr>
              <w:t>7</w:t>
            </w:r>
            <w:r w:rsidR="00E5302D" w:rsidRPr="00645C4B">
              <w:rPr>
                <w:b/>
              </w:rPr>
              <w:t xml:space="preserve">)  </w:t>
            </w:r>
            <w:r w:rsidR="00E5302D">
              <w:rPr>
                <w:b/>
              </w:rPr>
              <w:t>Other</w:t>
            </w:r>
            <w:r w:rsidR="00E5302D" w:rsidRPr="00645C4B">
              <w:rPr>
                <w:b/>
              </w:rPr>
              <w:t xml:space="preserve"> business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0679EB" w14:textId="77777777" w:rsidR="00E5302D" w:rsidRPr="00645C4B" w:rsidRDefault="00E5302D" w:rsidP="002B0F74">
            <w:pPr>
              <w:ind w:left="34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B3F7AE" w14:textId="074A8239" w:rsidR="00E5302D" w:rsidRPr="00645C4B" w:rsidRDefault="00E5302D" w:rsidP="002B0F74">
            <w:pPr>
              <w:ind w:left="34"/>
              <w:rPr>
                <w:b/>
              </w:rPr>
            </w:pPr>
          </w:p>
        </w:tc>
      </w:tr>
      <w:tr w:rsidR="00717766" w:rsidRPr="001C2D3D" w14:paraId="122C7898" w14:textId="77777777" w:rsidTr="006958E6">
        <w:tc>
          <w:tcPr>
            <w:tcW w:w="3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C3CF80" w14:textId="77777777" w:rsidR="00717766" w:rsidRPr="001C2D3D" w:rsidRDefault="00717766" w:rsidP="002B0F74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E2C72" w14:textId="43ECCE9F" w:rsidR="00CF7437" w:rsidRDefault="00CF7437" w:rsidP="00A917F8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BB and DB will be an apology for </w:t>
            </w:r>
            <w:r w:rsidR="00CC77B3">
              <w:rPr>
                <w:rFonts w:cs="Arial"/>
              </w:rPr>
              <w:t xml:space="preserve">KMA meeting on </w:t>
            </w:r>
            <w:r>
              <w:rPr>
                <w:rFonts w:cs="Arial"/>
              </w:rPr>
              <w:t>24 November 2023.</w:t>
            </w:r>
          </w:p>
          <w:p w14:paraId="202024C0" w14:textId="22EB3F71" w:rsidR="00A5284B" w:rsidRDefault="00DD3862" w:rsidP="00A917F8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The proposed </w:t>
            </w:r>
            <w:r w:rsidR="00CF7437">
              <w:rPr>
                <w:rFonts w:cs="Arial"/>
              </w:rPr>
              <w:t xml:space="preserve">2024 meeting dates </w:t>
            </w:r>
            <w:r>
              <w:rPr>
                <w:rFonts w:cs="Arial"/>
              </w:rPr>
              <w:t xml:space="preserve">were </w:t>
            </w:r>
            <w:r w:rsidR="00CF7437">
              <w:rPr>
                <w:rFonts w:cs="Arial"/>
              </w:rPr>
              <w:t>noted.</w:t>
            </w:r>
          </w:p>
          <w:p w14:paraId="64E7FF8A" w14:textId="2ACFE5B5" w:rsidR="00CF7437" w:rsidRDefault="00DD3862" w:rsidP="00827DE4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  <w:rPr>
                <w:rFonts w:cs="Arial"/>
              </w:rPr>
            </w:pPr>
            <w:r w:rsidRPr="004E33D8">
              <w:rPr>
                <w:rFonts w:cs="Arial"/>
              </w:rPr>
              <w:t xml:space="preserve">KM </w:t>
            </w:r>
            <w:r w:rsidR="004E33D8" w:rsidRPr="004E33D8">
              <w:rPr>
                <w:rFonts w:cs="Arial"/>
              </w:rPr>
              <w:t xml:space="preserve">advised that the </w:t>
            </w:r>
            <w:r w:rsidR="004E33D8">
              <w:rPr>
                <w:rFonts w:cs="Arial"/>
              </w:rPr>
              <w:t xml:space="preserve">KMA </w:t>
            </w:r>
            <w:r w:rsidR="00CF7437" w:rsidRPr="004E33D8">
              <w:rPr>
                <w:rFonts w:cs="Arial"/>
              </w:rPr>
              <w:t xml:space="preserve">Strategic </w:t>
            </w:r>
            <w:r w:rsidR="004E33D8">
              <w:rPr>
                <w:rFonts w:cs="Arial"/>
              </w:rPr>
              <w:t>P</w:t>
            </w:r>
            <w:r w:rsidR="00CF7437" w:rsidRPr="004E33D8">
              <w:rPr>
                <w:rFonts w:cs="Arial"/>
              </w:rPr>
              <w:t xml:space="preserve">lan 2020-2023 </w:t>
            </w:r>
            <w:r w:rsidR="004E33D8">
              <w:rPr>
                <w:rFonts w:cs="Arial"/>
              </w:rPr>
              <w:t>is due for</w:t>
            </w:r>
            <w:r w:rsidR="00CF7437" w:rsidRPr="004E33D8">
              <w:rPr>
                <w:rFonts w:cs="Arial"/>
              </w:rPr>
              <w:t xml:space="preserve"> review.</w:t>
            </w:r>
          </w:p>
          <w:p w14:paraId="3D6D3706" w14:textId="21336FE2" w:rsidR="006958E6" w:rsidRPr="006C4AEC" w:rsidRDefault="004E33D8" w:rsidP="006958E6">
            <w:pPr>
              <w:pStyle w:val="ListParagraph"/>
              <w:numPr>
                <w:ilvl w:val="0"/>
                <w:numId w:val="27"/>
              </w:numPr>
              <w:ind w:left="312" w:hanging="312"/>
              <w:contextualSpacing w:val="0"/>
              <w:rPr>
                <w:rFonts w:cs="Arial"/>
              </w:rPr>
            </w:pPr>
            <w:r w:rsidRPr="004E33D8">
              <w:rPr>
                <w:rFonts w:cs="Arial"/>
              </w:rPr>
              <w:t xml:space="preserve">The </w:t>
            </w:r>
            <w:r w:rsidR="004B26D5" w:rsidRPr="004E33D8">
              <w:rPr>
                <w:rFonts w:cs="Arial"/>
              </w:rPr>
              <w:t xml:space="preserve">13 October meeting </w:t>
            </w:r>
            <w:r>
              <w:rPr>
                <w:rFonts w:cs="Arial"/>
              </w:rPr>
              <w:t>will</w:t>
            </w:r>
            <w:r w:rsidR="004B26D5" w:rsidRPr="004E33D8">
              <w:rPr>
                <w:rFonts w:cs="Arial"/>
              </w:rPr>
              <w:t xml:space="preserve"> be dedicated to a review of the strategic plan.</w:t>
            </w: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2731D" w14:textId="6FA6A4D8" w:rsidR="00166782" w:rsidRPr="00712CDD" w:rsidRDefault="00166782" w:rsidP="00D12A57">
            <w:pPr>
              <w:jc w:val="center"/>
              <w:rPr>
                <w:rFonts w:cs="Arial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A0632" w14:textId="135D8D93" w:rsidR="00166782" w:rsidRPr="00712CDD" w:rsidRDefault="00166782" w:rsidP="005B2E72">
            <w:pPr>
              <w:jc w:val="center"/>
              <w:rPr>
                <w:rFonts w:cs="Arial"/>
              </w:rPr>
            </w:pPr>
          </w:p>
        </w:tc>
      </w:tr>
      <w:tr w:rsidR="006958E6" w:rsidRPr="001C2D3D" w14:paraId="3F0963ED" w14:textId="77777777" w:rsidTr="006958E6"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BD933" w14:textId="77777777" w:rsidR="006958E6" w:rsidRPr="00647105" w:rsidRDefault="006958E6" w:rsidP="006958E6">
            <w:pPr>
              <w:rPr>
                <w:b/>
                <w:bCs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4EE9" w14:textId="77777777" w:rsidR="006958E6" w:rsidRPr="004E33D8" w:rsidRDefault="006958E6" w:rsidP="006958E6">
            <w:pPr>
              <w:rPr>
                <w:rFonts w:cs="Arial"/>
                <w:u w:val="single"/>
              </w:rPr>
            </w:pPr>
            <w:r w:rsidRPr="004E33D8">
              <w:rPr>
                <w:rFonts w:cs="Arial"/>
                <w:u w:val="single"/>
              </w:rPr>
              <w:t>The Voice Referendum</w:t>
            </w:r>
          </w:p>
          <w:p w14:paraId="6C3B4318" w14:textId="77777777" w:rsidR="006958E6" w:rsidRPr="006958E6" w:rsidRDefault="006958E6" w:rsidP="006958E6">
            <w:pPr>
              <w:pStyle w:val="ListParagraph"/>
              <w:numPr>
                <w:ilvl w:val="0"/>
                <w:numId w:val="41"/>
              </w:numPr>
              <w:ind w:left="325" w:hanging="283"/>
              <w:rPr>
                <w:rFonts w:cs="Arial"/>
              </w:rPr>
            </w:pPr>
            <w:r w:rsidRPr="006958E6">
              <w:rPr>
                <w:rFonts w:cs="Arial"/>
              </w:rPr>
              <w:t xml:space="preserve">It was agreed that the KMA be proactive in supporting and advocating for The Voice ‘Yes’ vote.  </w:t>
            </w:r>
          </w:p>
          <w:p w14:paraId="3889D2B3" w14:textId="77777777" w:rsidR="006958E6" w:rsidRPr="006958E6" w:rsidRDefault="006958E6" w:rsidP="006958E6">
            <w:pPr>
              <w:pStyle w:val="ListParagraph"/>
              <w:numPr>
                <w:ilvl w:val="0"/>
                <w:numId w:val="41"/>
              </w:numPr>
              <w:ind w:left="325" w:hanging="283"/>
              <w:rPr>
                <w:rFonts w:cs="Arial"/>
              </w:rPr>
            </w:pPr>
            <w:r w:rsidRPr="006958E6">
              <w:rPr>
                <w:rFonts w:cs="Arial"/>
              </w:rPr>
              <w:t>A statement will be included on the website and Facebook page with a link to The Voice website and links to additional resources.  All messaging must be clear and concise.</w:t>
            </w:r>
          </w:p>
          <w:p w14:paraId="1A64F4EC" w14:textId="77777777" w:rsidR="006958E6" w:rsidRPr="006958E6" w:rsidRDefault="006958E6" w:rsidP="006958E6">
            <w:pPr>
              <w:pStyle w:val="ListParagraph"/>
              <w:numPr>
                <w:ilvl w:val="0"/>
                <w:numId w:val="41"/>
              </w:numPr>
              <w:ind w:left="325" w:hanging="283"/>
              <w:rPr>
                <w:rFonts w:cs="Arial"/>
              </w:rPr>
            </w:pPr>
            <w:r w:rsidRPr="006958E6">
              <w:rPr>
                <w:rFonts w:cs="Arial"/>
              </w:rPr>
              <w:t>BF noted that Andrew Beck, Aboriginal Education Consultant, AISWA, recently shared some valuable resources regarding the Uluru Statement. NP to obtain details of resources.</w:t>
            </w:r>
          </w:p>
          <w:p w14:paraId="2E14B7AF" w14:textId="77777777" w:rsidR="006958E6" w:rsidRPr="006958E6" w:rsidRDefault="006958E6" w:rsidP="006958E6">
            <w:pPr>
              <w:pStyle w:val="ListParagraph"/>
              <w:numPr>
                <w:ilvl w:val="0"/>
                <w:numId w:val="41"/>
              </w:numPr>
              <w:ind w:left="325" w:hanging="283"/>
              <w:rPr>
                <w:rFonts w:cs="Arial"/>
              </w:rPr>
            </w:pPr>
            <w:r w:rsidRPr="006958E6">
              <w:rPr>
                <w:rFonts w:cs="Arial"/>
              </w:rPr>
              <w:t>It was agreed to obtain a quote from the new KMA Patron, Simon Forrest</w:t>
            </w:r>
          </w:p>
          <w:p w14:paraId="6BD78605" w14:textId="77777777" w:rsidR="006958E6" w:rsidRDefault="006958E6" w:rsidP="006958E6">
            <w:pPr>
              <w:rPr>
                <w:rFonts w:cs="Arial"/>
              </w:rPr>
            </w:pPr>
          </w:p>
          <w:p w14:paraId="463D58AA" w14:textId="77777777" w:rsidR="006958E6" w:rsidRPr="006958E6" w:rsidRDefault="006958E6" w:rsidP="006958E6">
            <w:pPr>
              <w:rPr>
                <w:rFonts w:cs="Arial"/>
                <w:u w:val="single"/>
              </w:rPr>
            </w:pPr>
            <w:r w:rsidRPr="006958E6">
              <w:rPr>
                <w:rFonts w:cs="Arial"/>
                <w:u w:val="single"/>
              </w:rPr>
              <w:t>Mentoring Support for Scholarship Winners</w:t>
            </w:r>
          </w:p>
          <w:p w14:paraId="3A7F4C7F" w14:textId="77777777" w:rsidR="006958E6" w:rsidRPr="006958E6" w:rsidRDefault="006958E6" w:rsidP="006958E6">
            <w:pPr>
              <w:pStyle w:val="ListParagraph"/>
              <w:numPr>
                <w:ilvl w:val="0"/>
                <w:numId w:val="42"/>
              </w:numPr>
              <w:ind w:left="325" w:hanging="283"/>
              <w:rPr>
                <w:rFonts w:cs="Arial"/>
              </w:rPr>
            </w:pPr>
            <w:r w:rsidRPr="006958E6">
              <w:rPr>
                <w:rFonts w:cs="Arial"/>
              </w:rPr>
              <w:t xml:space="preserve">It was agreed that the KMA will investigate establishing partnerships with organisations such as WATESOL and Teach, Learn, Grow that specialise in one-to-one mentoring. The CEO of Teach, Learn, Grow has been recommended to KM through a personal contact.  </w:t>
            </w:r>
          </w:p>
          <w:p w14:paraId="306CB01B" w14:textId="0F1FA261" w:rsidR="006958E6" w:rsidRPr="00CB490D" w:rsidRDefault="006958E6" w:rsidP="006958E6"/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BE05A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361A8113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31D683B7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0D87E27E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3108BB8A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370F66B7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64E43C31" w14:textId="77777777" w:rsidR="006958E6" w:rsidRDefault="006958E6" w:rsidP="006958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NP</w:t>
            </w:r>
          </w:p>
          <w:p w14:paraId="22E6091B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6DF81A76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621C0FE9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699B3EF9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03CBD4CA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03F79699" w14:textId="3DAF064D" w:rsidR="006958E6" w:rsidRDefault="006958E6" w:rsidP="006958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9D027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406350C5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3D1E5EEC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512C56E7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2D0ECD96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2BF1BC06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73C7056C" w14:textId="77777777" w:rsidR="006958E6" w:rsidRDefault="006958E6" w:rsidP="006958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  <w:p w14:paraId="3527F8DF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59834792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1C5D8D99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4C0DED17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4D4D6246" w14:textId="77777777" w:rsidR="006958E6" w:rsidRDefault="006958E6" w:rsidP="006958E6">
            <w:pPr>
              <w:jc w:val="center"/>
              <w:rPr>
                <w:rFonts w:cs="Arial"/>
              </w:rPr>
            </w:pPr>
          </w:p>
          <w:p w14:paraId="64F2508F" w14:textId="2CBFE5E2" w:rsidR="006958E6" w:rsidRDefault="006958E6" w:rsidP="006958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</w:tc>
      </w:tr>
      <w:tr w:rsidR="006958E6" w:rsidRPr="001C2D3D" w14:paraId="16C18578" w14:textId="77777777" w:rsidTr="00C21C71">
        <w:tc>
          <w:tcPr>
            <w:tcW w:w="3800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1B1D2F" w14:textId="0A1D1EBB" w:rsidR="006958E6" w:rsidRPr="001C2D3D" w:rsidRDefault="006958E6" w:rsidP="006958E6">
            <w:pPr>
              <w:rPr>
                <w:rFonts w:cs="Arial"/>
                <w:b/>
              </w:rPr>
            </w:pPr>
            <w:r w:rsidRPr="001C2D3D">
              <w:rPr>
                <w:rFonts w:cs="Arial"/>
                <w:b/>
              </w:rPr>
              <w:t>Meeting</w:t>
            </w:r>
            <w:r>
              <w:rPr>
                <w:rFonts w:cs="Arial"/>
                <w:b/>
              </w:rPr>
              <w:t xml:space="preserve"> Closed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3B763B" w14:textId="77777777" w:rsidR="006958E6" w:rsidRPr="001C2D3D" w:rsidRDefault="006958E6" w:rsidP="006958E6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338D53" w14:textId="77777777" w:rsidR="006958E6" w:rsidRPr="001C2D3D" w:rsidRDefault="006958E6" w:rsidP="006958E6">
            <w:pPr>
              <w:jc w:val="right"/>
              <w:rPr>
                <w:rFonts w:cs="Arial"/>
                <w:b/>
              </w:rPr>
            </w:pPr>
          </w:p>
        </w:tc>
      </w:tr>
      <w:tr w:rsidR="006958E6" w:rsidRPr="001C2D3D" w14:paraId="668A41EF" w14:textId="77777777" w:rsidTr="00C21C71">
        <w:tc>
          <w:tcPr>
            <w:tcW w:w="331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9F7AE" w14:textId="77777777" w:rsidR="006958E6" w:rsidRPr="001C2D3D" w:rsidRDefault="006958E6" w:rsidP="006958E6">
            <w:pPr>
              <w:jc w:val="right"/>
              <w:rPr>
                <w:rFonts w:cs="Arial"/>
              </w:rPr>
            </w:pPr>
          </w:p>
        </w:tc>
        <w:tc>
          <w:tcPr>
            <w:tcW w:w="3469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F92B1" w14:textId="766DCEFB" w:rsidR="006958E6" w:rsidRPr="00914CE2" w:rsidRDefault="006958E6" w:rsidP="006958E6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="Arial"/>
              </w:rPr>
            </w:pPr>
            <w:r w:rsidRPr="00496024">
              <w:rPr>
                <w:rFonts w:cs="Arial"/>
              </w:rPr>
              <w:t xml:space="preserve">Meeting closed </w:t>
            </w:r>
            <w:r w:rsidRPr="005F792F">
              <w:rPr>
                <w:rFonts w:cs="Arial"/>
              </w:rPr>
              <w:t xml:space="preserve">at </w:t>
            </w:r>
            <w:r>
              <w:rPr>
                <w:rFonts w:cs="Arial"/>
              </w:rPr>
              <w:t>2.52</w:t>
            </w:r>
            <w:r w:rsidRPr="005F792F">
              <w:rPr>
                <w:rFonts w:cs="Arial"/>
              </w:rPr>
              <w:t xml:space="preserve"> pm</w:t>
            </w:r>
            <w:r w:rsidRPr="00496024">
              <w:rPr>
                <w:rFonts w:cs="Arial"/>
              </w:rPr>
              <w:t>.</w:t>
            </w:r>
          </w:p>
        </w:tc>
        <w:tc>
          <w:tcPr>
            <w:tcW w:w="602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B9141" w14:textId="77777777" w:rsidR="006958E6" w:rsidRPr="001C2D3D" w:rsidRDefault="006958E6" w:rsidP="006958E6">
            <w:pPr>
              <w:rPr>
                <w:rFonts w:cs="Arial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03552" w14:textId="77777777" w:rsidR="006958E6" w:rsidRPr="001C2D3D" w:rsidRDefault="006958E6" w:rsidP="006958E6">
            <w:pPr>
              <w:jc w:val="center"/>
              <w:rPr>
                <w:rFonts w:cs="Arial"/>
              </w:rPr>
            </w:pPr>
          </w:p>
        </w:tc>
      </w:tr>
    </w:tbl>
    <w:p w14:paraId="6B1170C4" w14:textId="77777777" w:rsidR="00415F32" w:rsidRDefault="00415F32" w:rsidP="002B0F74">
      <w:pPr>
        <w:rPr>
          <w:b/>
        </w:rPr>
      </w:pPr>
    </w:p>
    <w:p w14:paraId="4C8DE8E8" w14:textId="77777777" w:rsidR="0004564B" w:rsidRPr="00712CDD" w:rsidRDefault="0004564B" w:rsidP="002B0F74">
      <w:pPr>
        <w:rPr>
          <w:b/>
          <w:sz w:val="22"/>
          <w:szCs w:val="22"/>
        </w:rPr>
      </w:pPr>
      <w:r w:rsidRPr="00712CDD">
        <w:rPr>
          <w:b/>
          <w:sz w:val="22"/>
          <w:szCs w:val="22"/>
        </w:rPr>
        <w:t xml:space="preserve">Summary of </w:t>
      </w:r>
      <w:r w:rsidR="00CA6642" w:rsidRPr="00712CDD">
        <w:rPr>
          <w:b/>
          <w:sz w:val="22"/>
          <w:szCs w:val="22"/>
        </w:rPr>
        <w:t>a</w:t>
      </w:r>
      <w:r w:rsidRPr="00712CDD">
        <w:rPr>
          <w:b/>
          <w:sz w:val="22"/>
          <w:szCs w:val="22"/>
        </w:rPr>
        <w:t>ctions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846"/>
        <w:gridCol w:w="7044"/>
        <w:gridCol w:w="1319"/>
        <w:gridCol w:w="1423"/>
      </w:tblGrid>
      <w:tr w:rsidR="000E7A26" w:rsidRPr="009F4406" w14:paraId="70CC579D" w14:textId="77777777" w:rsidTr="00667E80">
        <w:trPr>
          <w:tblHeader/>
          <w:jc w:val="center"/>
        </w:trPr>
        <w:tc>
          <w:tcPr>
            <w:tcW w:w="846" w:type="dxa"/>
            <w:shd w:val="clear" w:color="auto" w:fill="8DB3E2" w:themeFill="text2" w:themeFillTint="66"/>
          </w:tcPr>
          <w:p w14:paraId="68423E21" w14:textId="77777777" w:rsidR="000E7A26" w:rsidRPr="009F4406" w:rsidRDefault="000E7A26" w:rsidP="002B0F74">
            <w:pPr>
              <w:rPr>
                <w:rFonts w:cs="Arial"/>
                <w:b/>
              </w:rPr>
            </w:pPr>
            <w:r w:rsidRPr="009F4406">
              <w:rPr>
                <w:rFonts w:cs="Arial"/>
                <w:b/>
              </w:rPr>
              <w:t>No</w:t>
            </w:r>
          </w:p>
        </w:tc>
        <w:tc>
          <w:tcPr>
            <w:tcW w:w="7044" w:type="dxa"/>
            <w:shd w:val="clear" w:color="auto" w:fill="8DB3E2" w:themeFill="text2" w:themeFillTint="66"/>
          </w:tcPr>
          <w:p w14:paraId="50565EB7" w14:textId="77777777" w:rsidR="000E7A26" w:rsidRPr="009F4406" w:rsidRDefault="000E7A26" w:rsidP="002B0F74">
            <w:pPr>
              <w:rPr>
                <w:rFonts w:cs="Arial"/>
                <w:b/>
              </w:rPr>
            </w:pPr>
            <w:r w:rsidRPr="009F4406">
              <w:rPr>
                <w:rFonts w:cs="Arial"/>
                <w:b/>
              </w:rPr>
              <w:t>Action</w:t>
            </w:r>
          </w:p>
        </w:tc>
        <w:tc>
          <w:tcPr>
            <w:tcW w:w="1319" w:type="dxa"/>
            <w:shd w:val="clear" w:color="auto" w:fill="8DB3E2" w:themeFill="text2" w:themeFillTint="66"/>
          </w:tcPr>
          <w:p w14:paraId="1C7C6D72" w14:textId="77777777" w:rsidR="000E7A26" w:rsidRPr="009F4406" w:rsidRDefault="000E7A26" w:rsidP="00F24148">
            <w:pPr>
              <w:jc w:val="center"/>
              <w:rPr>
                <w:rFonts w:cs="Arial"/>
                <w:b/>
              </w:rPr>
            </w:pPr>
            <w:r w:rsidRPr="009F4406">
              <w:rPr>
                <w:rFonts w:cs="Arial"/>
                <w:b/>
              </w:rPr>
              <w:t>Who</w:t>
            </w:r>
          </w:p>
        </w:tc>
        <w:tc>
          <w:tcPr>
            <w:tcW w:w="1423" w:type="dxa"/>
            <w:shd w:val="clear" w:color="auto" w:fill="8DB3E2" w:themeFill="text2" w:themeFillTint="66"/>
          </w:tcPr>
          <w:p w14:paraId="6C7F7585" w14:textId="77777777" w:rsidR="000E7A26" w:rsidRPr="009F4406" w:rsidRDefault="000E7A26" w:rsidP="00F24148">
            <w:pPr>
              <w:jc w:val="center"/>
              <w:rPr>
                <w:rFonts w:cs="Arial"/>
                <w:b/>
              </w:rPr>
            </w:pPr>
            <w:r w:rsidRPr="009F4406">
              <w:rPr>
                <w:rFonts w:cs="Arial"/>
                <w:b/>
              </w:rPr>
              <w:t>When</w:t>
            </w:r>
          </w:p>
        </w:tc>
      </w:tr>
      <w:tr w:rsidR="000E7A26" w:rsidRPr="009F4406" w14:paraId="49C9D02E" w14:textId="77777777" w:rsidTr="00667E80">
        <w:trPr>
          <w:jc w:val="center"/>
        </w:trPr>
        <w:tc>
          <w:tcPr>
            <w:tcW w:w="846" w:type="dxa"/>
            <w:vAlign w:val="center"/>
          </w:tcPr>
          <w:p w14:paraId="6A4A1C3E" w14:textId="515E3FA3" w:rsidR="000E7A26" w:rsidRPr="001726B0" w:rsidRDefault="000E7A26" w:rsidP="002B0F7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</w:p>
        </w:tc>
        <w:tc>
          <w:tcPr>
            <w:tcW w:w="7044" w:type="dxa"/>
            <w:vAlign w:val="center"/>
          </w:tcPr>
          <w:p w14:paraId="382A5A41" w14:textId="1A6D5452" w:rsidR="000E7A26" w:rsidRPr="009F4406" w:rsidRDefault="000E7A26" w:rsidP="002B0F74">
            <w:pPr>
              <w:rPr>
                <w:rFonts w:cs="Arial"/>
              </w:rPr>
            </w:pPr>
            <w:r w:rsidRPr="009F4406">
              <w:rPr>
                <w:rFonts w:cs="Arial"/>
              </w:rPr>
              <w:t xml:space="preserve">Obtain reports on PD activities from past winners of the KM </w:t>
            </w:r>
            <w:r w:rsidR="00EC1AE7">
              <w:rPr>
                <w:rFonts w:cs="Arial"/>
              </w:rPr>
              <w:t>Educator</w:t>
            </w:r>
            <w:r w:rsidRPr="009F4406">
              <w:rPr>
                <w:rFonts w:cs="Arial"/>
              </w:rPr>
              <w:t xml:space="preserve"> Award (Adriano and Phoebe)</w:t>
            </w:r>
          </w:p>
        </w:tc>
        <w:tc>
          <w:tcPr>
            <w:tcW w:w="1319" w:type="dxa"/>
            <w:vAlign w:val="center"/>
          </w:tcPr>
          <w:p w14:paraId="4BD54063" w14:textId="4DBB62BD" w:rsidR="000E7A26" w:rsidRPr="009F4406" w:rsidRDefault="000E7A26" w:rsidP="00F24148">
            <w:pPr>
              <w:jc w:val="center"/>
              <w:rPr>
                <w:rFonts w:cs="Arial"/>
              </w:rPr>
            </w:pPr>
            <w:r w:rsidRPr="009F4406">
              <w:rPr>
                <w:rFonts w:cs="Arial"/>
              </w:rPr>
              <w:t>DB/KM</w:t>
            </w:r>
          </w:p>
        </w:tc>
        <w:tc>
          <w:tcPr>
            <w:tcW w:w="1423" w:type="dxa"/>
            <w:vAlign w:val="center"/>
          </w:tcPr>
          <w:p w14:paraId="4F13E876" w14:textId="77777777" w:rsidR="000E7A26" w:rsidRPr="009F4406" w:rsidRDefault="000E7A26" w:rsidP="00F24148">
            <w:pPr>
              <w:jc w:val="center"/>
              <w:rPr>
                <w:rFonts w:cs="Arial"/>
              </w:rPr>
            </w:pPr>
            <w:r w:rsidRPr="009F4406">
              <w:rPr>
                <w:rFonts w:cs="Arial"/>
              </w:rPr>
              <w:t>underway</w:t>
            </w:r>
          </w:p>
        </w:tc>
      </w:tr>
      <w:tr w:rsidR="000E7A26" w:rsidRPr="009F4406" w14:paraId="37B14FB1" w14:textId="77777777" w:rsidTr="00667E80">
        <w:trPr>
          <w:jc w:val="center"/>
        </w:trPr>
        <w:tc>
          <w:tcPr>
            <w:tcW w:w="846" w:type="dxa"/>
            <w:vAlign w:val="center"/>
          </w:tcPr>
          <w:p w14:paraId="5E446254" w14:textId="27BC404F" w:rsidR="000E7A26" w:rsidRPr="001726B0" w:rsidRDefault="000E7A26" w:rsidP="002B0F7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</w:p>
        </w:tc>
        <w:tc>
          <w:tcPr>
            <w:tcW w:w="7044" w:type="dxa"/>
            <w:vAlign w:val="center"/>
          </w:tcPr>
          <w:p w14:paraId="007D26C2" w14:textId="77777777" w:rsidR="000E7A26" w:rsidRPr="009F4406" w:rsidRDefault="000E7A26" w:rsidP="002B0F74">
            <w:pPr>
              <w:rPr>
                <w:rFonts w:cs="Arial"/>
              </w:rPr>
            </w:pPr>
            <w:r w:rsidRPr="009F4406">
              <w:rPr>
                <w:rFonts w:cs="Arial"/>
              </w:rPr>
              <w:t>Further promotion of the scholarship via ABC and ‘selfie videos’</w:t>
            </w:r>
          </w:p>
        </w:tc>
        <w:tc>
          <w:tcPr>
            <w:tcW w:w="1319" w:type="dxa"/>
            <w:vAlign w:val="center"/>
          </w:tcPr>
          <w:p w14:paraId="5C4485B7" w14:textId="77777777" w:rsidR="000E7A26" w:rsidRPr="009F4406" w:rsidRDefault="000E7A26" w:rsidP="00F24148">
            <w:pPr>
              <w:jc w:val="center"/>
              <w:rPr>
                <w:rFonts w:cs="Arial"/>
              </w:rPr>
            </w:pPr>
            <w:r w:rsidRPr="009F4406">
              <w:rPr>
                <w:rFonts w:cs="Arial"/>
              </w:rPr>
              <w:t>KM</w:t>
            </w:r>
          </w:p>
        </w:tc>
        <w:tc>
          <w:tcPr>
            <w:tcW w:w="1423" w:type="dxa"/>
            <w:vAlign w:val="center"/>
          </w:tcPr>
          <w:p w14:paraId="4BCAA1E3" w14:textId="77777777" w:rsidR="000E7A26" w:rsidRPr="009F4406" w:rsidRDefault="000E7A26" w:rsidP="00F24148">
            <w:pPr>
              <w:jc w:val="center"/>
              <w:rPr>
                <w:rFonts w:cs="Arial"/>
              </w:rPr>
            </w:pPr>
            <w:r w:rsidRPr="009F4406">
              <w:rPr>
                <w:rFonts w:cs="Arial"/>
              </w:rPr>
              <w:t>underway</w:t>
            </w:r>
          </w:p>
        </w:tc>
      </w:tr>
      <w:tr w:rsidR="00F37523" w:rsidRPr="009F4406" w14:paraId="0B523B1F" w14:textId="77777777" w:rsidTr="00492837">
        <w:trPr>
          <w:jc w:val="center"/>
        </w:trPr>
        <w:tc>
          <w:tcPr>
            <w:tcW w:w="846" w:type="dxa"/>
            <w:vAlign w:val="center"/>
          </w:tcPr>
          <w:p w14:paraId="2467677D" w14:textId="77777777" w:rsidR="00F37523" w:rsidRPr="001726B0" w:rsidRDefault="00F37523" w:rsidP="0049283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</w:p>
        </w:tc>
        <w:tc>
          <w:tcPr>
            <w:tcW w:w="7044" w:type="dxa"/>
            <w:vAlign w:val="center"/>
          </w:tcPr>
          <w:p w14:paraId="2DF9DC23" w14:textId="77777777" w:rsidR="00F37523" w:rsidRDefault="00F37523" w:rsidP="00492837">
            <w:pPr>
              <w:rPr>
                <w:rFonts w:cs="Arial"/>
              </w:rPr>
            </w:pPr>
            <w:r>
              <w:rPr>
                <w:rFonts w:cs="Arial"/>
              </w:rPr>
              <w:t>Seek sponsorship for sundowner catering</w:t>
            </w:r>
          </w:p>
        </w:tc>
        <w:tc>
          <w:tcPr>
            <w:tcW w:w="1319" w:type="dxa"/>
            <w:vAlign w:val="center"/>
          </w:tcPr>
          <w:p w14:paraId="657EE741" w14:textId="758CD72A" w:rsidR="00F37523" w:rsidRDefault="00F37523" w:rsidP="00F24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1423" w:type="dxa"/>
            <w:vAlign w:val="center"/>
          </w:tcPr>
          <w:p w14:paraId="507A9FD3" w14:textId="6FE5FB61" w:rsidR="00F37523" w:rsidRDefault="00CA1382" w:rsidP="00F24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</w:tc>
      </w:tr>
      <w:tr w:rsidR="008E2392" w:rsidRPr="009F4406" w14:paraId="0C5E2081" w14:textId="77777777" w:rsidTr="00B25B51">
        <w:trPr>
          <w:jc w:val="center"/>
        </w:trPr>
        <w:tc>
          <w:tcPr>
            <w:tcW w:w="846" w:type="dxa"/>
            <w:vAlign w:val="center"/>
          </w:tcPr>
          <w:p w14:paraId="28A88FFA" w14:textId="77777777" w:rsidR="008E2392" w:rsidRPr="001726B0" w:rsidRDefault="008E2392" w:rsidP="008E239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</w:p>
        </w:tc>
        <w:tc>
          <w:tcPr>
            <w:tcW w:w="7044" w:type="dxa"/>
            <w:vAlign w:val="center"/>
          </w:tcPr>
          <w:p w14:paraId="65A829F5" w14:textId="08CEAFCA" w:rsidR="008E2392" w:rsidRDefault="008E2392" w:rsidP="008E2392">
            <w:pPr>
              <w:rPr>
                <w:rFonts w:cs="Arial"/>
              </w:rPr>
            </w:pPr>
            <w:r>
              <w:rPr>
                <w:rFonts w:cs="Arial"/>
              </w:rPr>
              <w:t xml:space="preserve">Organise Esperance fund-raising trip </w:t>
            </w:r>
            <w:r w:rsidR="00A65661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</w:t>
            </w:r>
            <w:r w:rsidR="00344CCD">
              <w:rPr>
                <w:rFonts w:cs="Arial"/>
              </w:rPr>
              <w:t>January/February 2024</w:t>
            </w:r>
          </w:p>
        </w:tc>
        <w:tc>
          <w:tcPr>
            <w:tcW w:w="1319" w:type="dxa"/>
            <w:vAlign w:val="center"/>
          </w:tcPr>
          <w:p w14:paraId="7F5E886C" w14:textId="24B659C3" w:rsidR="008E2392" w:rsidRDefault="008E2392" w:rsidP="00F24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DB/</w:t>
            </w:r>
            <w:r w:rsidR="00DD5D01">
              <w:rPr>
                <w:rFonts w:cs="Arial"/>
              </w:rPr>
              <w:t>BB</w:t>
            </w:r>
            <w:r>
              <w:rPr>
                <w:rFonts w:cs="Arial"/>
              </w:rPr>
              <w:t>/KM</w:t>
            </w:r>
          </w:p>
        </w:tc>
        <w:tc>
          <w:tcPr>
            <w:tcW w:w="1423" w:type="dxa"/>
            <w:vAlign w:val="center"/>
          </w:tcPr>
          <w:p w14:paraId="68A49111" w14:textId="2DAB1242" w:rsidR="008E2392" w:rsidRDefault="00344CCD" w:rsidP="00F24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</w:tc>
      </w:tr>
      <w:tr w:rsidR="00523D75" w:rsidRPr="009F4406" w14:paraId="60A4BB5B" w14:textId="77777777" w:rsidTr="00E15B73">
        <w:trPr>
          <w:jc w:val="center"/>
        </w:trPr>
        <w:tc>
          <w:tcPr>
            <w:tcW w:w="846" w:type="dxa"/>
            <w:vAlign w:val="center"/>
          </w:tcPr>
          <w:p w14:paraId="7D37B3AB" w14:textId="77777777" w:rsidR="00523D75" w:rsidRPr="001726B0" w:rsidRDefault="00523D75" w:rsidP="00E15B7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</w:p>
        </w:tc>
        <w:tc>
          <w:tcPr>
            <w:tcW w:w="7044" w:type="dxa"/>
            <w:vAlign w:val="center"/>
          </w:tcPr>
          <w:p w14:paraId="5CF49B42" w14:textId="77777777" w:rsidR="00523D75" w:rsidRPr="005C74C7" w:rsidRDefault="00523D75" w:rsidP="00E15B73">
            <w:pPr>
              <w:rPr>
                <w:rFonts w:cs="Arial"/>
              </w:rPr>
            </w:pPr>
            <w:r>
              <w:rPr>
                <w:rFonts w:cs="Arial"/>
              </w:rPr>
              <w:t xml:space="preserve">Establish mentoring support for scholarship winners </w:t>
            </w:r>
          </w:p>
        </w:tc>
        <w:tc>
          <w:tcPr>
            <w:tcW w:w="1319" w:type="dxa"/>
            <w:vAlign w:val="center"/>
          </w:tcPr>
          <w:p w14:paraId="2EF521CC" w14:textId="068453D8" w:rsidR="00523D75" w:rsidRDefault="00523D75" w:rsidP="00F24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KM/LM/RG</w:t>
            </w:r>
          </w:p>
        </w:tc>
        <w:tc>
          <w:tcPr>
            <w:tcW w:w="1423" w:type="dxa"/>
            <w:vAlign w:val="center"/>
          </w:tcPr>
          <w:p w14:paraId="0D1E5B64" w14:textId="77777777" w:rsidR="00523D75" w:rsidRDefault="00523D75" w:rsidP="00F24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</w:tc>
      </w:tr>
      <w:tr w:rsidR="00347A54" w:rsidRPr="009F4406" w14:paraId="4C15A34F" w14:textId="77777777" w:rsidTr="00B25B51">
        <w:trPr>
          <w:jc w:val="center"/>
        </w:trPr>
        <w:tc>
          <w:tcPr>
            <w:tcW w:w="846" w:type="dxa"/>
            <w:vAlign w:val="center"/>
          </w:tcPr>
          <w:p w14:paraId="58D36B3D" w14:textId="77777777" w:rsidR="00347A54" w:rsidRPr="001726B0" w:rsidRDefault="00347A54" w:rsidP="00347A5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</w:p>
        </w:tc>
        <w:tc>
          <w:tcPr>
            <w:tcW w:w="7044" w:type="dxa"/>
            <w:vAlign w:val="center"/>
          </w:tcPr>
          <w:p w14:paraId="41C5E564" w14:textId="4D7E407E" w:rsidR="00347A54" w:rsidRDefault="00347A54" w:rsidP="00347A54">
            <w:pPr>
              <w:rPr>
                <w:rFonts w:cs="Arial"/>
              </w:rPr>
            </w:pPr>
            <w:r>
              <w:rPr>
                <w:rFonts w:cs="Arial"/>
              </w:rPr>
              <w:t>Contact Brooke Brooks, ARC Infrastructure re offer of marketing support</w:t>
            </w:r>
          </w:p>
        </w:tc>
        <w:tc>
          <w:tcPr>
            <w:tcW w:w="1319" w:type="dxa"/>
            <w:vAlign w:val="center"/>
          </w:tcPr>
          <w:p w14:paraId="5FFE0C30" w14:textId="2ECF2B72" w:rsidR="00347A54" w:rsidRDefault="002A73A5" w:rsidP="00347A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1423" w:type="dxa"/>
            <w:vAlign w:val="center"/>
          </w:tcPr>
          <w:p w14:paraId="302665A1" w14:textId="6083A1DC" w:rsidR="00347A54" w:rsidRDefault="00347A54" w:rsidP="00347A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</w:tc>
      </w:tr>
      <w:tr w:rsidR="00347A54" w:rsidRPr="009F4406" w14:paraId="58BBD875" w14:textId="77777777" w:rsidTr="00B25B51">
        <w:trPr>
          <w:jc w:val="center"/>
        </w:trPr>
        <w:tc>
          <w:tcPr>
            <w:tcW w:w="846" w:type="dxa"/>
            <w:vAlign w:val="center"/>
          </w:tcPr>
          <w:p w14:paraId="716B2C70" w14:textId="14CB3F75" w:rsidR="00347A54" w:rsidRPr="001726B0" w:rsidRDefault="00347A54" w:rsidP="00347A5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</w:rPr>
            </w:pPr>
          </w:p>
        </w:tc>
        <w:tc>
          <w:tcPr>
            <w:tcW w:w="7044" w:type="dxa"/>
            <w:vAlign w:val="center"/>
          </w:tcPr>
          <w:p w14:paraId="3794B4C8" w14:textId="320E91AF" w:rsidR="00347A54" w:rsidRPr="009F4406" w:rsidRDefault="00081178" w:rsidP="00347A54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347A54">
              <w:rPr>
                <w:rFonts w:cs="Arial"/>
              </w:rPr>
              <w:t>eview of Strategic Plan</w:t>
            </w:r>
          </w:p>
        </w:tc>
        <w:tc>
          <w:tcPr>
            <w:tcW w:w="1319" w:type="dxa"/>
            <w:vAlign w:val="center"/>
          </w:tcPr>
          <w:p w14:paraId="5EE82C4E" w14:textId="2FA18428" w:rsidR="00347A54" w:rsidRPr="009F4406" w:rsidRDefault="00081178" w:rsidP="00347A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423" w:type="dxa"/>
            <w:vAlign w:val="center"/>
          </w:tcPr>
          <w:p w14:paraId="0BF88966" w14:textId="356F4509" w:rsidR="00347A54" w:rsidRPr="009F4406" w:rsidRDefault="00081178" w:rsidP="00347A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 23</w:t>
            </w:r>
          </w:p>
        </w:tc>
      </w:tr>
    </w:tbl>
    <w:p w14:paraId="20A09718" w14:textId="343D0DBD" w:rsidR="00A813B7" w:rsidRDefault="00A813B7" w:rsidP="002B0F74">
      <w:pPr>
        <w:rPr>
          <w:rFonts w:cs="Arial"/>
          <w:b/>
        </w:rPr>
      </w:pPr>
    </w:p>
    <w:p w14:paraId="37A989B4" w14:textId="21CBA96C" w:rsidR="00157D36" w:rsidRDefault="00157D36" w:rsidP="002B0F74">
      <w:pPr>
        <w:rPr>
          <w:rFonts w:cs="Arial"/>
          <w:b/>
        </w:rPr>
      </w:pPr>
      <w:r>
        <w:rPr>
          <w:rFonts w:cs="Arial"/>
          <w:b/>
        </w:rPr>
        <w:t>Summary of Strategic Plan Actions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846"/>
        <w:gridCol w:w="7044"/>
        <w:gridCol w:w="1183"/>
        <w:gridCol w:w="1559"/>
      </w:tblGrid>
      <w:tr w:rsidR="00982F8C" w:rsidRPr="00982F8C" w14:paraId="1DF8A7E6" w14:textId="77777777" w:rsidTr="00F12890">
        <w:trPr>
          <w:tblHeader/>
          <w:jc w:val="center"/>
        </w:trPr>
        <w:tc>
          <w:tcPr>
            <w:tcW w:w="846" w:type="dxa"/>
            <w:shd w:val="clear" w:color="auto" w:fill="8DB3E2" w:themeFill="text2" w:themeFillTint="66"/>
          </w:tcPr>
          <w:p w14:paraId="43E6FAA2" w14:textId="77777777" w:rsidR="00982F8C" w:rsidRPr="00982F8C" w:rsidRDefault="00982F8C" w:rsidP="002B0F74">
            <w:pPr>
              <w:rPr>
                <w:rFonts w:cs="Arial"/>
                <w:b/>
              </w:rPr>
            </w:pPr>
            <w:r w:rsidRPr="00982F8C">
              <w:rPr>
                <w:rFonts w:cs="Arial"/>
                <w:b/>
              </w:rPr>
              <w:t>No</w:t>
            </w:r>
          </w:p>
        </w:tc>
        <w:tc>
          <w:tcPr>
            <w:tcW w:w="7044" w:type="dxa"/>
            <w:shd w:val="clear" w:color="auto" w:fill="8DB3E2" w:themeFill="text2" w:themeFillTint="66"/>
          </w:tcPr>
          <w:p w14:paraId="0F29E37C" w14:textId="77777777" w:rsidR="00982F8C" w:rsidRPr="00982F8C" w:rsidRDefault="00982F8C" w:rsidP="002B0F74">
            <w:pPr>
              <w:rPr>
                <w:rFonts w:cs="Arial"/>
                <w:b/>
              </w:rPr>
            </w:pPr>
            <w:r w:rsidRPr="00982F8C">
              <w:rPr>
                <w:rFonts w:cs="Arial"/>
                <w:b/>
              </w:rPr>
              <w:t>Action</w:t>
            </w:r>
          </w:p>
        </w:tc>
        <w:tc>
          <w:tcPr>
            <w:tcW w:w="1183" w:type="dxa"/>
            <w:shd w:val="clear" w:color="auto" w:fill="8DB3E2" w:themeFill="text2" w:themeFillTint="66"/>
          </w:tcPr>
          <w:p w14:paraId="5508BC3A" w14:textId="77777777" w:rsidR="00982F8C" w:rsidRPr="00982F8C" w:rsidRDefault="00982F8C" w:rsidP="002B0F74">
            <w:pPr>
              <w:jc w:val="center"/>
              <w:rPr>
                <w:rFonts w:cs="Arial"/>
                <w:b/>
              </w:rPr>
            </w:pPr>
            <w:r w:rsidRPr="00982F8C">
              <w:rPr>
                <w:rFonts w:cs="Arial"/>
                <w:b/>
              </w:rPr>
              <w:t>Who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4B29CF0B" w14:textId="77777777" w:rsidR="00982F8C" w:rsidRPr="00982F8C" w:rsidRDefault="00982F8C" w:rsidP="002B0F74">
            <w:pPr>
              <w:jc w:val="center"/>
              <w:rPr>
                <w:rFonts w:cs="Arial"/>
                <w:b/>
              </w:rPr>
            </w:pPr>
            <w:r w:rsidRPr="00982F8C">
              <w:rPr>
                <w:rFonts w:cs="Arial"/>
                <w:b/>
              </w:rPr>
              <w:t>When</w:t>
            </w:r>
          </w:p>
        </w:tc>
      </w:tr>
      <w:tr w:rsidR="00E31724" w:rsidRPr="00496176" w14:paraId="4FBFBFB1" w14:textId="77777777" w:rsidTr="00B45AA0">
        <w:trPr>
          <w:jc w:val="center"/>
        </w:trPr>
        <w:tc>
          <w:tcPr>
            <w:tcW w:w="10632" w:type="dxa"/>
            <w:gridSpan w:val="4"/>
            <w:vAlign w:val="center"/>
          </w:tcPr>
          <w:p w14:paraId="0C8B1C0C" w14:textId="145106F9" w:rsidR="00E31724" w:rsidRPr="00496176" w:rsidRDefault="00E31724" w:rsidP="00E31724">
            <w:pPr>
              <w:rPr>
                <w:rFonts w:cs="Arial"/>
                <w:b/>
                <w:bCs/>
              </w:rPr>
            </w:pPr>
            <w:r w:rsidRPr="00496176">
              <w:rPr>
                <w:rFonts w:cs="Arial"/>
                <w:b/>
                <w:bCs/>
              </w:rPr>
              <w:t>Priorities</w:t>
            </w:r>
          </w:p>
        </w:tc>
      </w:tr>
      <w:tr w:rsidR="00E31724" w:rsidRPr="00982F8C" w14:paraId="135B9EFE" w14:textId="77777777" w:rsidTr="005B2A1F">
        <w:trPr>
          <w:jc w:val="center"/>
        </w:trPr>
        <w:tc>
          <w:tcPr>
            <w:tcW w:w="846" w:type="dxa"/>
            <w:vAlign w:val="center"/>
          </w:tcPr>
          <w:p w14:paraId="53DD8E53" w14:textId="33DBFC9D" w:rsidR="00E31724" w:rsidRPr="00982F8C" w:rsidRDefault="00E440D4" w:rsidP="005B2A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44" w:type="dxa"/>
            <w:vAlign w:val="center"/>
          </w:tcPr>
          <w:p w14:paraId="75A9DB58" w14:textId="05CC2A89" w:rsidR="00E31724" w:rsidRPr="00982F8C" w:rsidRDefault="00E31724" w:rsidP="005B2A1F">
            <w:pPr>
              <w:rPr>
                <w:rFonts w:cs="Arial"/>
              </w:rPr>
            </w:pPr>
            <w:r w:rsidRPr="00982F8C">
              <w:rPr>
                <w:rFonts w:cs="Arial"/>
              </w:rPr>
              <w:t>Contact</w:t>
            </w:r>
            <w:r w:rsidR="00482B4A">
              <w:rPr>
                <w:rFonts w:cs="Arial"/>
              </w:rPr>
              <w:t xml:space="preserve"> former</w:t>
            </w:r>
            <w:r w:rsidRPr="00982F8C">
              <w:rPr>
                <w:rFonts w:cs="Arial"/>
              </w:rPr>
              <w:t xml:space="preserve"> Award and Scholarship winners to obtain online content and </w:t>
            </w:r>
            <w:r w:rsidR="00CD0985">
              <w:rPr>
                <w:rFonts w:cs="Arial"/>
              </w:rPr>
              <w:t>offer free membership</w:t>
            </w:r>
          </w:p>
        </w:tc>
        <w:tc>
          <w:tcPr>
            <w:tcW w:w="1183" w:type="dxa"/>
            <w:vAlign w:val="center"/>
          </w:tcPr>
          <w:p w14:paraId="1050ACF7" w14:textId="77777777" w:rsidR="00E31724" w:rsidRPr="00982F8C" w:rsidRDefault="00E31724" w:rsidP="005B2A1F">
            <w:pPr>
              <w:jc w:val="center"/>
              <w:rPr>
                <w:rFonts w:cs="Arial"/>
              </w:rPr>
            </w:pPr>
            <w:r w:rsidRPr="00982F8C">
              <w:rPr>
                <w:rFonts w:cs="Arial"/>
              </w:rPr>
              <w:t>DB</w:t>
            </w:r>
          </w:p>
        </w:tc>
        <w:tc>
          <w:tcPr>
            <w:tcW w:w="1559" w:type="dxa"/>
            <w:vAlign w:val="center"/>
          </w:tcPr>
          <w:p w14:paraId="02084C16" w14:textId="77777777" w:rsidR="00E31724" w:rsidRPr="00982F8C" w:rsidRDefault="00E31724" w:rsidP="005B2A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82F8C">
              <w:rPr>
                <w:rFonts w:cs="Arial"/>
              </w:rPr>
              <w:t>ow</w:t>
            </w:r>
          </w:p>
        </w:tc>
      </w:tr>
      <w:tr w:rsidR="00E31724" w:rsidRPr="00982F8C" w14:paraId="0DC40D5D" w14:textId="77777777" w:rsidTr="004F1AFE">
        <w:trPr>
          <w:jc w:val="center"/>
        </w:trPr>
        <w:tc>
          <w:tcPr>
            <w:tcW w:w="846" w:type="dxa"/>
            <w:vAlign w:val="center"/>
          </w:tcPr>
          <w:p w14:paraId="14B117A7" w14:textId="2505E0AA" w:rsidR="00E31724" w:rsidRPr="00982F8C" w:rsidRDefault="00E440D4" w:rsidP="004F1A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44" w:type="dxa"/>
            <w:vAlign w:val="center"/>
          </w:tcPr>
          <w:p w14:paraId="68E520FB" w14:textId="77777777" w:rsidR="00E31724" w:rsidRPr="00982F8C" w:rsidRDefault="00E31724" w:rsidP="004F1AFE">
            <w:pPr>
              <w:rPr>
                <w:rFonts w:cs="Arial"/>
              </w:rPr>
            </w:pPr>
            <w:r w:rsidRPr="00982F8C">
              <w:rPr>
                <w:rFonts w:cs="Arial"/>
              </w:rPr>
              <w:t>Encourage writing and submission of articles from previous Award winners</w:t>
            </w:r>
          </w:p>
        </w:tc>
        <w:tc>
          <w:tcPr>
            <w:tcW w:w="1183" w:type="dxa"/>
            <w:vAlign w:val="center"/>
          </w:tcPr>
          <w:p w14:paraId="392F29AE" w14:textId="77777777" w:rsidR="00E31724" w:rsidRPr="00982F8C" w:rsidRDefault="00E31724" w:rsidP="004F1AFE">
            <w:pPr>
              <w:jc w:val="center"/>
              <w:rPr>
                <w:rFonts w:cs="Arial"/>
              </w:rPr>
            </w:pPr>
            <w:r w:rsidRPr="00982F8C">
              <w:rPr>
                <w:rFonts w:cs="Arial"/>
              </w:rPr>
              <w:t>DB/LM</w:t>
            </w:r>
          </w:p>
        </w:tc>
        <w:tc>
          <w:tcPr>
            <w:tcW w:w="1559" w:type="dxa"/>
            <w:vAlign w:val="center"/>
          </w:tcPr>
          <w:p w14:paraId="615ED2A6" w14:textId="77777777" w:rsidR="00E31724" w:rsidRPr="00982F8C" w:rsidRDefault="00E31724" w:rsidP="004F1A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982F8C">
              <w:rPr>
                <w:rFonts w:cs="Arial"/>
              </w:rPr>
              <w:t>ngoing</w:t>
            </w:r>
          </w:p>
        </w:tc>
      </w:tr>
      <w:tr w:rsidR="00E31724" w:rsidRPr="00982F8C" w14:paraId="453D9180" w14:textId="77777777" w:rsidTr="00EA760B">
        <w:trPr>
          <w:jc w:val="center"/>
        </w:trPr>
        <w:tc>
          <w:tcPr>
            <w:tcW w:w="846" w:type="dxa"/>
            <w:vAlign w:val="center"/>
          </w:tcPr>
          <w:p w14:paraId="5B7018BB" w14:textId="2CD26F1F" w:rsidR="00E31724" w:rsidRPr="00982F8C" w:rsidRDefault="00E440D4" w:rsidP="00EA76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44" w:type="dxa"/>
            <w:vAlign w:val="center"/>
          </w:tcPr>
          <w:p w14:paraId="7671B658" w14:textId="42B37036" w:rsidR="00E31724" w:rsidRPr="00982F8C" w:rsidRDefault="00E31724" w:rsidP="00EA760B">
            <w:pPr>
              <w:rPr>
                <w:rFonts w:cs="Arial"/>
              </w:rPr>
            </w:pPr>
            <w:r w:rsidRPr="00982F8C">
              <w:rPr>
                <w:rFonts w:cs="Arial"/>
              </w:rPr>
              <w:t xml:space="preserve">Design evergreen brochure for use at </w:t>
            </w:r>
            <w:r>
              <w:rPr>
                <w:rFonts w:cs="Arial"/>
              </w:rPr>
              <w:t>Esperance</w:t>
            </w:r>
            <w:r w:rsidRPr="00982F8C">
              <w:rPr>
                <w:rFonts w:cs="Arial"/>
              </w:rPr>
              <w:t xml:space="preserve"> Fundraiser</w:t>
            </w:r>
          </w:p>
        </w:tc>
        <w:tc>
          <w:tcPr>
            <w:tcW w:w="1183" w:type="dxa"/>
            <w:vAlign w:val="center"/>
          </w:tcPr>
          <w:p w14:paraId="036D3AD8" w14:textId="1AC4F617" w:rsidR="00E31724" w:rsidRPr="00982F8C" w:rsidRDefault="007A3BDA" w:rsidP="00EA76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DB/NP</w:t>
            </w:r>
          </w:p>
        </w:tc>
        <w:tc>
          <w:tcPr>
            <w:tcW w:w="1559" w:type="dxa"/>
            <w:vAlign w:val="center"/>
          </w:tcPr>
          <w:p w14:paraId="1077211A" w14:textId="28DC736E" w:rsidR="00E31724" w:rsidRPr="00982F8C" w:rsidRDefault="007A3BDA" w:rsidP="00EA76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underway</w:t>
            </w:r>
          </w:p>
        </w:tc>
      </w:tr>
    </w:tbl>
    <w:p w14:paraId="4868BBFC" w14:textId="77777777" w:rsidR="00876CF2" w:rsidRDefault="00876CF2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846"/>
        <w:gridCol w:w="7044"/>
        <w:gridCol w:w="1183"/>
        <w:gridCol w:w="1559"/>
      </w:tblGrid>
      <w:tr w:rsidR="00496176" w:rsidRPr="00496176" w14:paraId="66A15F8B" w14:textId="77777777" w:rsidTr="00491B7E">
        <w:trPr>
          <w:jc w:val="center"/>
        </w:trPr>
        <w:tc>
          <w:tcPr>
            <w:tcW w:w="10632" w:type="dxa"/>
            <w:gridSpan w:val="4"/>
            <w:vAlign w:val="center"/>
          </w:tcPr>
          <w:p w14:paraId="22746708" w14:textId="01EF7803" w:rsidR="00496176" w:rsidRPr="00496176" w:rsidRDefault="00496176" w:rsidP="00491B7E">
            <w:pPr>
              <w:rPr>
                <w:rFonts w:cs="Arial"/>
                <w:b/>
                <w:bCs/>
              </w:rPr>
            </w:pPr>
            <w:r w:rsidRPr="00496176">
              <w:rPr>
                <w:rFonts w:cs="Arial"/>
                <w:b/>
                <w:bCs/>
              </w:rPr>
              <w:t>Other</w:t>
            </w:r>
          </w:p>
        </w:tc>
      </w:tr>
      <w:tr w:rsidR="00496176" w:rsidRPr="00982F8C" w14:paraId="6B06EA8E" w14:textId="77777777" w:rsidTr="00442CEE">
        <w:trPr>
          <w:jc w:val="center"/>
        </w:trPr>
        <w:tc>
          <w:tcPr>
            <w:tcW w:w="846" w:type="dxa"/>
            <w:vAlign w:val="center"/>
          </w:tcPr>
          <w:p w14:paraId="28185AC2" w14:textId="78528908" w:rsidR="00496176" w:rsidRPr="00982F8C" w:rsidRDefault="000916D8" w:rsidP="00442CEE">
            <w:pPr>
              <w:ind w:left="32" w:hanging="32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44" w:type="dxa"/>
            <w:vAlign w:val="center"/>
          </w:tcPr>
          <w:p w14:paraId="495E982C" w14:textId="77777777" w:rsidR="00496176" w:rsidRPr="00982F8C" w:rsidRDefault="00496176" w:rsidP="00442CEE">
            <w:pPr>
              <w:rPr>
                <w:rFonts w:cs="Arial"/>
              </w:rPr>
            </w:pPr>
            <w:r w:rsidRPr="00982F8C">
              <w:rPr>
                <w:rFonts w:cs="Arial"/>
              </w:rPr>
              <w:t>Source names of potential partner organisations</w:t>
            </w:r>
          </w:p>
        </w:tc>
        <w:tc>
          <w:tcPr>
            <w:tcW w:w="1183" w:type="dxa"/>
            <w:vAlign w:val="center"/>
          </w:tcPr>
          <w:p w14:paraId="4D00A5B4" w14:textId="6CB445B0" w:rsidR="00496176" w:rsidRPr="00982F8C" w:rsidRDefault="00496176" w:rsidP="00442CEE">
            <w:pPr>
              <w:jc w:val="center"/>
              <w:rPr>
                <w:rFonts w:cs="Arial"/>
              </w:rPr>
            </w:pPr>
            <w:r w:rsidRPr="00982F8C">
              <w:rPr>
                <w:rFonts w:cs="Arial"/>
              </w:rPr>
              <w:t>NP</w:t>
            </w:r>
            <w:r w:rsidR="000174F4">
              <w:rPr>
                <w:rFonts w:cs="Arial"/>
              </w:rPr>
              <w:t>/KM</w:t>
            </w:r>
          </w:p>
        </w:tc>
        <w:tc>
          <w:tcPr>
            <w:tcW w:w="1559" w:type="dxa"/>
            <w:vAlign w:val="center"/>
          </w:tcPr>
          <w:p w14:paraId="2CE1BC70" w14:textId="77777777" w:rsidR="00496176" w:rsidRPr="00982F8C" w:rsidRDefault="00496176" w:rsidP="00442C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496176" w:rsidRPr="00982F8C" w14:paraId="037A8806" w14:textId="77777777" w:rsidTr="002100CF">
        <w:trPr>
          <w:jc w:val="center"/>
        </w:trPr>
        <w:tc>
          <w:tcPr>
            <w:tcW w:w="846" w:type="dxa"/>
            <w:vAlign w:val="center"/>
          </w:tcPr>
          <w:p w14:paraId="65C81F30" w14:textId="3B496D57" w:rsidR="00496176" w:rsidRPr="00982F8C" w:rsidRDefault="000174F4" w:rsidP="00210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44" w:type="dxa"/>
            <w:vAlign w:val="center"/>
          </w:tcPr>
          <w:p w14:paraId="496164D4" w14:textId="77777777" w:rsidR="00496176" w:rsidRPr="00982F8C" w:rsidRDefault="00496176" w:rsidP="002100CF">
            <w:pPr>
              <w:rPr>
                <w:rFonts w:cs="Arial"/>
              </w:rPr>
            </w:pPr>
            <w:r w:rsidRPr="00982F8C">
              <w:rPr>
                <w:rFonts w:cs="Arial"/>
              </w:rPr>
              <w:t>Determine what online facilities are already available for teachers</w:t>
            </w:r>
          </w:p>
        </w:tc>
        <w:tc>
          <w:tcPr>
            <w:tcW w:w="1183" w:type="dxa"/>
            <w:vAlign w:val="center"/>
          </w:tcPr>
          <w:p w14:paraId="3866048A" w14:textId="77777777" w:rsidR="00496176" w:rsidRPr="00982F8C" w:rsidRDefault="00496176" w:rsidP="002100CF">
            <w:pPr>
              <w:jc w:val="center"/>
              <w:rPr>
                <w:rFonts w:cs="Arial"/>
              </w:rPr>
            </w:pPr>
            <w:r w:rsidRPr="00982F8C">
              <w:rPr>
                <w:rFonts w:cs="Arial"/>
              </w:rPr>
              <w:t>KM</w:t>
            </w:r>
          </w:p>
        </w:tc>
        <w:tc>
          <w:tcPr>
            <w:tcW w:w="1559" w:type="dxa"/>
            <w:vAlign w:val="center"/>
          </w:tcPr>
          <w:p w14:paraId="3CC8EEB6" w14:textId="77777777" w:rsidR="00496176" w:rsidRPr="00982F8C" w:rsidRDefault="00496176" w:rsidP="00210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82F8C">
              <w:rPr>
                <w:rFonts w:cs="Arial"/>
              </w:rPr>
              <w:t>ow</w:t>
            </w:r>
          </w:p>
        </w:tc>
      </w:tr>
      <w:tr w:rsidR="00496176" w:rsidRPr="00982F8C" w14:paraId="2332183A" w14:textId="77777777" w:rsidTr="002100CF">
        <w:trPr>
          <w:jc w:val="center"/>
        </w:trPr>
        <w:tc>
          <w:tcPr>
            <w:tcW w:w="846" w:type="dxa"/>
            <w:vAlign w:val="center"/>
          </w:tcPr>
          <w:p w14:paraId="0EC101BC" w14:textId="61738648" w:rsidR="00496176" w:rsidRPr="00982F8C" w:rsidRDefault="000174F4" w:rsidP="00210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44" w:type="dxa"/>
            <w:vAlign w:val="center"/>
          </w:tcPr>
          <w:p w14:paraId="1D6C3B94" w14:textId="77777777" w:rsidR="00496176" w:rsidRPr="00982F8C" w:rsidRDefault="00496176" w:rsidP="002100CF">
            <w:pPr>
              <w:rPr>
                <w:rFonts w:cs="Arial"/>
              </w:rPr>
            </w:pPr>
            <w:r w:rsidRPr="00982F8C">
              <w:rPr>
                <w:rFonts w:cs="Arial"/>
              </w:rPr>
              <w:t>Investigate improvement of website search ratings</w:t>
            </w:r>
          </w:p>
        </w:tc>
        <w:tc>
          <w:tcPr>
            <w:tcW w:w="1183" w:type="dxa"/>
            <w:vAlign w:val="center"/>
          </w:tcPr>
          <w:p w14:paraId="5C364BAB" w14:textId="30A1158E" w:rsidR="00496176" w:rsidRPr="00982F8C" w:rsidRDefault="000174F4" w:rsidP="00210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1559" w:type="dxa"/>
            <w:vAlign w:val="center"/>
          </w:tcPr>
          <w:p w14:paraId="2A01D416" w14:textId="77777777" w:rsidR="00496176" w:rsidRPr="00982F8C" w:rsidRDefault="00496176" w:rsidP="00210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982F8C">
              <w:rPr>
                <w:rFonts w:cs="Arial"/>
              </w:rPr>
              <w:t>ow</w:t>
            </w:r>
          </w:p>
        </w:tc>
      </w:tr>
      <w:tr w:rsidR="00496176" w:rsidRPr="00982F8C" w14:paraId="0740EDC3" w14:textId="77777777" w:rsidTr="002100CF">
        <w:trPr>
          <w:jc w:val="center"/>
        </w:trPr>
        <w:tc>
          <w:tcPr>
            <w:tcW w:w="846" w:type="dxa"/>
            <w:vAlign w:val="center"/>
          </w:tcPr>
          <w:p w14:paraId="5952C9BF" w14:textId="5837CF49" w:rsidR="00496176" w:rsidRPr="00982F8C" w:rsidRDefault="009C28B0" w:rsidP="00210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44" w:type="dxa"/>
            <w:vAlign w:val="center"/>
          </w:tcPr>
          <w:p w14:paraId="581299F3" w14:textId="67365F87" w:rsidR="00496176" w:rsidRPr="00982F8C" w:rsidRDefault="00496176" w:rsidP="002100CF">
            <w:pPr>
              <w:rPr>
                <w:rFonts w:cs="Arial"/>
              </w:rPr>
            </w:pPr>
            <w:r>
              <w:rPr>
                <w:rFonts w:cs="Arial"/>
              </w:rPr>
              <w:t>Prepare and distribute Annual Report (</w:t>
            </w:r>
            <w:r w:rsidR="00074068">
              <w:rPr>
                <w:rFonts w:cs="Arial"/>
              </w:rPr>
              <w:t>as at</w:t>
            </w:r>
            <w:r>
              <w:rPr>
                <w:rFonts w:cs="Arial"/>
              </w:rPr>
              <w:t xml:space="preserve"> 31 December</w:t>
            </w:r>
            <w:r w:rsidR="00074068">
              <w:rPr>
                <w:rFonts w:cs="Arial"/>
              </w:rPr>
              <w:t xml:space="preserve"> 202</w:t>
            </w:r>
            <w:r w:rsidR="0058520F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1183" w:type="dxa"/>
            <w:vAlign w:val="center"/>
          </w:tcPr>
          <w:p w14:paraId="5CA8D8E4" w14:textId="77777777" w:rsidR="00496176" w:rsidRPr="00982F8C" w:rsidRDefault="00496176" w:rsidP="002100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KM/DB/NP</w:t>
            </w:r>
          </w:p>
        </w:tc>
        <w:tc>
          <w:tcPr>
            <w:tcW w:w="1559" w:type="dxa"/>
            <w:vAlign w:val="center"/>
          </w:tcPr>
          <w:p w14:paraId="549585F5" w14:textId="38E63DFC" w:rsidR="00496176" w:rsidRPr="00496176" w:rsidRDefault="00496176" w:rsidP="002100CF">
            <w:pPr>
              <w:jc w:val="center"/>
              <w:rPr>
                <w:rFonts w:cs="Arial"/>
              </w:rPr>
            </w:pPr>
            <w:r w:rsidRPr="00496176">
              <w:rPr>
                <w:rFonts w:cs="Arial"/>
              </w:rPr>
              <w:t>202</w:t>
            </w:r>
            <w:r w:rsidR="00B5079B">
              <w:rPr>
                <w:rFonts w:cs="Arial"/>
              </w:rPr>
              <w:t>3</w:t>
            </w:r>
          </w:p>
        </w:tc>
      </w:tr>
      <w:tr w:rsidR="00220710" w:rsidRPr="00982F8C" w14:paraId="149CC738" w14:textId="77777777" w:rsidTr="00F12890">
        <w:trPr>
          <w:jc w:val="center"/>
        </w:trPr>
        <w:tc>
          <w:tcPr>
            <w:tcW w:w="846" w:type="dxa"/>
            <w:vAlign w:val="center"/>
          </w:tcPr>
          <w:p w14:paraId="44584C65" w14:textId="1883DD16" w:rsidR="00220710" w:rsidRPr="00982F8C" w:rsidRDefault="0058520F" w:rsidP="002B0F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044" w:type="dxa"/>
            <w:vAlign w:val="center"/>
          </w:tcPr>
          <w:p w14:paraId="0A778727" w14:textId="335AA12D" w:rsidR="00220710" w:rsidRPr="00982F8C" w:rsidRDefault="00881B0F" w:rsidP="002B0F74">
            <w:pPr>
              <w:rPr>
                <w:rFonts w:cs="Arial"/>
              </w:rPr>
            </w:pPr>
            <w:r>
              <w:rPr>
                <w:rFonts w:cs="Arial"/>
              </w:rPr>
              <w:t>Review value proposition for members</w:t>
            </w:r>
          </w:p>
        </w:tc>
        <w:tc>
          <w:tcPr>
            <w:tcW w:w="1183" w:type="dxa"/>
            <w:vAlign w:val="center"/>
          </w:tcPr>
          <w:p w14:paraId="26888915" w14:textId="34295FB7" w:rsidR="00220710" w:rsidRPr="00982F8C" w:rsidRDefault="00881B0F" w:rsidP="002B0F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1559" w:type="dxa"/>
            <w:vAlign w:val="center"/>
          </w:tcPr>
          <w:p w14:paraId="5EFFC105" w14:textId="428188FD" w:rsidR="00220710" w:rsidRDefault="00417176" w:rsidP="002B0F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881B0F">
              <w:rPr>
                <w:rFonts w:cs="Arial"/>
              </w:rPr>
              <w:t>ow</w:t>
            </w:r>
          </w:p>
        </w:tc>
      </w:tr>
      <w:tr w:rsidR="00220710" w:rsidRPr="00982F8C" w14:paraId="6DA82B03" w14:textId="77777777" w:rsidTr="00F12890">
        <w:trPr>
          <w:jc w:val="center"/>
        </w:trPr>
        <w:tc>
          <w:tcPr>
            <w:tcW w:w="846" w:type="dxa"/>
            <w:vAlign w:val="center"/>
          </w:tcPr>
          <w:p w14:paraId="4E191195" w14:textId="4FAA5089" w:rsidR="00220710" w:rsidRPr="00982F8C" w:rsidRDefault="0058520F" w:rsidP="002B0F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44" w:type="dxa"/>
            <w:vAlign w:val="center"/>
          </w:tcPr>
          <w:p w14:paraId="32C46FE0" w14:textId="03E31077" w:rsidR="00220710" w:rsidRPr="00982F8C" w:rsidRDefault="00881B0F" w:rsidP="002B0F74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881B0F">
              <w:rPr>
                <w:rFonts w:cs="Arial"/>
              </w:rPr>
              <w:t>ffer annualised sponsorship pledges as an option on the donation form</w:t>
            </w:r>
          </w:p>
        </w:tc>
        <w:tc>
          <w:tcPr>
            <w:tcW w:w="1183" w:type="dxa"/>
            <w:vAlign w:val="center"/>
          </w:tcPr>
          <w:p w14:paraId="3504A9AF" w14:textId="7304F92E" w:rsidR="00220710" w:rsidRPr="00982F8C" w:rsidRDefault="00351153" w:rsidP="002B0F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KM</w:t>
            </w:r>
          </w:p>
        </w:tc>
        <w:tc>
          <w:tcPr>
            <w:tcW w:w="1559" w:type="dxa"/>
            <w:vAlign w:val="center"/>
          </w:tcPr>
          <w:p w14:paraId="0EEE7917" w14:textId="2E4A9D07" w:rsidR="00220710" w:rsidRDefault="006B4567" w:rsidP="002B0F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now</w:t>
            </w:r>
          </w:p>
        </w:tc>
      </w:tr>
    </w:tbl>
    <w:p w14:paraId="1EF56254" w14:textId="7BF630BB" w:rsidR="00982F8C" w:rsidRDefault="00982F8C" w:rsidP="002B0F74">
      <w:pPr>
        <w:rPr>
          <w:rFonts w:cs="Arial"/>
          <w:b/>
        </w:rPr>
      </w:pPr>
    </w:p>
    <w:p w14:paraId="574F4E74" w14:textId="30057B51" w:rsidR="00172448" w:rsidRPr="00622D26" w:rsidRDefault="00172448" w:rsidP="00172448">
      <w:pPr>
        <w:rPr>
          <w:rFonts w:cs="Arial"/>
          <w:b/>
          <w:sz w:val="24"/>
          <w:szCs w:val="24"/>
        </w:rPr>
      </w:pPr>
      <w:r w:rsidRPr="00622D26">
        <w:rPr>
          <w:rFonts w:cs="Arial"/>
          <w:b/>
          <w:sz w:val="24"/>
          <w:szCs w:val="24"/>
        </w:rPr>
        <w:t>Meetings/Events in 202</w:t>
      </w:r>
      <w:r w:rsidR="00341AC1">
        <w:rPr>
          <w:rFonts w:cs="Arial"/>
          <w:b/>
          <w:sz w:val="24"/>
          <w:szCs w:val="24"/>
        </w:rPr>
        <w:t>3</w:t>
      </w:r>
    </w:p>
    <w:p w14:paraId="188190C9" w14:textId="77777777" w:rsidR="00172448" w:rsidRDefault="00172448" w:rsidP="00172448">
      <w:pPr>
        <w:tabs>
          <w:tab w:val="left" w:pos="3261"/>
        </w:tabs>
        <w:rPr>
          <w:rFonts w:cs="Arial"/>
          <w:b/>
          <w:bCs/>
        </w:rPr>
      </w:pPr>
    </w:p>
    <w:p w14:paraId="4A5E756E" w14:textId="0DD7AF43" w:rsidR="007573E0" w:rsidRPr="00694FCA" w:rsidRDefault="006C4AEC" w:rsidP="007573E0">
      <w:pPr>
        <w:pStyle w:val="ListParagraph"/>
        <w:numPr>
          <w:ilvl w:val="0"/>
          <w:numId w:val="33"/>
        </w:numPr>
        <w:ind w:left="426" w:hanging="284"/>
        <w:rPr>
          <w:rFonts w:cs="Arial"/>
          <w:b/>
          <w:i/>
          <w:iCs/>
        </w:rPr>
      </w:pPr>
      <w:r>
        <w:rPr>
          <w:rFonts w:cs="Arial"/>
          <w:b/>
        </w:rPr>
        <w:t>27</w:t>
      </w:r>
      <w:r w:rsidR="007573E0" w:rsidRPr="007C361F">
        <w:rPr>
          <w:rFonts w:cs="Arial"/>
          <w:b/>
        </w:rPr>
        <w:t xml:space="preserve"> October</w:t>
      </w:r>
      <w:r w:rsidR="00694FCA">
        <w:rPr>
          <w:rFonts w:cs="Arial"/>
          <w:b/>
        </w:rPr>
        <w:t xml:space="preserve"> – </w:t>
      </w:r>
      <w:r w:rsidR="00694FCA" w:rsidRPr="00694FCA">
        <w:rPr>
          <w:rFonts w:cs="Arial"/>
          <w:b/>
          <w:i/>
          <w:iCs/>
        </w:rPr>
        <w:t>Review of Strategic Plan</w:t>
      </w:r>
    </w:p>
    <w:p w14:paraId="7CA9412F" w14:textId="407F01A2" w:rsidR="009D60A4" w:rsidRPr="00B527B6" w:rsidRDefault="007573E0" w:rsidP="00ED2C3D">
      <w:pPr>
        <w:pStyle w:val="ListParagraph"/>
        <w:numPr>
          <w:ilvl w:val="0"/>
          <w:numId w:val="33"/>
        </w:numPr>
        <w:tabs>
          <w:tab w:val="left" w:pos="3261"/>
        </w:tabs>
        <w:ind w:left="426" w:hanging="284"/>
        <w:rPr>
          <w:rFonts w:cs="Arial"/>
          <w:b/>
          <w:bCs/>
        </w:rPr>
      </w:pPr>
      <w:r w:rsidRPr="00196CE0">
        <w:rPr>
          <w:rFonts w:cs="Arial"/>
          <w:b/>
        </w:rPr>
        <w:t>24 November</w:t>
      </w:r>
    </w:p>
    <w:p w14:paraId="5C714926" w14:textId="77777777" w:rsidR="00B527B6" w:rsidRDefault="00B527B6" w:rsidP="00B527B6">
      <w:pPr>
        <w:tabs>
          <w:tab w:val="left" w:pos="3261"/>
        </w:tabs>
        <w:rPr>
          <w:rFonts w:cs="Arial"/>
          <w:b/>
          <w:bCs/>
        </w:rPr>
      </w:pPr>
    </w:p>
    <w:p w14:paraId="47E5F0AA" w14:textId="2042FAB8" w:rsidR="00B527B6" w:rsidRPr="00622D26" w:rsidRDefault="00B527B6" w:rsidP="00B527B6">
      <w:pPr>
        <w:rPr>
          <w:rFonts w:cs="Arial"/>
          <w:b/>
          <w:sz w:val="24"/>
          <w:szCs w:val="24"/>
        </w:rPr>
      </w:pPr>
      <w:r w:rsidRPr="00622D26">
        <w:rPr>
          <w:rFonts w:cs="Arial"/>
          <w:b/>
          <w:sz w:val="24"/>
          <w:szCs w:val="24"/>
        </w:rPr>
        <w:t>Meetings/Events in 202</w:t>
      </w:r>
      <w:r>
        <w:rPr>
          <w:rFonts w:cs="Arial"/>
          <w:b/>
          <w:sz w:val="24"/>
          <w:szCs w:val="24"/>
        </w:rPr>
        <w:t>4</w:t>
      </w:r>
    </w:p>
    <w:p w14:paraId="5B4E9714" w14:textId="77777777" w:rsidR="00B527B6" w:rsidRDefault="00B527B6" w:rsidP="00B527B6">
      <w:pPr>
        <w:tabs>
          <w:tab w:val="left" w:pos="3261"/>
        </w:tabs>
        <w:rPr>
          <w:rFonts w:cs="Arial"/>
          <w:b/>
          <w:bCs/>
        </w:rPr>
      </w:pPr>
    </w:p>
    <w:p w14:paraId="7D2EFD29" w14:textId="77777777" w:rsidR="00534D5D" w:rsidRPr="00534D5D" w:rsidRDefault="00534D5D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>2 February</w:t>
      </w:r>
    </w:p>
    <w:p w14:paraId="0EB316CB" w14:textId="225C2994" w:rsidR="00534D5D" w:rsidRPr="00534D5D" w:rsidRDefault="006C4AEC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  <w:b/>
          <w:bCs/>
          <w:i/>
          <w:iCs/>
        </w:rPr>
      </w:pPr>
      <w:r>
        <w:rPr>
          <w:rFonts w:cs="Arial"/>
          <w:b/>
          <w:bCs/>
        </w:rPr>
        <w:t xml:space="preserve">23 </w:t>
      </w:r>
      <w:r w:rsidR="00534D5D" w:rsidRPr="00534D5D">
        <w:rPr>
          <w:rFonts w:cs="Arial"/>
          <w:b/>
          <w:bCs/>
        </w:rPr>
        <w:t xml:space="preserve">February – </w:t>
      </w:r>
      <w:r w:rsidR="00534D5D" w:rsidRPr="00534D5D">
        <w:rPr>
          <w:rFonts w:cs="Arial"/>
          <w:b/>
          <w:bCs/>
          <w:i/>
          <w:iCs/>
        </w:rPr>
        <w:t>Sundowner Fundraising Event</w:t>
      </w:r>
    </w:p>
    <w:p w14:paraId="077E17D5" w14:textId="77777777" w:rsidR="00534D5D" w:rsidRPr="00534D5D" w:rsidRDefault="00534D5D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>15 March</w:t>
      </w:r>
    </w:p>
    <w:p w14:paraId="0B64EEB2" w14:textId="77777777" w:rsidR="00534D5D" w:rsidRPr="00534D5D" w:rsidRDefault="00534D5D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 xml:space="preserve">19 April </w:t>
      </w:r>
      <w:r w:rsidRPr="00534D5D">
        <w:rPr>
          <w:rFonts w:cs="Arial"/>
          <w:b/>
          <w:bCs/>
          <w:i/>
          <w:iCs/>
        </w:rPr>
        <w:t>(includes AGM)</w:t>
      </w:r>
    </w:p>
    <w:p w14:paraId="3A25CB80" w14:textId="77777777" w:rsidR="00534D5D" w:rsidRPr="00534D5D" w:rsidRDefault="00534D5D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>7 June</w:t>
      </w:r>
    </w:p>
    <w:p w14:paraId="56FCC71D" w14:textId="77777777" w:rsidR="00534D5D" w:rsidRPr="00534D5D" w:rsidRDefault="00534D5D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>19 July</w:t>
      </w:r>
    </w:p>
    <w:p w14:paraId="3A6F86AA" w14:textId="77777777" w:rsidR="00534D5D" w:rsidRPr="00534D5D" w:rsidRDefault="00534D5D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>30 August</w:t>
      </w:r>
    </w:p>
    <w:p w14:paraId="638E0D82" w14:textId="77777777" w:rsidR="00534D5D" w:rsidRPr="00534D5D" w:rsidRDefault="00534D5D" w:rsidP="00534D5D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>11 October</w:t>
      </w:r>
    </w:p>
    <w:p w14:paraId="2AFCACE6" w14:textId="46A6EA4C" w:rsidR="00B527B6" w:rsidRPr="00126F1E" w:rsidRDefault="00534D5D" w:rsidP="00126F1E">
      <w:pPr>
        <w:pStyle w:val="ListParagraph"/>
        <w:numPr>
          <w:ilvl w:val="0"/>
          <w:numId w:val="33"/>
        </w:numPr>
        <w:ind w:left="426" w:hanging="284"/>
        <w:rPr>
          <w:rFonts w:cs="Arial"/>
        </w:rPr>
      </w:pPr>
      <w:r w:rsidRPr="00534D5D">
        <w:rPr>
          <w:rFonts w:cs="Arial"/>
          <w:b/>
          <w:bCs/>
        </w:rPr>
        <w:t>22 November</w:t>
      </w:r>
    </w:p>
    <w:sectPr w:rsidR="00B527B6" w:rsidRPr="00126F1E" w:rsidSect="0067412A">
      <w:headerReference w:type="default" r:id="rId8"/>
      <w:footerReference w:type="default" r:id="rId9"/>
      <w:pgSz w:w="11907" w:h="16840" w:code="9"/>
      <w:pgMar w:top="567" w:right="567" w:bottom="454" w:left="567" w:header="284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676" w14:textId="77777777" w:rsidR="00BD0831" w:rsidRDefault="00BD0831">
      <w:r>
        <w:separator/>
      </w:r>
    </w:p>
  </w:endnote>
  <w:endnote w:type="continuationSeparator" w:id="0">
    <w:p w14:paraId="70ECF369" w14:textId="77777777" w:rsidR="00BD0831" w:rsidRDefault="00BD0831">
      <w:r>
        <w:continuationSeparator/>
      </w:r>
    </w:p>
  </w:endnote>
  <w:endnote w:type="continuationNotice" w:id="1">
    <w:p w14:paraId="1FE133B3" w14:textId="77777777" w:rsidR="00BD0831" w:rsidRDefault="00BD0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F86" w14:textId="77777777" w:rsidR="00003DF5" w:rsidRDefault="0000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BA32" w14:textId="77777777" w:rsidR="00BD0831" w:rsidRDefault="00BD0831">
      <w:r>
        <w:separator/>
      </w:r>
    </w:p>
  </w:footnote>
  <w:footnote w:type="continuationSeparator" w:id="0">
    <w:p w14:paraId="336DE76A" w14:textId="77777777" w:rsidR="00BD0831" w:rsidRDefault="00BD0831">
      <w:r>
        <w:continuationSeparator/>
      </w:r>
    </w:p>
  </w:footnote>
  <w:footnote w:type="continuationNotice" w:id="1">
    <w:p w14:paraId="1384B2D2" w14:textId="77777777" w:rsidR="00BD0831" w:rsidRDefault="00BD0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229D" w14:textId="77777777" w:rsidR="00003DF5" w:rsidRDefault="00003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6B9"/>
    <w:multiLevelType w:val="hybridMultilevel"/>
    <w:tmpl w:val="6FB04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1916"/>
    <w:multiLevelType w:val="hybridMultilevel"/>
    <w:tmpl w:val="514E7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C51"/>
    <w:multiLevelType w:val="hybridMultilevel"/>
    <w:tmpl w:val="5BDA1F42"/>
    <w:lvl w:ilvl="0" w:tplc="A538D522">
      <w:start w:val="6"/>
      <w:numFmt w:val="decimal"/>
      <w:lvlText w:val="%1."/>
      <w:lvlJc w:val="left"/>
      <w:pPr>
        <w:ind w:left="360" w:hanging="360"/>
      </w:pPr>
      <w:rPr>
        <w:rFonts w:ascii="Arial" w:hAnsi="Arial" w:cs="Arial Narrow" w:hint="default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3BD6"/>
    <w:multiLevelType w:val="hybridMultilevel"/>
    <w:tmpl w:val="0A72F90C"/>
    <w:lvl w:ilvl="0" w:tplc="4F6C6D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6D"/>
    <w:multiLevelType w:val="hybridMultilevel"/>
    <w:tmpl w:val="35928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54E96"/>
    <w:multiLevelType w:val="hybridMultilevel"/>
    <w:tmpl w:val="CA36F4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0E3"/>
    <w:multiLevelType w:val="singleLevel"/>
    <w:tmpl w:val="A75ABAE0"/>
    <w:lvl w:ilvl="0">
      <w:start w:val="1"/>
      <w:numFmt w:val="bullet"/>
      <w:pStyle w:val="HLitePoint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19B32D89"/>
    <w:multiLevelType w:val="hybridMultilevel"/>
    <w:tmpl w:val="579A3A4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9F56FCC"/>
    <w:multiLevelType w:val="hybridMultilevel"/>
    <w:tmpl w:val="87E87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428D0"/>
    <w:multiLevelType w:val="hybridMultilevel"/>
    <w:tmpl w:val="4A9A60E0"/>
    <w:lvl w:ilvl="0" w:tplc="DE04E53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97692"/>
    <w:multiLevelType w:val="hybridMultilevel"/>
    <w:tmpl w:val="06A4F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5486"/>
    <w:multiLevelType w:val="hybridMultilevel"/>
    <w:tmpl w:val="BF6E58A6"/>
    <w:lvl w:ilvl="0" w:tplc="5B8A41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A7CE4"/>
    <w:multiLevelType w:val="hybridMultilevel"/>
    <w:tmpl w:val="07A0BF22"/>
    <w:lvl w:ilvl="0" w:tplc="0C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3" w15:restartNumberingAfterBreak="0">
    <w:nsid w:val="28E17C22"/>
    <w:multiLevelType w:val="hybridMultilevel"/>
    <w:tmpl w:val="8AF0890A"/>
    <w:lvl w:ilvl="0" w:tplc="B7724248">
      <w:start w:val="1"/>
      <w:numFmt w:val="decimal"/>
      <w:lvlText w:val="%1."/>
      <w:lvlJc w:val="left"/>
      <w:pPr>
        <w:ind w:left="360" w:hanging="360"/>
      </w:pPr>
      <w:rPr>
        <w:rFonts w:ascii="Arial" w:hAnsi="Arial" w:cs="Arial Narrow" w:hint="default"/>
        <w:w w:val="9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608C0"/>
    <w:multiLevelType w:val="hybridMultilevel"/>
    <w:tmpl w:val="02B2C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4572C"/>
    <w:multiLevelType w:val="hybridMultilevel"/>
    <w:tmpl w:val="E730D29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727A"/>
    <w:multiLevelType w:val="hybridMultilevel"/>
    <w:tmpl w:val="19C4D766"/>
    <w:lvl w:ilvl="0" w:tplc="C87024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D25BC"/>
    <w:multiLevelType w:val="hybridMultilevel"/>
    <w:tmpl w:val="6F98A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E5692"/>
    <w:multiLevelType w:val="hybridMultilevel"/>
    <w:tmpl w:val="D1C29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D125A"/>
    <w:multiLevelType w:val="hybridMultilevel"/>
    <w:tmpl w:val="8A7058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971FEC"/>
    <w:multiLevelType w:val="hybridMultilevel"/>
    <w:tmpl w:val="F3B4F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71398"/>
    <w:multiLevelType w:val="hybridMultilevel"/>
    <w:tmpl w:val="C4D0E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4A1CFD"/>
    <w:multiLevelType w:val="hybridMultilevel"/>
    <w:tmpl w:val="5C6AD17C"/>
    <w:lvl w:ilvl="0" w:tplc="0C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46C0764D"/>
    <w:multiLevelType w:val="hybridMultilevel"/>
    <w:tmpl w:val="8182C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71FA4"/>
    <w:multiLevelType w:val="hybridMultilevel"/>
    <w:tmpl w:val="396A2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E4831"/>
    <w:multiLevelType w:val="hybridMultilevel"/>
    <w:tmpl w:val="85BE3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C3416"/>
    <w:multiLevelType w:val="hybridMultilevel"/>
    <w:tmpl w:val="496AC0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C276A6"/>
    <w:multiLevelType w:val="hybridMultilevel"/>
    <w:tmpl w:val="2A0C98F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86328FB"/>
    <w:multiLevelType w:val="hybridMultilevel"/>
    <w:tmpl w:val="9B9E7ED4"/>
    <w:lvl w:ilvl="0" w:tplc="20608C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43741"/>
    <w:multiLevelType w:val="hybridMultilevel"/>
    <w:tmpl w:val="24682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6878C9"/>
    <w:multiLevelType w:val="hybridMultilevel"/>
    <w:tmpl w:val="FE26B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680B"/>
    <w:multiLevelType w:val="hybridMultilevel"/>
    <w:tmpl w:val="74100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E571F1"/>
    <w:multiLevelType w:val="hybridMultilevel"/>
    <w:tmpl w:val="FC6A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093E"/>
    <w:multiLevelType w:val="hybridMultilevel"/>
    <w:tmpl w:val="90687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E4759"/>
    <w:multiLevelType w:val="hybridMultilevel"/>
    <w:tmpl w:val="A6D02862"/>
    <w:lvl w:ilvl="0" w:tplc="4BB6E500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5F52FAF"/>
    <w:multiLevelType w:val="hybridMultilevel"/>
    <w:tmpl w:val="0D1C3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F7E06"/>
    <w:multiLevelType w:val="hybridMultilevel"/>
    <w:tmpl w:val="A268F76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974C4"/>
    <w:multiLevelType w:val="hybridMultilevel"/>
    <w:tmpl w:val="A4BE7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91E46"/>
    <w:multiLevelType w:val="hybridMultilevel"/>
    <w:tmpl w:val="44EA1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6E5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D6092E"/>
    <w:multiLevelType w:val="hybridMultilevel"/>
    <w:tmpl w:val="200A833C"/>
    <w:lvl w:ilvl="0" w:tplc="BC708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D19EA"/>
    <w:multiLevelType w:val="hybridMultilevel"/>
    <w:tmpl w:val="97C01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36AA1"/>
    <w:multiLevelType w:val="hybridMultilevel"/>
    <w:tmpl w:val="DA581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374114">
    <w:abstractNumId w:val="6"/>
  </w:num>
  <w:num w:numId="2" w16cid:durableId="1297179807">
    <w:abstractNumId w:val="25"/>
  </w:num>
  <w:num w:numId="3" w16cid:durableId="1557618178">
    <w:abstractNumId w:val="41"/>
  </w:num>
  <w:num w:numId="4" w16cid:durableId="199515899">
    <w:abstractNumId w:val="16"/>
  </w:num>
  <w:num w:numId="5" w16cid:durableId="932279365">
    <w:abstractNumId w:val="0"/>
  </w:num>
  <w:num w:numId="6" w16cid:durableId="1024944674">
    <w:abstractNumId w:val="14"/>
  </w:num>
  <w:num w:numId="7" w16cid:durableId="588201606">
    <w:abstractNumId w:val="9"/>
  </w:num>
  <w:num w:numId="8" w16cid:durableId="1627270466">
    <w:abstractNumId w:val="19"/>
  </w:num>
  <w:num w:numId="9" w16cid:durableId="966425317">
    <w:abstractNumId w:val="20"/>
  </w:num>
  <w:num w:numId="10" w16cid:durableId="515730923">
    <w:abstractNumId w:val="31"/>
  </w:num>
  <w:num w:numId="11" w16cid:durableId="535167730">
    <w:abstractNumId w:val="24"/>
  </w:num>
  <w:num w:numId="12" w16cid:durableId="9843685">
    <w:abstractNumId w:val="23"/>
  </w:num>
  <w:num w:numId="13" w16cid:durableId="962883108">
    <w:abstractNumId w:val="21"/>
  </w:num>
  <w:num w:numId="14" w16cid:durableId="1558276702">
    <w:abstractNumId w:val="10"/>
  </w:num>
  <w:num w:numId="15" w16cid:durableId="1164510414">
    <w:abstractNumId w:val="5"/>
  </w:num>
  <w:num w:numId="16" w16cid:durableId="1255046854">
    <w:abstractNumId w:val="28"/>
  </w:num>
  <w:num w:numId="17" w16cid:durableId="835994297">
    <w:abstractNumId w:val="15"/>
  </w:num>
  <w:num w:numId="18" w16cid:durableId="1290354338">
    <w:abstractNumId w:val="39"/>
  </w:num>
  <w:num w:numId="19" w16cid:durableId="525488025">
    <w:abstractNumId w:val="32"/>
  </w:num>
  <w:num w:numId="20" w16cid:durableId="1377392861">
    <w:abstractNumId w:val="38"/>
  </w:num>
  <w:num w:numId="21" w16cid:durableId="1534608207">
    <w:abstractNumId w:val="3"/>
  </w:num>
  <w:num w:numId="22" w16cid:durableId="875504369">
    <w:abstractNumId w:val="17"/>
  </w:num>
  <w:num w:numId="23" w16cid:durableId="1593734799">
    <w:abstractNumId w:val="11"/>
  </w:num>
  <w:num w:numId="24" w16cid:durableId="651758546">
    <w:abstractNumId w:val="22"/>
  </w:num>
  <w:num w:numId="25" w16cid:durableId="1081022723">
    <w:abstractNumId w:val="13"/>
  </w:num>
  <w:num w:numId="26" w16cid:durableId="1414156463">
    <w:abstractNumId w:val="2"/>
  </w:num>
  <w:num w:numId="27" w16cid:durableId="1433472261">
    <w:abstractNumId w:val="26"/>
  </w:num>
  <w:num w:numId="28" w16cid:durableId="1869492068">
    <w:abstractNumId w:val="40"/>
  </w:num>
  <w:num w:numId="29" w16cid:durableId="689767921">
    <w:abstractNumId w:val="7"/>
  </w:num>
  <w:num w:numId="30" w16cid:durableId="1637291616">
    <w:abstractNumId w:val="8"/>
  </w:num>
  <w:num w:numId="31" w16cid:durableId="1877885621">
    <w:abstractNumId w:val="36"/>
  </w:num>
  <w:num w:numId="32" w16cid:durableId="88738044">
    <w:abstractNumId w:val="30"/>
  </w:num>
  <w:num w:numId="33" w16cid:durableId="783573964">
    <w:abstractNumId w:val="18"/>
  </w:num>
  <w:num w:numId="34" w16cid:durableId="1711496583">
    <w:abstractNumId w:val="34"/>
  </w:num>
  <w:num w:numId="35" w16cid:durableId="412434942">
    <w:abstractNumId w:val="33"/>
  </w:num>
  <w:num w:numId="36" w16cid:durableId="1800804886">
    <w:abstractNumId w:val="4"/>
  </w:num>
  <w:num w:numId="37" w16cid:durableId="1699313320">
    <w:abstractNumId w:val="27"/>
  </w:num>
  <w:num w:numId="38" w16cid:durableId="165681817">
    <w:abstractNumId w:val="29"/>
  </w:num>
  <w:num w:numId="39" w16cid:durableId="2130009243">
    <w:abstractNumId w:val="37"/>
  </w:num>
  <w:num w:numId="40" w16cid:durableId="1875383013">
    <w:abstractNumId w:val="12"/>
  </w:num>
  <w:num w:numId="41" w16cid:durableId="200090706">
    <w:abstractNumId w:val="1"/>
  </w:num>
  <w:num w:numId="42" w16cid:durableId="121746753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4C"/>
    <w:rsid w:val="00000123"/>
    <w:rsid w:val="0000104E"/>
    <w:rsid w:val="00001227"/>
    <w:rsid w:val="00001236"/>
    <w:rsid w:val="00001F8F"/>
    <w:rsid w:val="000029BC"/>
    <w:rsid w:val="00003767"/>
    <w:rsid w:val="000038EB"/>
    <w:rsid w:val="000039BF"/>
    <w:rsid w:val="00003A00"/>
    <w:rsid w:val="00003B51"/>
    <w:rsid w:val="00003DF5"/>
    <w:rsid w:val="00004FD3"/>
    <w:rsid w:val="00005651"/>
    <w:rsid w:val="00006DAB"/>
    <w:rsid w:val="00007934"/>
    <w:rsid w:val="00007F70"/>
    <w:rsid w:val="000100A8"/>
    <w:rsid w:val="0001015E"/>
    <w:rsid w:val="00010253"/>
    <w:rsid w:val="000103E6"/>
    <w:rsid w:val="00010951"/>
    <w:rsid w:val="00011648"/>
    <w:rsid w:val="00011693"/>
    <w:rsid w:val="000120AD"/>
    <w:rsid w:val="000120E7"/>
    <w:rsid w:val="00012380"/>
    <w:rsid w:val="00012D2C"/>
    <w:rsid w:val="00013941"/>
    <w:rsid w:val="00013EAB"/>
    <w:rsid w:val="000144B0"/>
    <w:rsid w:val="00014EA5"/>
    <w:rsid w:val="000152DE"/>
    <w:rsid w:val="00015BF8"/>
    <w:rsid w:val="00015F11"/>
    <w:rsid w:val="000161A1"/>
    <w:rsid w:val="0001694C"/>
    <w:rsid w:val="00016A6E"/>
    <w:rsid w:val="0001706A"/>
    <w:rsid w:val="00017355"/>
    <w:rsid w:val="000174F4"/>
    <w:rsid w:val="00017956"/>
    <w:rsid w:val="00017C31"/>
    <w:rsid w:val="00017FB4"/>
    <w:rsid w:val="00017FD5"/>
    <w:rsid w:val="000206C0"/>
    <w:rsid w:val="00020756"/>
    <w:rsid w:val="00020E32"/>
    <w:rsid w:val="00020EBF"/>
    <w:rsid w:val="000213A7"/>
    <w:rsid w:val="00021AD5"/>
    <w:rsid w:val="00021D9A"/>
    <w:rsid w:val="000220AA"/>
    <w:rsid w:val="000225B7"/>
    <w:rsid w:val="000226CF"/>
    <w:rsid w:val="00022BBD"/>
    <w:rsid w:val="00023B59"/>
    <w:rsid w:val="00023EDB"/>
    <w:rsid w:val="00024198"/>
    <w:rsid w:val="00024277"/>
    <w:rsid w:val="00024333"/>
    <w:rsid w:val="00024D66"/>
    <w:rsid w:val="00024E3B"/>
    <w:rsid w:val="00024F12"/>
    <w:rsid w:val="00024F47"/>
    <w:rsid w:val="00026103"/>
    <w:rsid w:val="0002637B"/>
    <w:rsid w:val="000266CE"/>
    <w:rsid w:val="00027155"/>
    <w:rsid w:val="000275D0"/>
    <w:rsid w:val="00027973"/>
    <w:rsid w:val="00027BFA"/>
    <w:rsid w:val="00030489"/>
    <w:rsid w:val="0003065C"/>
    <w:rsid w:val="00030F5D"/>
    <w:rsid w:val="00031DEF"/>
    <w:rsid w:val="00031F7C"/>
    <w:rsid w:val="00032413"/>
    <w:rsid w:val="0003257F"/>
    <w:rsid w:val="00032EFC"/>
    <w:rsid w:val="00033C21"/>
    <w:rsid w:val="000341E6"/>
    <w:rsid w:val="000343A5"/>
    <w:rsid w:val="000348DA"/>
    <w:rsid w:val="000348F6"/>
    <w:rsid w:val="000358CE"/>
    <w:rsid w:val="00035AD7"/>
    <w:rsid w:val="00037290"/>
    <w:rsid w:val="0003765A"/>
    <w:rsid w:val="00037B97"/>
    <w:rsid w:val="00040576"/>
    <w:rsid w:val="00040972"/>
    <w:rsid w:val="00040A1C"/>
    <w:rsid w:val="00041106"/>
    <w:rsid w:val="0004217E"/>
    <w:rsid w:val="000432C4"/>
    <w:rsid w:val="000433E2"/>
    <w:rsid w:val="00044052"/>
    <w:rsid w:val="0004432A"/>
    <w:rsid w:val="00044C24"/>
    <w:rsid w:val="0004564B"/>
    <w:rsid w:val="00046A5F"/>
    <w:rsid w:val="00047062"/>
    <w:rsid w:val="000474B7"/>
    <w:rsid w:val="000476CF"/>
    <w:rsid w:val="00047BFD"/>
    <w:rsid w:val="00050059"/>
    <w:rsid w:val="00052406"/>
    <w:rsid w:val="000524CE"/>
    <w:rsid w:val="00052593"/>
    <w:rsid w:val="00053521"/>
    <w:rsid w:val="00053CB4"/>
    <w:rsid w:val="0005430C"/>
    <w:rsid w:val="00055473"/>
    <w:rsid w:val="000555FC"/>
    <w:rsid w:val="0005576D"/>
    <w:rsid w:val="00055CF8"/>
    <w:rsid w:val="00055D36"/>
    <w:rsid w:val="00055F23"/>
    <w:rsid w:val="00056D9E"/>
    <w:rsid w:val="000616B0"/>
    <w:rsid w:val="00061DFA"/>
    <w:rsid w:val="00062EA5"/>
    <w:rsid w:val="00063BF2"/>
    <w:rsid w:val="00065ECC"/>
    <w:rsid w:val="00065F69"/>
    <w:rsid w:val="000667F1"/>
    <w:rsid w:val="000669D0"/>
    <w:rsid w:val="0006722B"/>
    <w:rsid w:val="00067799"/>
    <w:rsid w:val="00067FE7"/>
    <w:rsid w:val="00071696"/>
    <w:rsid w:val="0007181B"/>
    <w:rsid w:val="00071B9A"/>
    <w:rsid w:val="00071EEE"/>
    <w:rsid w:val="000721BA"/>
    <w:rsid w:val="00072E37"/>
    <w:rsid w:val="00074068"/>
    <w:rsid w:val="0007449C"/>
    <w:rsid w:val="000751FB"/>
    <w:rsid w:val="000777EF"/>
    <w:rsid w:val="00077B64"/>
    <w:rsid w:val="0008022F"/>
    <w:rsid w:val="00080374"/>
    <w:rsid w:val="00080C60"/>
    <w:rsid w:val="00081178"/>
    <w:rsid w:val="0008126C"/>
    <w:rsid w:val="00081771"/>
    <w:rsid w:val="00081D88"/>
    <w:rsid w:val="00081F73"/>
    <w:rsid w:val="00082304"/>
    <w:rsid w:val="0008253B"/>
    <w:rsid w:val="000826A1"/>
    <w:rsid w:val="00082721"/>
    <w:rsid w:val="00082C5B"/>
    <w:rsid w:val="000834DE"/>
    <w:rsid w:val="00083872"/>
    <w:rsid w:val="000848B2"/>
    <w:rsid w:val="00085639"/>
    <w:rsid w:val="00085C83"/>
    <w:rsid w:val="00085D3F"/>
    <w:rsid w:val="000870B1"/>
    <w:rsid w:val="000879C5"/>
    <w:rsid w:val="00087AA7"/>
    <w:rsid w:val="00087ECF"/>
    <w:rsid w:val="00087FF4"/>
    <w:rsid w:val="0009129B"/>
    <w:rsid w:val="000916D8"/>
    <w:rsid w:val="00091C5E"/>
    <w:rsid w:val="00092388"/>
    <w:rsid w:val="00092802"/>
    <w:rsid w:val="000929B8"/>
    <w:rsid w:val="000929CA"/>
    <w:rsid w:val="00093911"/>
    <w:rsid w:val="00093AEB"/>
    <w:rsid w:val="000951E7"/>
    <w:rsid w:val="000959A6"/>
    <w:rsid w:val="00095C30"/>
    <w:rsid w:val="000969E0"/>
    <w:rsid w:val="00097353"/>
    <w:rsid w:val="000975EE"/>
    <w:rsid w:val="0009790F"/>
    <w:rsid w:val="00097B00"/>
    <w:rsid w:val="000A1074"/>
    <w:rsid w:val="000A1F65"/>
    <w:rsid w:val="000A2234"/>
    <w:rsid w:val="000A275B"/>
    <w:rsid w:val="000A2832"/>
    <w:rsid w:val="000A2BF9"/>
    <w:rsid w:val="000A38E9"/>
    <w:rsid w:val="000A4350"/>
    <w:rsid w:val="000A477B"/>
    <w:rsid w:val="000A4BD3"/>
    <w:rsid w:val="000A590B"/>
    <w:rsid w:val="000A5AFB"/>
    <w:rsid w:val="000A5D45"/>
    <w:rsid w:val="000A60E7"/>
    <w:rsid w:val="000A7956"/>
    <w:rsid w:val="000B0003"/>
    <w:rsid w:val="000B057D"/>
    <w:rsid w:val="000B0ACB"/>
    <w:rsid w:val="000B0C68"/>
    <w:rsid w:val="000B17BF"/>
    <w:rsid w:val="000B2139"/>
    <w:rsid w:val="000B28AA"/>
    <w:rsid w:val="000B3183"/>
    <w:rsid w:val="000B32BF"/>
    <w:rsid w:val="000B3676"/>
    <w:rsid w:val="000B38FA"/>
    <w:rsid w:val="000B3CAF"/>
    <w:rsid w:val="000B3FF7"/>
    <w:rsid w:val="000B5133"/>
    <w:rsid w:val="000B584E"/>
    <w:rsid w:val="000B77FA"/>
    <w:rsid w:val="000C148E"/>
    <w:rsid w:val="000C15F0"/>
    <w:rsid w:val="000C25DF"/>
    <w:rsid w:val="000C2FCA"/>
    <w:rsid w:val="000C33E6"/>
    <w:rsid w:val="000C548F"/>
    <w:rsid w:val="000C5A50"/>
    <w:rsid w:val="000C5CF1"/>
    <w:rsid w:val="000C5E16"/>
    <w:rsid w:val="000C6056"/>
    <w:rsid w:val="000C6CEF"/>
    <w:rsid w:val="000C6F5A"/>
    <w:rsid w:val="000C7E9A"/>
    <w:rsid w:val="000D04C4"/>
    <w:rsid w:val="000D08D5"/>
    <w:rsid w:val="000D08DB"/>
    <w:rsid w:val="000D18F4"/>
    <w:rsid w:val="000D1DC1"/>
    <w:rsid w:val="000D203F"/>
    <w:rsid w:val="000D2A65"/>
    <w:rsid w:val="000D2EDC"/>
    <w:rsid w:val="000D35E7"/>
    <w:rsid w:val="000D3835"/>
    <w:rsid w:val="000D3C07"/>
    <w:rsid w:val="000D4034"/>
    <w:rsid w:val="000D47AF"/>
    <w:rsid w:val="000D4A1A"/>
    <w:rsid w:val="000D4B5D"/>
    <w:rsid w:val="000D5AF7"/>
    <w:rsid w:val="000D6CF8"/>
    <w:rsid w:val="000D795F"/>
    <w:rsid w:val="000D7998"/>
    <w:rsid w:val="000D7CA4"/>
    <w:rsid w:val="000E0384"/>
    <w:rsid w:val="000E145B"/>
    <w:rsid w:val="000E14DD"/>
    <w:rsid w:val="000E1BF7"/>
    <w:rsid w:val="000E1C4A"/>
    <w:rsid w:val="000E3D08"/>
    <w:rsid w:val="000E3F9B"/>
    <w:rsid w:val="000E40EB"/>
    <w:rsid w:val="000E4B91"/>
    <w:rsid w:val="000E4BB5"/>
    <w:rsid w:val="000E4E37"/>
    <w:rsid w:val="000E56A9"/>
    <w:rsid w:val="000E59B9"/>
    <w:rsid w:val="000E5D74"/>
    <w:rsid w:val="000E60AA"/>
    <w:rsid w:val="000E6BB4"/>
    <w:rsid w:val="000E6EAD"/>
    <w:rsid w:val="000E7669"/>
    <w:rsid w:val="000E7A26"/>
    <w:rsid w:val="000E7E87"/>
    <w:rsid w:val="000F0AF6"/>
    <w:rsid w:val="000F1164"/>
    <w:rsid w:val="000F2587"/>
    <w:rsid w:val="000F2999"/>
    <w:rsid w:val="000F3577"/>
    <w:rsid w:val="000F3EB9"/>
    <w:rsid w:val="000F4128"/>
    <w:rsid w:val="000F43FF"/>
    <w:rsid w:val="000F4532"/>
    <w:rsid w:val="000F481F"/>
    <w:rsid w:val="000F4BE4"/>
    <w:rsid w:val="000F4DF3"/>
    <w:rsid w:val="000F54EE"/>
    <w:rsid w:val="000F5A7C"/>
    <w:rsid w:val="000F62FE"/>
    <w:rsid w:val="000F6FF3"/>
    <w:rsid w:val="000F75CA"/>
    <w:rsid w:val="00100084"/>
    <w:rsid w:val="00100A23"/>
    <w:rsid w:val="00100C26"/>
    <w:rsid w:val="00100C39"/>
    <w:rsid w:val="00101671"/>
    <w:rsid w:val="00102B67"/>
    <w:rsid w:val="0010372B"/>
    <w:rsid w:val="0010377E"/>
    <w:rsid w:val="0010432E"/>
    <w:rsid w:val="001055CF"/>
    <w:rsid w:val="001059F5"/>
    <w:rsid w:val="00105E47"/>
    <w:rsid w:val="00106767"/>
    <w:rsid w:val="0010738B"/>
    <w:rsid w:val="00107440"/>
    <w:rsid w:val="00107686"/>
    <w:rsid w:val="00107711"/>
    <w:rsid w:val="00107956"/>
    <w:rsid w:val="00110882"/>
    <w:rsid w:val="00112058"/>
    <w:rsid w:val="001126E1"/>
    <w:rsid w:val="00112CCE"/>
    <w:rsid w:val="0011332A"/>
    <w:rsid w:val="001148A2"/>
    <w:rsid w:val="00114F02"/>
    <w:rsid w:val="001159B5"/>
    <w:rsid w:val="00115CC8"/>
    <w:rsid w:val="00117D84"/>
    <w:rsid w:val="00117F32"/>
    <w:rsid w:val="0012100D"/>
    <w:rsid w:val="00121540"/>
    <w:rsid w:val="0012167B"/>
    <w:rsid w:val="00121949"/>
    <w:rsid w:val="001220F9"/>
    <w:rsid w:val="001228C2"/>
    <w:rsid w:val="00123510"/>
    <w:rsid w:val="00123C41"/>
    <w:rsid w:val="00123CCE"/>
    <w:rsid w:val="001246B1"/>
    <w:rsid w:val="001246C3"/>
    <w:rsid w:val="00125448"/>
    <w:rsid w:val="00126F1E"/>
    <w:rsid w:val="00127655"/>
    <w:rsid w:val="0012779E"/>
    <w:rsid w:val="001300BA"/>
    <w:rsid w:val="00130E63"/>
    <w:rsid w:val="00131B63"/>
    <w:rsid w:val="0013312D"/>
    <w:rsid w:val="00133239"/>
    <w:rsid w:val="00134326"/>
    <w:rsid w:val="0013448F"/>
    <w:rsid w:val="0013478F"/>
    <w:rsid w:val="00134BDC"/>
    <w:rsid w:val="00135BEF"/>
    <w:rsid w:val="00136764"/>
    <w:rsid w:val="00137A45"/>
    <w:rsid w:val="00137AD7"/>
    <w:rsid w:val="00137DDC"/>
    <w:rsid w:val="001412B4"/>
    <w:rsid w:val="001417BD"/>
    <w:rsid w:val="00141A1C"/>
    <w:rsid w:val="001425E3"/>
    <w:rsid w:val="00142A49"/>
    <w:rsid w:val="001440F4"/>
    <w:rsid w:val="001442C7"/>
    <w:rsid w:val="001442E5"/>
    <w:rsid w:val="0014484E"/>
    <w:rsid w:val="00145923"/>
    <w:rsid w:val="001463AC"/>
    <w:rsid w:val="0014674D"/>
    <w:rsid w:val="00147647"/>
    <w:rsid w:val="0015099D"/>
    <w:rsid w:val="00151DA2"/>
    <w:rsid w:val="00152701"/>
    <w:rsid w:val="00152CB6"/>
    <w:rsid w:val="00152EB9"/>
    <w:rsid w:val="00152FBB"/>
    <w:rsid w:val="001535A4"/>
    <w:rsid w:val="00153683"/>
    <w:rsid w:val="001536A4"/>
    <w:rsid w:val="00155C22"/>
    <w:rsid w:val="00155DC2"/>
    <w:rsid w:val="001564B3"/>
    <w:rsid w:val="00156A6E"/>
    <w:rsid w:val="00157364"/>
    <w:rsid w:val="001573C8"/>
    <w:rsid w:val="0015781D"/>
    <w:rsid w:val="00157D36"/>
    <w:rsid w:val="00160475"/>
    <w:rsid w:val="00160E4D"/>
    <w:rsid w:val="00161090"/>
    <w:rsid w:val="001628C5"/>
    <w:rsid w:val="00162920"/>
    <w:rsid w:val="00162D85"/>
    <w:rsid w:val="001631EE"/>
    <w:rsid w:val="00164467"/>
    <w:rsid w:val="001646D5"/>
    <w:rsid w:val="001647EE"/>
    <w:rsid w:val="00164F4F"/>
    <w:rsid w:val="001660D7"/>
    <w:rsid w:val="00166782"/>
    <w:rsid w:val="001669AF"/>
    <w:rsid w:val="001670FD"/>
    <w:rsid w:val="001672AD"/>
    <w:rsid w:val="00167688"/>
    <w:rsid w:val="00167889"/>
    <w:rsid w:val="0017043A"/>
    <w:rsid w:val="0017069E"/>
    <w:rsid w:val="0017074C"/>
    <w:rsid w:val="001707E1"/>
    <w:rsid w:val="00171005"/>
    <w:rsid w:val="00171A18"/>
    <w:rsid w:val="00171A57"/>
    <w:rsid w:val="00172383"/>
    <w:rsid w:val="00172448"/>
    <w:rsid w:val="001726B0"/>
    <w:rsid w:val="001727FE"/>
    <w:rsid w:val="00172AD4"/>
    <w:rsid w:val="001736CC"/>
    <w:rsid w:val="00173BD6"/>
    <w:rsid w:val="001742B7"/>
    <w:rsid w:val="0017564B"/>
    <w:rsid w:val="001767F0"/>
    <w:rsid w:val="00176DA8"/>
    <w:rsid w:val="00176FE5"/>
    <w:rsid w:val="001777DB"/>
    <w:rsid w:val="00180B02"/>
    <w:rsid w:val="00180C5A"/>
    <w:rsid w:val="001818AE"/>
    <w:rsid w:val="0018291F"/>
    <w:rsid w:val="00182D3C"/>
    <w:rsid w:val="00182F3D"/>
    <w:rsid w:val="00183AAD"/>
    <w:rsid w:val="00183EC8"/>
    <w:rsid w:val="00183ED8"/>
    <w:rsid w:val="00184516"/>
    <w:rsid w:val="00184EFA"/>
    <w:rsid w:val="00186B77"/>
    <w:rsid w:val="0018760B"/>
    <w:rsid w:val="00187C90"/>
    <w:rsid w:val="00187DB4"/>
    <w:rsid w:val="00187EAC"/>
    <w:rsid w:val="00187FC4"/>
    <w:rsid w:val="00190DA8"/>
    <w:rsid w:val="00191C38"/>
    <w:rsid w:val="00192044"/>
    <w:rsid w:val="00193748"/>
    <w:rsid w:val="00193F92"/>
    <w:rsid w:val="001940A5"/>
    <w:rsid w:val="001943E5"/>
    <w:rsid w:val="00194D1B"/>
    <w:rsid w:val="00195680"/>
    <w:rsid w:val="00195ED7"/>
    <w:rsid w:val="00196CE0"/>
    <w:rsid w:val="00197475"/>
    <w:rsid w:val="00197EE7"/>
    <w:rsid w:val="001A00A2"/>
    <w:rsid w:val="001A00B1"/>
    <w:rsid w:val="001A0609"/>
    <w:rsid w:val="001A0A02"/>
    <w:rsid w:val="001A1B26"/>
    <w:rsid w:val="001A2BD7"/>
    <w:rsid w:val="001A2C34"/>
    <w:rsid w:val="001A30FE"/>
    <w:rsid w:val="001A3DBA"/>
    <w:rsid w:val="001A3E15"/>
    <w:rsid w:val="001A4272"/>
    <w:rsid w:val="001A4DFE"/>
    <w:rsid w:val="001A4F34"/>
    <w:rsid w:val="001A53F7"/>
    <w:rsid w:val="001A6099"/>
    <w:rsid w:val="001A7CEE"/>
    <w:rsid w:val="001A7F0D"/>
    <w:rsid w:val="001B0162"/>
    <w:rsid w:val="001B075C"/>
    <w:rsid w:val="001B14DD"/>
    <w:rsid w:val="001B1DE8"/>
    <w:rsid w:val="001B35CC"/>
    <w:rsid w:val="001B4497"/>
    <w:rsid w:val="001B45AD"/>
    <w:rsid w:val="001B606F"/>
    <w:rsid w:val="001B6215"/>
    <w:rsid w:val="001B6F3E"/>
    <w:rsid w:val="001B7919"/>
    <w:rsid w:val="001B7CB6"/>
    <w:rsid w:val="001C0DE5"/>
    <w:rsid w:val="001C0E51"/>
    <w:rsid w:val="001C1598"/>
    <w:rsid w:val="001C2335"/>
    <w:rsid w:val="001C2D3D"/>
    <w:rsid w:val="001C316E"/>
    <w:rsid w:val="001C39A9"/>
    <w:rsid w:val="001C3AFB"/>
    <w:rsid w:val="001C46A0"/>
    <w:rsid w:val="001C4DDD"/>
    <w:rsid w:val="001C5838"/>
    <w:rsid w:val="001C7A8E"/>
    <w:rsid w:val="001D0B93"/>
    <w:rsid w:val="001D22B5"/>
    <w:rsid w:val="001D2308"/>
    <w:rsid w:val="001D2F25"/>
    <w:rsid w:val="001D37CD"/>
    <w:rsid w:val="001D587C"/>
    <w:rsid w:val="001D63AC"/>
    <w:rsid w:val="001D656C"/>
    <w:rsid w:val="001D7241"/>
    <w:rsid w:val="001D7546"/>
    <w:rsid w:val="001E0799"/>
    <w:rsid w:val="001E08CA"/>
    <w:rsid w:val="001E0C28"/>
    <w:rsid w:val="001E0E55"/>
    <w:rsid w:val="001E172F"/>
    <w:rsid w:val="001E1F71"/>
    <w:rsid w:val="001E23AE"/>
    <w:rsid w:val="001E2CD0"/>
    <w:rsid w:val="001E2F55"/>
    <w:rsid w:val="001E3666"/>
    <w:rsid w:val="001E3FC9"/>
    <w:rsid w:val="001E4498"/>
    <w:rsid w:val="001E4D7D"/>
    <w:rsid w:val="001E5183"/>
    <w:rsid w:val="001E5DB5"/>
    <w:rsid w:val="001E71B9"/>
    <w:rsid w:val="001E7659"/>
    <w:rsid w:val="001E7C32"/>
    <w:rsid w:val="001F01FF"/>
    <w:rsid w:val="001F0D34"/>
    <w:rsid w:val="001F0F49"/>
    <w:rsid w:val="001F1FBA"/>
    <w:rsid w:val="001F2655"/>
    <w:rsid w:val="001F3D75"/>
    <w:rsid w:val="001F432C"/>
    <w:rsid w:val="001F494E"/>
    <w:rsid w:val="001F543D"/>
    <w:rsid w:val="001F5912"/>
    <w:rsid w:val="001F5BFF"/>
    <w:rsid w:val="001F5F51"/>
    <w:rsid w:val="001F7E69"/>
    <w:rsid w:val="00200252"/>
    <w:rsid w:val="00201052"/>
    <w:rsid w:val="0020172C"/>
    <w:rsid w:val="00201813"/>
    <w:rsid w:val="002026BC"/>
    <w:rsid w:val="002028C6"/>
    <w:rsid w:val="00203941"/>
    <w:rsid w:val="002045A0"/>
    <w:rsid w:val="00204A2B"/>
    <w:rsid w:val="002050A4"/>
    <w:rsid w:val="0020565C"/>
    <w:rsid w:val="002059A1"/>
    <w:rsid w:val="002059B7"/>
    <w:rsid w:val="00206405"/>
    <w:rsid w:val="002066C8"/>
    <w:rsid w:val="002079A1"/>
    <w:rsid w:val="0021078F"/>
    <w:rsid w:val="00210D57"/>
    <w:rsid w:val="00211270"/>
    <w:rsid w:val="00211577"/>
    <w:rsid w:val="00211A5A"/>
    <w:rsid w:val="00211BCE"/>
    <w:rsid w:val="00212517"/>
    <w:rsid w:val="00213643"/>
    <w:rsid w:val="00213795"/>
    <w:rsid w:val="00214642"/>
    <w:rsid w:val="00214793"/>
    <w:rsid w:val="00214F6C"/>
    <w:rsid w:val="00215A7B"/>
    <w:rsid w:val="00216004"/>
    <w:rsid w:val="00216172"/>
    <w:rsid w:val="00216E1D"/>
    <w:rsid w:val="00217060"/>
    <w:rsid w:val="00217079"/>
    <w:rsid w:val="00217659"/>
    <w:rsid w:val="00217664"/>
    <w:rsid w:val="002178A7"/>
    <w:rsid w:val="00217B46"/>
    <w:rsid w:val="00220133"/>
    <w:rsid w:val="00220710"/>
    <w:rsid w:val="00220AA5"/>
    <w:rsid w:val="002217ED"/>
    <w:rsid w:val="00221DF0"/>
    <w:rsid w:val="00221F00"/>
    <w:rsid w:val="002225A5"/>
    <w:rsid w:val="00222F74"/>
    <w:rsid w:val="002235E1"/>
    <w:rsid w:val="00223986"/>
    <w:rsid w:val="002239AF"/>
    <w:rsid w:val="00225014"/>
    <w:rsid w:val="00225CD6"/>
    <w:rsid w:val="00226893"/>
    <w:rsid w:val="002277E9"/>
    <w:rsid w:val="00230A57"/>
    <w:rsid w:val="00230A61"/>
    <w:rsid w:val="0023101F"/>
    <w:rsid w:val="002313ED"/>
    <w:rsid w:val="002316EE"/>
    <w:rsid w:val="0023289A"/>
    <w:rsid w:val="00232DE7"/>
    <w:rsid w:val="0023305E"/>
    <w:rsid w:val="00233767"/>
    <w:rsid w:val="00233AC6"/>
    <w:rsid w:val="00233C08"/>
    <w:rsid w:val="002344E7"/>
    <w:rsid w:val="00234D3C"/>
    <w:rsid w:val="00235737"/>
    <w:rsid w:val="00235938"/>
    <w:rsid w:val="0023684A"/>
    <w:rsid w:val="00237352"/>
    <w:rsid w:val="0023779E"/>
    <w:rsid w:val="002402F7"/>
    <w:rsid w:val="00240B2E"/>
    <w:rsid w:val="00241082"/>
    <w:rsid w:val="002414AF"/>
    <w:rsid w:val="0024181F"/>
    <w:rsid w:val="00241F44"/>
    <w:rsid w:val="002426D8"/>
    <w:rsid w:val="002442BA"/>
    <w:rsid w:val="00244399"/>
    <w:rsid w:val="00245304"/>
    <w:rsid w:val="00245355"/>
    <w:rsid w:val="002459CC"/>
    <w:rsid w:val="00245D6C"/>
    <w:rsid w:val="00246243"/>
    <w:rsid w:val="00246D11"/>
    <w:rsid w:val="0024753F"/>
    <w:rsid w:val="00250AF3"/>
    <w:rsid w:val="00250EF6"/>
    <w:rsid w:val="002511C9"/>
    <w:rsid w:val="00251512"/>
    <w:rsid w:val="00251DED"/>
    <w:rsid w:val="0025226D"/>
    <w:rsid w:val="00252E15"/>
    <w:rsid w:val="00252EAF"/>
    <w:rsid w:val="0025345A"/>
    <w:rsid w:val="002545EC"/>
    <w:rsid w:val="00254733"/>
    <w:rsid w:val="00255AD8"/>
    <w:rsid w:val="00256427"/>
    <w:rsid w:val="0025659E"/>
    <w:rsid w:val="002568F2"/>
    <w:rsid w:val="00257CBB"/>
    <w:rsid w:val="00257FAB"/>
    <w:rsid w:val="00260546"/>
    <w:rsid w:val="00260688"/>
    <w:rsid w:val="002606E1"/>
    <w:rsid w:val="00261033"/>
    <w:rsid w:val="00261741"/>
    <w:rsid w:val="00261861"/>
    <w:rsid w:val="0026248E"/>
    <w:rsid w:val="002625DE"/>
    <w:rsid w:val="00262735"/>
    <w:rsid w:val="002630D9"/>
    <w:rsid w:val="00263685"/>
    <w:rsid w:val="00263C0D"/>
    <w:rsid w:val="00263F7C"/>
    <w:rsid w:val="0026405F"/>
    <w:rsid w:val="002641B2"/>
    <w:rsid w:val="00264539"/>
    <w:rsid w:val="002648F1"/>
    <w:rsid w:val="00265D2B"/>
    <w:rsid w:val="00265F7D"/>
    <w:rsid w:val="002664F9"/>
    <w:rsid w:val="00266D3D"/>
    <w:rsid w:val="00267576"/>
    <w:rsid w:val="002675AF"/>
    <w:rsid w:val="00267CAF"/>
    <w:rsid w:val="002701E9"/>
    <w:rsid w:val="00270318"/>
    <w:rsid w:val="002703C8"/>
    <w:rsid w:val="00271A14"/>
    <w:rsid w:val="00272105"/>
    <w:rsid w:val="00272999"/>
    <w:rsid w:val="002729F0"/>
    <w:rsid w:val="00273666"/>
    <w:rsid w:val="002739F9"/>
    <w:rsid w:val="00273A6E"/>
    <w:rsid w:val="00273BFB"/>
    <w:rsid w:val="002741FE"/>
    <w:rsid w:val="00275005"/>
    <w:rsid w:val="00275F7B"/>
    <w:rsid w:val="00275F80"/>
    <w:rsid w:val="00276AF8"/>
    <w:rsid w:val="00276C41"/>
    <w:rsid w:val="0027769B"/>
    <w:rsid w:val="002821EE"/>
    <w:rsid w:val="002834A3"/>
    <w:rsid w:val="00283B0C"/>
    <w:rsid w:val="00283CCD"/>
    <w:rsid w:val="00283DBE"/>
    <w:rsid w:val="002846F9"/>
    <w:rsid w:val="00284CF4"/>
    <w:rsid w:val="00284E35"/>
    <w:rsid w:val="002852F4"/>
    <w:rsid w:val="0028575A"/>
    <w:rsid w:val="00285870"/>
    <w:rsid w:val="00285DBF"/>
    <w:rsid w:val="00285E00"/>
    <w:rsid w:val="00285F49"/>
    <w:rsid w:val="002862F1"/>
    <w:rsid w:val="002864CD"/>
    <w:rsid w:val="00286A74"/>
    <w:rsid w:val="00286D8C"/>
    <w:rsid w:val="00286EF1"/>
    <w:rsid w:val="0028737C"/>
    <w:rsid w:val="002879BE"/>
    <w:rsid w:val="002905D3"/>
    <w:rsid w:val="002928BD"/>
    <w:rsid w:val="00293052"/>
    <w:rsid w:val="002930C3"/>
    <w:rsid w:val="002930EE"/>
    <w:rsid w:val="0029360B"/>
    <w:rsid w:val="00293D18"/>
    <w:rsid w:val="00293D42"/>
    <w:rsid w:val="002944E5"/>
    <w:rsid w:val="00296164"/>
    <w:rsid w:val="0029716A"/>
    <w:rsid w:val="002971DE"/>
    <w:rsid w:val="0029773A"/>
    <w:rsid w:val="00297898"/>
    <w:rsid w:val="002A027A"/>
    <w:rsid w:val="002A0507"/>
    <w:rsid w:val="002A0BC8"/>
    <w:rsid w:val="002A126D"/>
    <w:rsid w:val="002A1B00"/>
    <w:rsid w:val="002A1D20"/>
    <w:rsid w:val="002A3E27"/>
    <w:rsid w:val="002A4973"/>
    <w:rsid w:val="002A4F11"/>
    <w:rsid w:val="002A7390"/>
    <w:rsid w:val="002A73A5"/>
    <w:rsid w:val="002A7F40"/>
    <w:rsid w:val="002B06CF"/>
    <w:rsid w:val="002B0805"/>
    <w:rsid w:val="002B0C81"/>
    <w:rsid w:val="002B0F74"/>
    <w:rsid w:val="002B20E7"/>
    <w:rsid w:val="002B2458"/>
    <w:rsid w:val="002B281F"/>
    <w:rsid w:val="002B317A"/>
    <w:rsid w:val="002B377E"/>
    <w:rsid w:val="002B3AA0"/>
    <w:rsid w:val="002B4306"/>
    <w:rsid w:val="002B4C8B"/>
    <w:rsid w:val="002B4CB9"/>
    <w:rsid w:val="002B53A7"/>
    <w:rsid w:val="002B5545"/>
    <w:rsid w:val="002B68F0"/>
    <w:rsid w:val="002B6AF1"/>
    <w:rsid w:val="002B6E11"/>
    <w:rsid w:val="002B78FA"/>
    <w:rsid w:val="002C1EFA"/>
    <w:rsid w:val="002C28CB"/>
    <w:rsid w:val="002C2F74"/>
    <w:rsid w:val="002C3558"/>
    <w:rsid w:val="002C6214"/>
    <w:rsid w:val="002C6DF5"/>
    <w:rsid w:val="002C7C44"/>
    <w:rsid w:val="002D0529"/>
    <w:rsid w:val="002D12C9"/>
    <w:rsid w:val="002D184B"/>
    <w:rsid w:val="002D249C"/>
    <w:rsid w:val="002D29E0"/>
    <w:rsid w:val="002D34EF"/>
    <w:rsid w:val="002D3B53"/>
    <w:rsid w:val="002D46B7"/>
    <w:rsid w:val="002D478B"/>
    <w:rsid w:val="002D51D9"/>
    <w:rsid w:val="002D5AC4"/>
    <w:rsid w:val="002D6A54"/>
    <w:rsid w:val="002D6D66"/>
    <w:rsid w:val="002D779E"/>
    <w:rsid w:val="002E0040"/>
    <w:rsid w:val="002E0C0C"/>
    <w:rsid w:val="002E1241"/>
    <w:rsid w:val="002E16DD"/>
    <w:rsid w:val="002E1744"/>
    <w:rsid w:val="002E1B75"/>
    <w:rsid w:val="002E1C02"/>
    <w:rsid w:val="002E21AE"/>
    <w:rsid w:val="002E3813"/>
    <w:rsid w:val="002E3A98"/>
    <w:rsid w:val="002E3DB9"/>
    <w:rsid w:val="002E3EFE"/>
    <w:rsid w:val="002E42C3"/>
    <w:rsid w:val="002E58B8"/>
    <w:rsid w:val="002E6238"/>
    <w:rsid w:val="002E623E"/>
    <w:rsid w:val="002E662C"/>
    <w:rsid w:val="002E678C"/>
    <w:rsid w:val="002E6ACE"/>
    <w:rsid w:val="002E6B95"/>
    <w:rsid w:val="002E70FF"/>
    <w:rsid w:val="002E78BF"/>
    <w:rsid w:val="002F041D"/>
    <w:rsid w:val="002F12DF"/>
    <w:rsid w:val="002F30C9"/>
    <w:rsid w:val="002F3746"/>
    <w:rsid w:val="002F392B"/>
    <w:rsid w:val="002F40E3"/>
    <w:rsid w:val="002F4C1D"/>
    <w:rsid w:val="002F5407"/>
    <w:rsid w:val="002F5816"/>
    <w:rsid w:val="002F63DD"/>
    <w:rsid w:val="002F66EE"/>
    <w:rsid w:val="002F7E1C"/>
    <w:rsid w:val="00300C16"/>
    <w:rsid w:val="003015D7"/>
    <w:rsid w:val="003015E6"/>
    <w:rsid w:val="00301AC7"/>
    <w:rsid w:val="00301C22"/>
    <w:rsid w:val="003028C5"/>
    <w:rsid w:val="00303C0F"/>
    <w:rsid w:val="00305406"/>
    <w:rsid w:val="00305514"/>
    <w:rsid w:val="00305AAF"/>
    <w:rsid w:val="003062DE"/>
    <w:rsid w:val="003063B5"/>
    <w:rsid w:val="00306F96"/>
    <w:rsid w:val="00307954"/>
    <w:rsid w:val="0031061F"/>
    <w:rsid w:val="00310E53"/>
    <w:rsid w:val="0031116A"/>
    <w:rsid w:val="00311549"/>
    <w:rsid w:val="0031399B"/>
    <w:rsid w:val="00313D3C"/>
    <w:rsid w:val="003141BE"/>
    <w:rsid w:val="0031537F"/>
    <w:rsid w:val="00315422"/>
    <w:rsid w:val="00315BA3"/>
    <w:rsid w:val="00316A2C"/>
    <w:rsid w:val="00317193"/>
    <w:rsid w:val="0031733E"/>
    <w:rsid w:val="00317F71"/>
    <w:rsid w:val="00320BA8"/>
    <w:rsid w:val="00321717"/>
    <w:rsid w:val="00321C06"/>
    <w:rsid w:val="00321D7B"/>
    <w:rsid w:val="00322172"/>
    <w:rsid w:val="00322193"/>
    <w:rsid w:val="00322CB3"/>
    <w:rsid w:val="0032430A"/>
    <w:rsid w:val="003247CD"/>
    <w:rsid w:val="00325107"/>
    <w:rsid w:val="003254E8"/>
    <w:rsid w:val="00326118"/>
    <w:rsid w:val="0032648F"/>
    <w:rsid w:val="003268D0"/>
    <w:rsid w:val="003276F7"/>
    <w:rsid w:val="00330FD6"/>
    <w:rsid w:val="003312A9"/>
    <w:rsid w:val="003312B6"/>
    <w:rsid w:val="00332F90"/>
    <w:rsid w:val="00333119"/>
    <w:rsid w:val="003332D6"/>
    <w:rsid w:val="00333A12"/>
    <w:rsid w:val="00333F89"/>
    <w:rsid w:val="00334570"/>
    <w:rsid w:val="00335221"/>
    <w:rsid w:val="003354B9"/>
    <w:rsid w:val="003356E1"/>
    <w:rsid w:val="00335C2A"/>
    <w:rsid w:val="003365E8"/>
    <w:rsid w:val="00336824"/>
    <w:rsid w:val="00337FEB"/>
    <w:rsid w:val="00337FF7"/>
    <w:rsid w:val="003400BC"/>
    <w:rsid w:val="00340D56"/>
    <w:rsid w:val="003414EA"/>
    <w:rsid w:val="00341AC1"/>
    <w:rsid w:val="00342148"/>
    <w:rsid w:val="00342292"/>
    <w:rsid w:val="00342B67"/>
    <w:rsid w:val="00342CE4"/>
    <w:rsid w:val="00342F6E"/>
    <w:rsid w:val="00343BE2"/>
    <w:rsid w:val="00343C3B"/>
    <w:rsid w:val="0034424D"/>
    <w:rsid w:val="00344CCD"/>
    <w:rsid w:val="00344CE5"/>
    <w:rsid w:val="00344EB1"/>
    <w:rsid w:val="003450A0"/>
    <w:rsid w:val="003452D4"/>
    <w:rsid w:val="00347A54"/>
    <w:rsid w:val="00347FF5"/>
    <w:rsid w:val="0035095F"/>
    <w:rsid w:val="00350E9A"/>
    <w:rsid w:val="00351153"/>
    <w:rsid w:val="003514F2"/>
    <w:rsid w:val="00351662"/>
    <w:rsid w:val="00351B2A"/>
    <w:rsid w:val="00351E1A"/>
    <w:rsid w:val="00352070"/>
    <w:rsid w:val="00352833"/>
    <w:rsid w:val="00352BA6"/>
    <w:rsid w:val="003530C9"/>
    <w:rsid w:val="00353187"/>
    <w:rsid w:val="00353562"/>
    <w:rsid w:val="0035429B"/>
    <w:rsid w:val="003542FB"/>
    <w:rsid w:val="003551AE"/>
    <w:rsid w:val="00355FBE"/>
    <w:rsid w:val="003562D2"/>
    <w:rsid w:val="003569D2"/>
    <w:rsid w:val="00356B8E"/>
    <w:rsid w:val="00356DCB"/>
    <w:rsid w:val="00357C81"/>
    <w:rsid w:val="00360D23"/>
    <w:rsid w:val="00361283"/>
    <w:rsid w:val="0036172F"/>
    <w:rsid w:val="00361DA1"/>
    <w:rsid w:val="00361FAE"/>
    <w:rsid w:val="003620B6"/>
    <w:rsid w:val="003622C0"/>
    <w:rsid w:val="0036471F"/>
    <w:rsid w:val="00364EE0"/>
    <w:rsid w:val="003655E8"/>
    <w:rsid w:val="0036591F"/>
    <w:rsid w:val="00367DCC"/>
    <w:rsid w:val="003703B5"/>
    <w:rsid w:val="00370CE1"/>
    <w:rsid w:val="00371254"/>
    <w:rsid w:val="00371951"/>
    <w:rsid w:val="003725BD"/>
    <w:rsid w:val="00372FE3"/>
    <w:rsid w:val="003750FF"/>
    <w:rsid w:val="0037531C"/>
    <w:rsid w:val="00375381"/>
    <w:rsid w:val="003753C3"/>
    <w:rsid w:val="003757F9"/>
    <w:rsid w:val="0037580A"/>
    <w:rsid w:val="00376B41"/>
    <w:rsid w:val="00376BDC"/>
    <w:rsid w:val="0037746D"/>
    <w:rsid w:val="00377ECD"/>
    <w:rsid w:val="00380CC9"/>
    <w:rsid w:val="0038119F"/>
    <w:rsid w:val="00381232"/>
    <w:rsid w:val="00381434"/>
    <w:rsid w:val="00381529"/>
    <w:rsid w:val="00381B28"/>
    <w:rsid w:val="00382002"/>
    <w:rsid w:val="00384712"/>
    <w:rsid w:val="00385A17"/>
    <w:rsid w:val="00387CC7"/>
    <w:rsid w:val="00387D34"/>
    <w:rsid w:val="00387F42"/>
    <w:rsid w:val="0039001C"/>
    <w:rsid w:val="00390253"/>
    <w:rsid w:val="00390439"/>
    <w:rsid w:val="0039184D"/>
    <w:rsid w:val="00392134"/>
    <w:rsid w:val="003929B7"/>
    <w:rsid w:val="00392C0D"/>
    <w:rsid w:val="003934D3"/>
    <w:rsid w:val="0039481D"/>
    <w:rsid w:val="00394A88"/>
    <w:rsid w:val="00394FE5"/>
    <w:rsid w:val="00395A2D"/>
    <w:rsid w:val="00395AC8"/>
    <w:rsid w:val="00396127"/>
    <w:rsid w:val="003963AD"/>
    <w:rsid w:val="00396B1C"/>
    <w:rsid w:val="003972C7"/>
    <w:rsid w:val="0039796D"/>
    <w:rsid w:val="003A0B0E"/>
    <w:rsid w:val="003A0CFF"/>
    <w:rsid w:val="003A231B"/>
    <w:rsid w:val="003A2A7F"/>
    <w:rsid w:val="003A2CDD"/>
    <w:rsid w:val="003A2F11"/>
    <w:rsid w:val="003A2FF4"/>
    <w:rsid w:val="003A3324"/>
    <w:rsid w:val="003A3701"/>
    <w:rsid w:val="003A3BC2"/>
    <w:rsid w:val="003A47F7"/>
    <w:rsid w:val="003A4FB8"/>
    <w:rsid w:val="003A553B"/>
    <w:rsid w:val="003A5F7E"/>
    <w:rsid w:val="003A68FD"/>
    <w:rsid w:val="003A7795"/>
    <w:rsid w:val="003A7E2D"/>
    <w:rsid w:val="003A7EAF"/>
    <w:rsid w:val="003B0A15"/>
    <w:rsid w:val="003B0F3C"/>
    <w:rsid w:val="003B1869"/>
    <w:rsid w:val="003B1A36"/>
    <w:rsid w:val="003B1C16"/>
    <w:rsid w:val="003B1CD2"/>
    <w:rsid w:val="003B21BE"/>
    <w:rsid w:val="003B2640"/>
    <w:rsid w:val="003B2C82"/>
    <w:rsid w:val="003B2FFD"/>
    <w:rsid w:val="003B31AD"/>
    <w:rsid w:val="003B33C0"/>
    <w:rsid w:val="003B3DBB"/>
    <w:rsid w:val="003B3EFB"/>
    <w:rsid w:val="003B3FCD"/>
    <w:rsid w:val="003B4F51"/>
    <w:rsid w:val="003B530E"/>
    <w:rsid w:val="003B534C"/>
    <w:rsid w:val="003B68F2"/>
    <w:rsid w:val="003B6911"/>
    <w:rsid w:val="003B78CC"/>
    <w:rsid w:val="003B79E6"/>
    <w:rsid w:val="003C04BE"/>
    <w:rsid w:val="003C07B9"/>
    <w:rsid w:val="003C0803"/>
    <w:rsid w:val="003C0B66"/>
    <w:rsid w:val="003C16E1"/>
    <w:rsid w:val="003C1A83"/>
    <w:rsid w:val="003C2DB5"/>
    <w:rsid w:val="003C2E81"/>
    <w:rsid w:val="003C3121"/>
    <w:rsid w:val="003C46BE"/>
    <w:rsid w:val="003C4AB6"/>
    <w:rsid w:val="003C4C27"/>
    <w:rsid w:val="003C4C3E"/>
    <w:rsid w:val="003C5D2F"/>
    <w:rsid w:val="003C5DC4"/>
    <w:rsid w:val="003C5F31"/>
    <w:rsid w:val="003C6E27"/>
    <w:rsid w:val="003C74CD"/>
    <w:rsid w:val="003D3468"/>
    <w:rsid w:val="003D35F8"/>
    <w:rsid w:val="003D380D"/>
    <w:rsid w:val="003D3E7B"/>
    <w:rsid w:val="003D409C"/>
    <w:rsid w:val="003D52EC"/>
    <w:rsid w:val="003D61D4"/>
    <w:rsid w:val="003D650B"/>
    <w:rsid w:val="003D6517"/>
    <w:rsid w:val="003D735B"/>
    <w:rsid w:val="003E1997"/>
    <w:rsid w:val="003E1F15"/>
    <w:rsid w:val="003E2A93"/>
    <w:rsid w:val="003E3168"/>
    <w:rsid w:val="003E3531"/>
    <w:rsid w:val="003E3588"/>
    <w:rsid w:val="003E48F0"/>
    <w:rsid w:val="003E4EBE"/>
    <w:rsid w:val="003E510F"/>
    <w:rsid w:val="003E5F97"/>
    <w:rsid w:val="003E6119"/>
    <w:rsid w:val="003E611E"/>
    <w:rsid w:val="003E6747"/>
    <w:rsid w:val="003E6858"/>
    <w:rsid w:val="003E7211"/>
    <w:rsid w:val="003E73C9"/>
    <w:rsid w:val="003E7F5C"/>
    <w:rsid w:val="003F1288"/>
    <w:rsid w:val="003F2C02"/>
    <w:rsid w:val="003F2C10"/>
    <w:rsid w:val="003F7777"/>
    <w:rsid w:val="003F7E53"/>
    <w:rsid w:val="00400378"/>
    <w:rsid w:val="0040122D"/>
    <w:rsid w:val="004025B9"/>
    <w:rsid w:val="004028E5"/>
    <w:rsid w:val="0040295C"/>
    <w:rsid w:val="00402F3B"/>
    <w:rsid w:val="00403F43"/>
    <w:rsid w:val="0040432B"/>
    <w:rsid w:val="0040452A"/>
    <w:rsid w:val="00404DBF"/>
    <w:rsid w:val="004051C8"/>
    <w:rsid w:val="00405D63"/>
    <w:rsid w:val="00405F43"/>
    <w:rsid w:val="0040659E"/>
    <w:rsid w:val="004067FA"/>
    <w:rsid w:val="00406C54"/>
    <w:rsid w:val="00406D86"/>
    <w:rsid w:val="0040739C"/>
    <w:rsid w:val="00407557"/>
    <w:rsid w:val="004102B0"/>
    <w:rsid w:val="00410B50"/>
    <w:rsid w:val="0041100C"/>
    <w:rsid w:val="004112A8"/>
    <w:rsid w:val="00411658"/>
    <w:rsid w:val="004120FA"/>
    <w:rsid w:val="0041223E"/>
    <w:rsid w:val="004127E7"/>
    <w:rsid w:val="00412BB5"/>
    <w:rsid w:val="0041330C"/>
    <w:rsid w:val="004137FD"/>
    <w:rsid w:val="00413E34"/>
    <w:rsid w:val="0041418C"/>
    <w:rsid w:val="00414E29"/>
    <w:rsid w:val="00415984"/>
    <w:rsid w:val="004159D0"/>
    <w:rsid w:val="00415EAA"/>
    <w:rsid w:val="00415EE5"/>
    <w:rsid w:val="00415EEC"/>
    <w:rsid w:val="00415F32"/>
    <w:rsid w:val="004163C5"/>
    <w:rsid w:val="00417176"/>
    <w:rsid w:val="004176B0"/>
    <w:rsid w:val="0042188C"/>
    <w:rsid w:val="00421FCA"/>
    <w:rsid w:val="004223B3"/>
    <w:rsid w:val="004224C6"/>
    <w:rsid w:val="004237BD"/>
    <w:rsid w:val="004238DE"/>
    <w:rsid w:val="00424126"/>
    <w:rsid w:val="00424447"/>
    <w:rsid w:val="00424C62"/>
    <w:rsid w:val="004252C8"/>
    <w:rsid w:val="00425C11"/>
    <w:rsid w:val="00425C45"/>
    <w:rsid w:val="004263A3"/>
    <w:rsid w:val="004266EF"/>
    <w:rsid w:val="00427687"/>
    <w:rsid w:val="00427E29"/>
    <w:rsid w:val="00427E42"/>
    <w:rsid w:val="00430330"/>
    <w:rsid w:val="00430C48"/>
    <w:rsid w:val="004323C1"/>
    <w:rsid w:val="004334B3"/>
    <w:rsid w:val="0043421C"/>
    <w:rsid w:val="004342DF"/>
    <w:rsid w:val="004343AF"/>
    <w:rsid w:val="00434575"/>
    <w:rsid w:val="00434A0A"/>
    <w:rsid w:val="004351D7"/>
    <w:rsid w:val="004354B3"/>
    <w:rsid w:val="00435EA3"/>
    <w:rsid w:val="00436554"/>
    <w:rsid w:val="00437030"/>
    <w:rsid w:val="00437ED2"/>
    <w:rsid w:val="004403FB"/>
    <w:rsid w:val="004420D9"/>
    <w:rsid w:val="00442F01"/>
    <w:rsid w:val="00442F50"/>
    <w:rsid w:val="004439EA"/>
    <w:rsid w:val="00444832"/>
    <w:rsid w:val="00444ADE"/>
    <w:rsid w:val="00444CA8"/>
    <w:rsid w:val="00444E39"/>
    <w:rsid w:val="00444FB8"/>
    <w:rsid w:val="0044523D"/>
    <w:rsid w:val="004456DF"/>
    <w:rsid w:val="00450192"/>
    <w:rsid w:val="00450B0E"/>
    <w:rsid w:val="004514BD"/>
    <w:rsid w:val="00451507"/>
    <w:rsid w:val="00452B07"/>
    <w:rsid w:val="0045340F"/>
    <w:rsid w:val="004534B7"/>
    <w:rsid w:val="004537C7"/>
    <w:rsid w:val="00453C33"/>
    <w:rsid w:val="004543DC"/>
    <w:rsid w:val="004545E9"/>
    <w:rsid w:val="00454643"/>
    <w:rsid w:val="00455C47"/>
    <w:rsid w:val="00456164"/>
    <w:rsid w:val="00457985"/>
    <w:rsid w:val="00460870"/>
    <w:rsid w:val="00460F8D"/>
    <w:rsid w:val="00461013"/>
    <w:rsid w:val="004613F9"/>
    <w:rsid w:val="00461441"/>
    <w:rsid w:val="0046149E"/>
    <w:rsid w:val="00461590"/>
    <w:rsid w:val="0046228F"/>
    <w:rsid w:val="0046233A"/>
    <w:rsid w:val="004623AE"/>
    <w:rsid w:val="004629AB"/>
    <w:rsid w:val="004631C8"/>
    <w:rsid w:val="004631E3"/>
    <w:rsid w:val="00463726"/>
    <w:rsid w:val="004639E9"/>
    <w:rsid w:val="004641DF"/>
    <w:rsid w:val="00464899"/>
    <w:rsid w:val="00464E46"/>
    <w:rsid w:val="00465310"/>
    <w:rsid w:val="00466181"/>
    <w:rsid w:val="004668F8"/>
    <w:rsid w:val="00466AB9"/>
    <w:rsid w:val="004673A3"/>
    <w:rsid w:val="004677AA"/>
    <w:rsid w:val="00467E4F"/>
    <w:rsid w:val="0047052C"/>
    <w:rsid w:val="004706C7"/>
    <w:rsid w:val="00471083"/>
    <w:rsid w:val="0047178F"/>
    <w:rsid w:val="00471DE4"/>
    <w:rsid w:val="004728A6"/>
    <w:rsid w:val="00472C52"/>
    <w:rsid w:val="00472D5F"/>
    <w:rsid w:val="004732E2"/>
    <w:rsid w:val="00473A96"/>
    <w:rsid w:val="0047502B"/>
    <w:rsid w:val="00475071"/>
    <w:rsid w:val="004757C9"/>
    <w:rsid w:val="00475D1F"/>
    <w:rsid w:val="00476A45"/>
    <w:rsid w:val="004774B5"/>
    <w:rsid w:val="004775F5"/>
    <w:rsid w:val="00477E93"/>
    <w:rsid w:val="0048002D"/>
    <w:rsid w:val="004814D4"/>
    <w:rsid w:val="0048173E"/>
    <w:rsid w:val="00481FC6"/>
    <w:rsid w:val="00482B4A"/>
    <w:rsid w:val="00483785"/>
    <w:rsid w:val="004847B7"/>
    <w:rsid w:val="0048533C"/>
    <w:rsid w:val="00485D1D"/>
    <w:rsid w:val="00486034"/>
    <w:rsid w:val="0048650F"/>
    <w:rsid w:val="00486B52"/>
    <w:rsid w:val="00486CD8"/>
    <w:rsid w:val="0048735C"/>
    <w:rsid w:val="00487A3B"/>
    <w:rsid w:val="00487DCE"/>
    <w:rsid w:val="004907C9"/>
    <w:rsid w:val="004908BB"/>
    <w:rsid w:val="00490C38"/>
    <w:rsid w:val="004910A3"/>
    <w:rsid w:val="0049220E"/>
    <w:rsid w:val="00492274"/>
    <w:rsid w:val="0049295D"/>
    <w:rsid w:val="00493DD8"/>
    <w:rsid w:val="00494A94"/>
    <w:rsid w:val="004956FA"/>
    <w:rsid w:val="00495C00"/>
    <w:rsid w:val="00495C28"/>
    <w:rsid w:val="00496024"/>
    <w:rsid w:val="00496176"/>
    <w:rsid w:val="00496236"/>
    <w:rsid w:val="0049661B"/>
    <w:rsid w:val="00496937"/>
    <w:rsid w:val="00496CC0"/>
    <w:rsid w:val="004971DF"/>
    <w:rsid w:val="00497A4B"/>
    <w:rsid w:val="00497F51"/>
    <w:rsid w:val="00497F58"/>
    <w:rsid w:val="004A0451"/>
    <w:rsid w:val="004A0D18"/>
    <w:rsid w:val="004A0D87"/>
    <w:rsid w:val="004A1A7C"/>
    <w:rsid w:val="004A2AF5"/>
    <w:rsid w:val="004A32EB"/>
    <w:rsid w:val="004A3CE8"/>
    <w:rsid w:val="004A4020"/>
    <w:rsid w:val="004A41B2"/>
    <w:rsid w:val="004A4562"/>
    <w:rsid w:val="004A45CA"/>
    <w:rsid w:val="004A460F"/>
    <w:rsid w:val="004A4659"/>
    <w:rsid w:val="004A4CDE"/>
    <w:rsid w:val="004A4DAA"/>
    <w:rsid w:val="004A4E19"/>
    <w:rsid w:val="004A4E4A"/>
    <w:rsid w:val="004A4E7A"/>
    <w:rsid w:val="004A4E99"/>
    <w:rsid w:val="004A577E"/>
    <w:rsid w:val="004A617D"/>
    <w:rsid w:val="004A6E70"/>
    <w:rsid w:val="004A735B"/>
    <w:rsid w:val="004A78A0"/>
    <w:rsid w:val="004B161D"/>
    <w:rsid w:val="004B18CB"/>
    <w:rsid w:val="004B1ACA"/>
    <w:rsid w:val="004B1D24"/>
    <w:rsid w:val="004B26D5"/>
    <w:rsid w:val="004B2AA0"/>
    <w:rsid w:val="004B2D4B"/>
    <w:rsid w:val="004B3008"/>
    <w:rsid w:val="004B49C5"/>
    <w:rsid w:val="004B49F0"/>
    <w:rsid w:val="004B4B29"/>
    <w:rsid w:val="004B4F49"/>
    <w:rsid w:val="004B4F95"/>
    <w:rsid w:val="004B51BD"/>
    <w:rsid w:val="004B694F"/>
    <w:rsid w:val="004B718D"/>
    <w:rsid w:val="004B74FA"/>
    <w:rsid w:val="004B75DC"/>
    <w:rsid w:val="004B7ED8"/>
    <w:rsid w:val="004C0BE7"/>
    <w:rsid w:val="004C19DE"/>
    <w:rsid w:val="004C1CB4"/>
    <w:rsid w:val="004C2951"/>
    <w:rsid w:val="004C34FD"/>
    <w:rsid w:val="004C36C8"/>
    <w:rsid w:val="004C46C6"/>
    <w:rsid w:val="004C5CAE"/>
    <w:rsid w:val="004C5FF0"/>
    <w:rsid w:val="004C638D"/>
    <w:rsid w:val="004C63D2"/>
    <w:rsid w:val="004C64EF"/>
    <w:rsid w:val="004C677F"/>
    <w:rsid w:val="004C7E3E"/>
    <w:rsid w:val="004D0243"/>
    <w:rsid w:val="004D08C8"/>
    <w:rsid w:val="004D23BE"/>
    <w:rsid w:val="004D2F45"/>
    <w:rsid w:val="004D3318"/>
    <w:rsid w:val="004D3720"/>
    <w:rsid w:val="004D3EB0"/>
    <w:rsid w:val="004D4814"/>
    <w:rsid w:val="004D5F75"/>
    <w:rsid w:val="004D64F8"/>
    <w:rsid w:val="004D65DD"/>
    <w:rsid w:val="004E0A77"/>
    <w:rsid w:val="004E0F47"/>
    <w:rsid w:val="004E1500"/>
    <w:rsid w:val="004E179D"/>
    <w:rsid w:val="004E2947"/>
    <w:rsid w:val="004E29D6"/>
    <w:rsid w:val="004E2B31"/>
    <w:rsid w:val="004E2D02"/>
    <w:rsid w:val="004E2EC3"/>
    <w:rsid w:val="004E3048"/>
    <w:rsid w:val="004E30C3"/>
    <w:rsid w:val="004E33D8"/>
    <w:rsid w:val="004E35AE"/>
    <w:rsid w:val="004E4FE4"/>
    <w:rsid w:val="004E6B98"/>
    <w:rsid w:val="004E7D50"/>
    <w:rsid w:val="004F0912"/>
    <w:rsid w:val="004F0D7D"/>
    <w:rsid w:val="004F1F75"/>
    <w:rsid w:val="004F29DA"/>
    <w:rsid w:val="004F2C2E"/>
    <w:rsid w:val="004F2FD7"/>
    <w:rsid w:val="004F3169"/>
    <w:rsid w:val="004F38C1"/>
    <w:rsid w:val="004F39F3"/>
    <w:rsid w:val="004F3CB6"/>
    <w:rsid w:val="004F478E"/>
    <w:rsid w:val="004F4A63"/>
    <w:rsid w:val="004F685E"/>
    <w:rsid w:val="004F694A"/>
    <w:rsid w:val="004F7176"/>
    <w:rsid w:val="00500868"/>
    <w:rsid w:val="00500F43"/>
    <w:rsid w:val="005011EA"/>
    <w:rsid w:val="00501ACC"/>
    <w:rsid w:val="00502692"/>
    <w:rsid w:val="00502E37"/>
    <w:rsid w:val="00503184"/>
    <w:rsid w:val="0050366D"/>
    <w:rsid w:val="00503F77"/>
    <w:rsid w:val="00504112"/>
    <w:rsid w:val="00504213"/>
    <w:rsid w:val="00505B4D"/>
    <w:rsid w:val="00506324"/>
    <w:rsid w:val="00506623"/>
    <w:rsid w:val="00506779"/>
    <w:rsid w:val="00507126"/>
    <w:rsid w:val="005076A6"/>
    <w:rsid w:val="00507C27"/>
    <w:rsid w:val="00510AD9"/>
    <w:rsid w:val="00510DAF"/>
    <w:rsid w:val="005125A9"/>
    <w:rsid w:val="00514300"/>
    <w:rsid w:val="00514497"/>
    <w:rsid w:val="00514534"/>
    <w:rsid w:val="005155E2"/>
    <w:rsid w:val="005158A5"/>
    <w:rsid w:val="00517564"/>
    <w:rsid w:val="00520030"/>
    <w:rsid w:val="00520B34"/>
    <w:rsid w:val="005211EB"/>
    <w:rsid w:val="00521A2B"/>
    <w:rsid w:val="005226E9"/>
    <w:rsid w:val="00522704"/>
    <w:rsid w:val="00522D80"/>
    <w:rsid w:val="0052309B"/>
    <w:rsid w:val="00523D0C"/>
    <w:rsid w:val="00523D75"/>
    <w:rsid w:val="0052413B"/>
    <w:rsid w:val="00524431"/>
    <w:rsid w:val="00524683"/>
    <w:rsid w:val="00524D74"/>
    <w:rsid w:val="0052526B"/>
    <w:rsid w:val="00526661"/>
    <w:rsid w:val="0052691E"/>
    <w:rsid w:val="005272C5"/>
    <w:rsid w:val="00527615"/>
    <w:rsid w:val="00530845"/>
    <w:rsid w:val="0053149C"/>
    <w:rsid w:val="00531D3F"/>
    <w:rsid w:val="00532F37"/>
    <w:rsid w:val="00533CE9"/>
    <w:rsid w:val="005340BA"/>
    <w:rsid w:val="00534963"/>
    <w:rsid w:val="00534D5D"/>
    <w:rsid w:val="0053541F"/>
    <w:rsid w:val="005359F5"/>
    <w:rsid w:val="00535B48"/>
    <w:rsid w:val="00535D3B"/>
    <w:rsid w:val="00537678"/>
    <w:rsid w:val="00537708"/>
    <w:rsid w:val="005402D9"/>
    <w:rsid w:val="00540B38"/>
    <w:rsid w:val="00540B46"/>
    <w:rsid w:val="00540C5C"/>
    <w:rsid w:val="00541822"/>
    <w:rsid w:val="00541BD9"/>
    <w:rsid w:val="00541D21"/>
    <w:rsid w:val="00542828"/>
    <w:rsid w:val="00543261"/>
    <w:rsid w:val="00543C8B"/>
    <w:rsid w:val="00544373"/>
    <w:rsid w:val="005447BA"/>
    <w:rsid w:val="005459B3"/>
    <w:rsid w:val="005469A1"/>
    <w:rsid w:val="0054745B"/>
    <w:rsid w:val="0054768F"/>
    <w:rsid w:val="00547C04"/>
    <w:rsid w:val="005501F9"/>
    <w:rsid w:val="00550678"/>
    <w:rsid w:val="00550B24"/>
    <w:rsid w:val="00551587"/>
    <w:rsid w:val="00551CA5"/>
    <w:rsid w:val="00551CC9"/>
    <w:rsid w:val="005529CF"/>
    <w:rsid w:val="00553364"/>
    <w:rsid w:val="00554712"/>
    <w:rsid w:val="005549A5"/>
    <w:rsid w:val="00555D4F"/>
    <w:rsid w:val="00556B66"/>
    <w:rsid w:val="00556C53"/>
    <w:rsid w:val="005578B1"/>
    <w:rsid w:val="00561176"/>
    <w:rsid w:val="005614C2"/>
    <w:rsid w:val="00561A2A"/>
    <w:rsid w:val="00562473"/>
    <w:rsid w:val="00562D03"/>
    <w:rsid w:val="00562F5E"/>
    <w:rsid w:val="00563AE7"/>
    <w:rsid w:val="00563FB1"/>
    <w:rsid w:val="005647F0"/>
    <w:rsid w:val="00564B4C"/>
    <w:rsid w:val="00566FCB"/>
    <w:rsid w:val="00567335"/>
    <w:rsid w:val="00567539"/>
    <w:rsid w:val="00567775"/>
    <w:rsid w:val="00567A6F"/>
    <w:rsid w:val="00567D4F"/>
    <w:rsid w:val="00570C9D"/>
    <w:rsid w:val="00571204"/>
    <w:rsid w:val="00571656"/>
    <w:rsid w:val="00571AF9"/>
    <w:rsid w:val="00572DB6"/>
    <w:rsid w:val="00572F85"/>
    <w:rsid w:val="005731C8"/>
    <w:rsid w:val="00573345"/>
    <w:rsid w:val="0057339D"/>
    <w:rsid w:val="005738F7"/>
    <w:rsid w:val="005748FE"/>
    <w:rsid w:val="005749E9"/>
    <w:rsid w:val="00574BCF"/>
    <w:rsid w:val="00574EE0"/>
    <w:rsid w:val="00576C2B"/>
    <w:rsid w:val="00577992"/>
    <w:rsid w:val="0057799D"/>
    <w:rsid w:val="00581475"/>
    <w:rsid w:val="005818D3"/>
    <w:rsid w:val="005826C2"/>
    <w:rsid w:val="00582729"/>
    <w:rsid w:val="0058279D"/>
    <w:rsid w:val="0058314E"/>
    <w:rsid w:val="00583480"/>
    <w:rsid w:val="00583A39"/>
    <w:rsid w:val="00583B3E"/>
    <w:rsid w:val="0058520F"/>
    <w:rsid w:val="005865FC"/>
    <w:rsid w:val="00586AA1"/>
    <w:rsid w:val="00586D0A"/>
    <w:rsid w:val="00587653"/>
    <w:rsid w:val="00587858"/>
    <w:rsid w:val="00590BE3"/>
    <w:rsid w:val="00590D13"/>
    <w:rsid w:val="00590D58"/>
    <w:rsid w:val="00591735"/>
    <w:rsid w:val="00591DE3"/>
    <w:rsid w:val="00592D45"/>
    <w:rsid w:val="00592F57"/>
    <w:rsid w:val="00593868"/>
    <w:rsid w:val="0059414C"/>
    <w:rsid w:val="00595553"/>
    <w:rsid w:val="005963D0"/>
    <w:rsid w:val="0059641B"/>
    <w:rsid w:val="00596660"/>
    <w:rsid w:val="00597CDA"/>
    <w:rsid w:val="00597E4F"/>
    <w:rsid w:val="005A1C0E"/>
    <w:rsid w:val="005A1CF3"/>
    <w:rsid w:val="005A1F94"/>
    <w:rsid w:val="005A1FD3"/>
    <w:rsid w:val="005A2776"/>
    <w:rsid w:val="005A2F2E"/>
    <w:rsid w:val="005A3114"/>
    <w:rsid w:val="005A3AF8"/>
    <w:rsid w:val="005A3DE5"/>
    <w:rsid w:val="005A473F"/>
    <w:rsid w:val="005A4EBF"/>
    <w:rsid w:val="005A50A4"/>
    <w:rsid w:val="005A5189"/>
    <w:rsid w:val="005A6A6A"/>
    <w:rsid w:val="005A7D0A"/>
    <w:rsid w:val="005A7FBE"/>
    <w:rsid w:val="005B0A4D"/>
    <w:rsid w:val="005B164F"/>
    <w:rsid w:val="005B1AEA"/>
    <w:rsid w:val="005B1E6B"/>
    <w:rsid w:val="005B2E72"/>
    <w:rsid w:val="005B3058"/>
    <w:rsid w:val="005B3067"/>
    <w:rsid w:val="005B33C1"/>
    <w:rsid w:val="005B34E2"/>
    <w:rsid w:val="005B35D6"/>
    <w:rsid w:val="005B374B"/>
    <w:rsid w:val="005B700B"/>
    <w:rsid w:val="005B7530"/>
    <w:rsid w:val="005B7791"/>
    <w:rsid w:val="005B7E23"/>
    <w:rsid w:val="005C0184"/>
    <w:rsid w:val="005C01E3"/>
    <w:rsid w:val="005C1463"/>
    <w:rsid w:val="005C2607"/>
    <w:rsid w:val="005C2D43"/>
    <w:rsid w:val="005C34EC"/>
    <w:rsid w:val="005C4193"/>
    <w:rsid w:val="005C4EA8"/>
    <w:rsid w:val="005C54F6"/>
    <w:rsid w:val="005C559A"/>
    <w:rsid w:val="005C5BBE"/>
    <w:rsid w:val="005C65B1"/>
    <w:rsid w:val="005C6721"/>
    <w:rsid w:val="005C7449"/>
    <w:rsid w:val="005C74C7"/>
    <w:rsid w:val="005C77B6"/>
    <w:rsid w:val="005C79B0"/>
    <w:rsid w:val="005C79EB"/>
    <w:rsid w:val="005D1E9C"/>
    <w:rsid w:val="005D27DB"/>
    <w:rsid w:val="005D2880"/>
    <w:rsid w:val="005D3911"/>
    <w:rsid w:val="005D3A87"/>
    <w:rsid w:val="005D41A4"/>
    <w:rsid w:val="005D4706"/>
    <w:rsid w:val="005D4ED9"/>
    <w:rsid w:val="005D535E"/>
    <w:rsid w:val="005D602E"/>
    <w:rsid w:val="005D6DFF"/>
    <w:rsid w:val="005D7D8E"/>
    <w:rsid w:val="005E10FA"/>
    <w:rsid w:val="005E2385"/>
    <w:rsid w:val="005E23D5"/>
    <w:rsid w:val="005E2506"/>
    <w:rsid w:val="005E2908"/>
    <w:rsid w:val="005E3107"/>
    <w:rsid w:val="005E3142"/>
    <w:rsid w:val="005E398F"/>
    <w:rsid w:val="005E4222"/>
    <w:rsid w:val="005E4312"/>
    <w:rsid w:val="005E4858"/>
    <w:rsid w:val="005E4B59"/>
    <w:rsid w:val="005E4ED2"/>
    <w:rsid w:val="005E506B"/>
    <w:rsid w:val="005E5462"/>
    <w:rsid w:val="005E56E8"/>
    <w:rsid w:val="005E5A90"/>
    <w:rsid w:val="005E7FAD"/>
    <w:rsid w:val="005F1C06"/>
    <w:rsid w:val="005F1E33"/>
    <w:rsid w:val="005F2372"/>
    <w:rsid w:val="005F23E3"/>
    <w:rsid w:val="005F2C6B"/>
    <w:rsid w:val="005F3513"/>
    <w:rsid w:val="005F3620"/>
    <w:rsid w:val="005F39A9"/>
    <w:rsid w:val="005F4411"/>
    <w:rsid w:val="005F456E"/>
    <w:rsid w:val="005F47CF"/>
    <w:rsid w:val="005F494B"/>
    <w:rsid w:val="005F4D3C"/>
    <w:rsid w:val="005F53A9"/>
    <w:rsid w:val="005F5932"/>
    <w:rsid w:val="005F6131"/>
    <w:rsid w:val="005F6278"/>
    <w:rsid w:val="005F6D6B"/>
    <w:rsid w:val="005F6FB7"/>
    <w:rsid w:val="005F792F"/>
    <w:rsid w:val="0060009B"/>
    <w:rsid w:val="006006F3"/>
    <w:rsid w:val="0060086A"/>
    <w:rsid w:val="00601E0B"/>
    <w:rsid w:val="00603B0B"/>
    <w:rsid w:val="00603BEB"/>
    <w:rsid w:val="006042C3"/>
    <w:rsid w:val="00604431"/>
    <w:rsid w:val="00604BD0"/>
    <w:rsid w:val="006055F0"/>
    <w:rsid w:val="00606587"/>
    <w:rsid w:val="006066F6"/>
    <w:rsid w:val="0060685B"/>
    <w:rsid w:val="006069BA"/>
    <w:rsid w:val="00606B5D"/>
    <w:rsid w:val="00606D9B"/>
    <w:rsid w:val="00607550"/>
    <w:rsid w:val="006075D8"/>
    <w:rsid w:val="00607B1F"/>
    <w:rsid w:val="00607CC7"/>
    <w:rsid w:val="006119F5"/>
    <w:rsid w:val="006131E0"/>
    <w:rsid w:val="00613FFF"/>
    <w:rsid w:val="00614029"/>
    <w:rsid w:val="006140BC"/>
    <w:rsid w:val="00615E7B"/>
    <w:rsid w:val="00616113"/>
    <w:rsid w:val="00616CE5"/>
    <w:rsid w:val="00616E66"/>
    <w:rsid w:val="006170BE"/>
    <w:rsid w:val="006177E8"/>
    <w:rsid w:val="006178C3"/>
    <w:rsid w:val="00617BA9"/>
    <w:rsid w:val="00620251"/>
    <w:rsid w:val="00621199"/>
    <w:rsid w:val="00621631"/>
    <w:rsid w:val="00622771"/>
    <w:rsid w:val="00622D26"/>
    <w:rsid w:val="00622F6F"/>
    <w:rsid w:val="0062313C"/>
    <w:rsid w:val="00624DC9"/>
    <w:rsid w:val="0062711C"/>
    <w:rsid w:val="00627C60"/>
    <w:rsid w:val="00627D9F"/>
    <w:rsid w:val="00630786"/>
    <w:rsid w:val="00630A31"/>
    <w:rsid w:val="006311E2"/>
    <w:rsid w:val="0063129B"/>
    <w:rsid w:val="00631D2B"/>
    <w:rsid w:val="00631D41"/>
    <w:rsid w:val="00632F85"/>
    <w:rsid w:val="006334B9"/>
    <w:rsid w:val="006347D9"/>
    <w:rsid w:val="00634D26"/>
    <w:rsid w:val="006352AB"/>
    <w:rsid w:val="00635B9E"/>
    <w:rsid w:val="006363ED"/>
    <w:rsid w:val="00636A3C"/>
    <w:rsid w:val="00640022"/>
    <w:rsid w:val="0064011F"/>
    <w:rsid w:val="00640314"/>
    <w:rsid w:val="006409C7"/>
    <w:rsid w:val="00640AA8"/>
    <w:rsid w:val="00640C88"/>
    <w:rsid w:val="006418A4"/>
    <w:rsid w:val="0064201F"/>
    <w:rsid w:val="00642F68"/>
    <w:rsid w:val="00643E51"/>
    <w:rsid w:val="0064423C"/>
    <w:rsid w:val="00644494"/>
    <w:rsid w:val="00645C4B"/>
    <w:rsid w:val="00645C9E"/>
    <w:rsid w:val="00645F96"/>
    <w:rsid w:val="00646358"/>
    <w:rsid w:val="00647105"/>
    <w:rsid w:val="0064716D"/>
    <w:rsid w:val="00647EF3"/>
    <w:rsid w:val="00651BB7"/>
    <w:rsid w:val="00651BEE"/>
    <w:rsid w:val="00652CD7"/>
    <w:rsid w:val="00652D1B"/>
    <w:rsid w:val="00653ACA"/>
    <w:rsid w:val="00654042"/>
    <w:rsid w:val="00654126"/>
    <w:rsid w:val="006543E5"/>
    <w:rsid w:val="0065495C"/>
    <w:rsid w:val="00654DFC"/>
    <w:rsid w:val="00655447"/>
    <w:rsid w:val="006576E9"/>
    <w:rsid w:val="00660450"/>
    <w:rsid w:val="00660943"/>
    <w:rsid w:val="00661774"/>
    <w:rsid w:val="00661A19"/>
    <w:rsid w:val="00661C26"/>
    <w:rsid w:val="00661C82"/>
    <w:rsid w:val="00662321"/>
    <w:rsid w:val="006626F1"/>
    <w:rsid w:val="00663124"/>
    <w:rsid w:val="00663459"/>
    <w:rsid w:val="00663483"/>
    <w:rsid w:val="0066421D"/>
    <w:rsid w:val="006642F4"/>
    <w:rsid w:val="00664819"/>
    <w:rsid w:val="00665056"/>
    <w:rsid w:val="006650F2"/>
    <w:rsid w:val="0066538F"/>
    <w:rsid w:val="0066578E"/>
    <w:rsid w:val="0066596F"/>
    <w:rsid w:val="006662ED"/>
    <w:rsid w:val="00666416"/>
    <w:rsid w:val="0066664E"/>
    <w:rsid w:val="00666C23"/>
    <w:rsid w:val="00666D0A"/>
    <w:rsid w:val="00667727"/>
    <w:rsid w:val="00667929"/>
    <w:rsid w:val="00667C8E"/>
    <w:rsid w:val="00667E80"/>
    <w:rsid w:val="00672EC1"/>
    <w:rsid w:val="0067361F"/>
    <w:rsid w:val="0067412A"/>
    <w:rsid w:val="006741ED"/>
    <w:rsid w:val="00674938"/>
    <w:rsid w:val="006754D4"/>
    <w:rsid w:val="00675C42"/>
    <w:rsid w:val="00676CD3"/>
    <w:rsid w:val="00676FD6"/>
    <w:rsid w:val="00677017"/>
    <w:rsid w:val="006770C9"/>
    <w:rsid w:val="00677463"/>
    <w:rsid w:val="0067763F"/>
    <w:rsid w:val="00677BCD"/>
    <w:rsid w:val="006802D5"/>
    <w:rsid w:val="006807F9"/>
    <w:rsid w:val="00680A35"/>
    <w:rsid w:val="00681C9B"/>
    <w:rsid w:val="00681E75"/>
    <w:rsid w:val="006824AB"/>
    <w:rsid w:val="00682A2A"/>
    <w:rsid w:val="00682C56"/>
    <w:rsid w:val="006836F9"/>
    <w:rsid w:val="00683765"/>
    <w:rsid w:val="00683857"/>
    <w:rsid w:val="00684536"/>
    <w:rsid w:val="006846F4"/>
    <w:rsid w:val="00684863"/>
    <w:rsid w:val="00685738"/>
    <w:rsid w:val="006866D7"/>
    <w:rsid w:val="006877D3"/>
    <w:rsid w:val="006879AF"/>
    <w:rsid w:val="00687CBC"/>
    <w:rsid w:val="00691822"/>
    <w:rsid w:val="0069328D"/>
    <w:rsid w:val="00693BD7"/>
    <w:rsid w:val="00693DDF"/>
    <w:rsid w:val="00694A6B"/>
    <w:rsid w:val="00694FCA"/>
    <w:rsid w:val="006958E6"/>
    <w:rsid w:val="00695CE5"/>
    <w:rsid w:val="006972FC"/>
    <w:rsid w:val="006973B5"/>
    <w:rsid w:val="00697874"/>
    <w:rsid w:val="006A1192"/>
    <w:rsid w:val="006A16E9"/>
    <w:rsid w:val="006A18A7"/>
    <w:rsid w:val="006A1DA5"/>
    <w:rsid w:val="006A289B"/>
    <w:rsid w:val="006A3A88"/>
    <w:rsid w:val="006A4295"/>
    <w:rsid w:val="006A433D"/>
    <w:rsid w:val="006A4AA6"/>
    <w:rsid w:val="006A4B33"/>
    <w:rsid w:val="006A55F5"/>
    <w:rsid w:val="006A56D0"/>
    <w:rsid w:val="006A5768"/>
    <w:rsid w:val="006A5A75"/>
    <w:rsid w:val="006A5DAF"/>
    <w:rsid w:val="006A7C1F"/>
    <w:rsid w:val="006B0AAC"/>
    <w:rsid w:val="006B0ECA"/>
    <w:rsid w:val="006B13E7"/>
    <w:rsid w:val="006B1888"/>
    <w:rsid w:val="006B1969"/>
    <w:rsid w:val="006B1C9B"/>
    <w:rsid w:val="006B1FA8"/>
    <w:rsid w:val="006B27EA"/>
    <w:rsid w:val="006B2F9C"/>
    <w:rsid w:val="006B2FBF"/>
    <w:rsid w:val="006B3982"/>
    <w:rsid w:val="006B3B49"/>
    <w:rsid w:val="006B3DE0"/>
    <w:rsid w:val="006B4567"/>
    <w:rsid w:val="006B5852"/>
    <w:rsid w:val="006B5A24"/>
    <w:rsid w:val="006B5F2A"/>
    <w:rsid w:val="006B5FF9"/>
    <w:rsid w:val="006B63C0"/>
    <w:rsid w:val="006B6D1B"/>
    <w:rsid w:val="006B6EA9"/>
    <w:rsid w:val="006C07E2"/>
    <w:rsid w:val="006C0CC7"/>
    <w:rsid w:val="006C10A5"/>
    <w:rsid w:val="006C2EDB"/>
    <w:rsid w:val="006C348D"/>
    <w:rsid w:val="006C376B"/>
    <w:rsid w:val="006C385D"/>
    <w:rsid w:val="006C4AEC"/>
    <w:rsid w:val="006C5451"/>
    <w:rsid w:val="006C602A"/>
    <w:rsid w:val="006C67EB"/>
    <w:rsid w:val="006C7515"/>
    <w:rsid w:val="006C7F6A"/>
    <w:rsid w:val="006D04CA"/>
    <w:rsid w:val="006D0976"/>
    <w:rsid w:val="006D0A55"/>
    <w:rsid w:val="006D130C"/>
    <w:rsid w:val="006D1707"/>
    <w:rsid w:val="006D1C97"/>
    <w:rsid w:val="006D1CA2"/>
    <w:rsid w:val="006D20BD"/>
    <w:rsid w:val="006D2277"/>
    <w:rsid w:val="006D247D"/>
    <w:rsid w:val="006D37E9"/>
    <w:rsid w:val="006D3A91"/>
    <w:rsid w:val="006D4DE5"/>
    <w:rsid w:val="006D4F4D"/>
    <w:rsid w:val="006D5370"/>
    <w:rsid w:val="006D64BF"/>
    <w:rsid w:val="006D6632"/>
    <w:rsid w:val="006D6C68"/>
    <w:rsid w:val="006E06D3"/>
    <w:rsid w:val="006E07D7"/>
    <w:rsid w:val="006E0ADC"/>
    <w:rsid w:val="006E0F76"/>
    <w:rsid w:val="006E174B"/>
    <w:rsid w:val="006E1AC8"/>
    <w:rsid w:val="006E1DE2"/>
    <w:rsid w:val="006E27E5"/>
    <w:rsid w:val="006E425D"/>
    <w:rsid w:val="006E5725"/>
    <w:rsid w:val="006E6897"/>
    <w:rsid w:val="006E6A8A"/>
    <w:rsid w:val="006E6D93"/>
    <w:rsid w:val="006E7CE7"/>
    <w:rsid w:val="006E7E4D"/>
    <w:rsid w:val="006F039D"/>
    <w:rsid w:val="006F0804"/>
    <w:rsid w:val="006F0EE3"/>
    <w:rsid w:val="006F1D0B"/>
    <w:rsid w:val="006F200B"/>
    <w:rsid w:val="006F2CC2"/>
    <w:rsid w:val="006F3552"/>
    <w:rsid w:val="006F36E0"/>
    <w:rsid w:val="006F468F"/>
    <w:rsid w:val="006F4832"/>
    <w:rsid w:val="006F4DE0"/>
    <w:rsid w:val="006F55F1"/>
    <w:rsid w:val="006F5D08"/>
    <w:rsid w:val="006F6EA5"/>
    <w:rsid w:val="006F72B1"/>
    <w:rsid w:val="006F7743"/>
    <w:rsid w:val="006F7C3F"/>
    <w:rsid w:val="006F7FA1"/>
    <w:rsid w:val="006F7FA6"/>
    <w:rsid w:val="007004B8"/>
    <w:rsid w:val="00700AA1"/>
    <w:rsid w:val="0070155A"/>
    <w:rsid w:val="0070188F"/>
    <w:rsid w:val="007024FF"/>
    <w:rsid w:val="007026F8"/>
    <w:rsid w:val="00702A22"/>
    <w:rsid w:val="00704055"/>
    <w:rsid w:val="00704302"/>
    <w:rsid w:val="00704ADC"/>
    <w:rsid w:val="00705319"/>
    <w:rsid w:val="00705E18"/>
    <w:rsid w:val="00706364"/>
    <w:rsid w:val="007063EF"/>
    <w:rsid w:val="00706490"/>
    <w:rsid w:val="00706671"/>
    <w:rsid w:val="007066DC"/>
    <w:rsid w:val="007079B4"/>
    <w:rsid w:val="007104D9"/>
    <w:rsid w:val="0071071F"/>
    <w:rsid w:val="00710B13"/>
    <w:rsid w:val="00710F7D"/>
    <w:rsid w:val="007115FA"/>
    <w:rsid w:val="00711B84"/>
    <w:rsid w:val="0071204E"/>
    <w:rsid w:val="007120C2"/>
    <w:rsid w:val="00712CDD"/>
    <w:rsid w:val="00713A2E"/>
    <w:rsid w:val="007140F3"/>
    <w:rsid w:val="00714478"/>
    <w:rsid w:val="00714FF3"/>
    <w:rsid w:val="0071570E"/>
    <w:rsid w:val="007164A3"/>
    <w:rsid w:val="00717766"/>
    <w:rsid w:val="007203D7"/>
    <w:rsid w:val="0072044C"/>
    <w:rsid w:val="007209F2"/>
    <w:rsid w:val="007210B0"/>
    <w:rsid w:val="007215BB"/>
    <w:rsid w:val="00721854"/>
    <w:rsid w:val="00721C2E"/>
    <w:rsid w:val="007224D4"/>
    <w:rsid w:val="007226C8"/>
    <w:rsid w:val="00723B10"/>
    <w:rsid w:val="00724B80"/>
    <w:rsid w:val="00724BEB"/>
    <w:rsid w:val="0072551B"/>
    <w:rsid w:val="00725575"/>
    <w:rsid w:val="007266B3"/>
    <w:rsid w:val="00727C2E"/>
    <w:rsid w:val="00730A3F"/>
    <w:rsid w:val="00730A47"/>
    <w:rsid w:val="00730DAE"/>
    <w:rsid w:val="007311CB"/>
    <w:rsid w:val="00732D6F"/>
    <w:rsid w:val="007332D0"/>
    <w:rsid w:val="00734222"/>
    <w:rsid w:val="00734EAA"/>
    <w:rsid w:val="00736065"/>
    <w:rsid w:val="00736F00"/>
    <w:rsid w:val="00736F6E"/>
    <w:rsid w:val="00737048"/>
    <w:rsid w:val="00737BD2"/>
    <w:rsid w:val="00737FE8"/>
    <w:rsid w:val="007404C7"/>
    <w:rsid w:val="00740C0D"/>
    <w:rsid w:val="00741D1E"/>
    <w:rsid w:val="00742F1B"/>
    <w:rsid w:val="00743DAC"/>
    <w:rsid w:val="007441EB"/>
    <w:rsid w:val="0074487F"/>
    <w:rsid w:val="0074514A"/>
    <w:rsid w:val="00745785"/>
    <w:rsid w:val="007461E6"/>
    <w:rsid w:val="007466DC"/>
    <w:rsid w:val="007466EC"/>
    <w:rsid w:val="00746F6D"/>
    <w:rsid w:val="00747291"/>
    <w:rsid w:val="00747D24"/>
    <w:rsid w:val="00747DDD"/>
    <w:rsid w:val="00751013"/>
    <w:rsid w:val="007510F2"/>
    <w:rsid w:val="0075168D"/>
    <w:rsid w:val="007516E7"/>
    <w:rsid w:val="00751D2C"/>
    <w:rsid w:val="00751EEB"/>
    <w:rsid w:val="007520F2"/>
    <w:rsid w:val="00753009"/>
    <w:rsid w:val="00753BAB"/>
    <w:rsid w:val="00753D3D"/>
    <w:rsid w:val="00753DB7"/>
    <w:rsid w:val="00753FCA"/>
    <w:rsid w:val="00754972"/>
    <w:rsid w:val="00754E63"/>
    <w:rsid w:val="00755089"/>
    <w:rsid w:val="00756036"/>
    <w:rsid w:val="007573E0"/>
    <w:rsid w:val="007576D4"/>
    <w:rsid w:val="00757AF2"/>
    <w:rsid w:val="00760032"/>
    <w:rsid w:val="00760B16"/>
    <w:rsid w:val="00760C38"/>
    <w:rsid w:val="00760DA4"/>
    <w:rsid w:val="00760DC5"/>
    <w:rsid w:val="007612FA"/>
    <w:rsid w:val="00761A96"/>
    <w:rsid w:val="00761BD8"/>
    <w:rsid w:val="00761F06"/>
    <w:rsid w:val="007631F2"/>
    <w:rsid w:val="00763790"/>
    <w:rsid w:val="00763C18"/>
    <w:rsid w:val="00763D08"/>
    <w:rsid w:val="00764269"/>
    <w:rsid w:val="00765EE8"/>
    <w:rsid w:val="00766347"/>
    <w:rsid w:val="007668D5"/>
    <w:rsid w:val="007669DD"/>
    <w:rsid w:val="00766BD0"/>
    <w:rsid w:val="00767501"/>
    <w:rsid w:val="00767F47"/>
    <w:rsid w:val="00770398"/>
    <w:rsid w:val="00770998"/>
    <w:rsid w:val="00770F59"/>
    <w:rsid w:val="00771B7B"/>
    <w:rsid w:val="00771DB6"/>
    <w:rsid w:val="00772762"/>
    <w:rsid w:val="007727F0"/>
    <w:rsid w:val="007729AD"/>
    <w:rsid w:val="00772D37"/>
    <w:rsid w:val="00773337"/>
    <w:rsid w:val="00773EDF"/>
    <w:rsid w:val="00774DC0"/>
    <w:rsid w:val="00774E0A"/>
    <w:rsid w:val="0077579B"/>
    <w:rsid w:val="0077582D"/>
    <w:rsid w:val="0077690D"/>
    <w:rsid w:val="00777456"/>
    <w:rsid w:val="00777AF8"/>
    <w:rsid w:val="00777FD8"/>
    <w:rsid w:val="00780C5B"/>
    <w:rsid w:val="00780EC6"/>
    <w:rsid w:val="00782597"/>
    <w:rsid w:val="0078379A"/>
    <w:rsid w:val="00783C32"/>
    <w:rsid w:val="00783C77"/>
    <w:rsid w:val="00783D41"/>
    <w:rsid w:val="00783D98"/>
    <w:rsid w:val="00784C15"/>
    <w:rsid w:val="00785A9E"/>
    <w:rsid w:val="00785C4F"/>
    <w:rsid w:val="007861B8"/>
    <w:rsid w:val="00786A2B"/>
    <w:rsid w:val="007877CA"/>
    <w:rsid w:val="007906B3"/>
    <w:rsid w:val="00790772"/>
    <w:rsid w:val="00790E58"/>
    <w:rsid w:val="007913E6"/>
    <w:rsid w:val="00791B20"/>
    <w:rsid w:val="00792161"/>
    <w:rsid w:val="00792763"/>
    <w:rsid w:val="007930A4"/>
    <w:rsid w:val="0079319E"/>
    <w:rsid w:val="007938A2"/>
    <w:rsid w:val="00793961"/>
    <w:rsid w:val="00793B34"/>
    <w:rsid w:val="007943F6"/>
    <w:rsid w:val="007947C3"/>
    <w:rsid w:val="0079482C"/>
    <w:rsid w:val="007948C3"/>
    <w:rsid w:val="00794CF8"/>
    <w:rsid w:val="00795740"/>
    <w:rsid w:val="007963CC"/>
    <w:rsid w:val="00796427"/>
    <w:rsid w:val="007965CF"/>
    <w:rsid w:val="007966A9"/>
    <w:rsid w:val="00796820"/>
    <w:rsid w:val="00796CC9"/>
    <w:rsid w:val="0079762F"/>
    <w:rsid w:val="00797C31"/>
    <w:rsid w:val="007A000B"/>
    <w:rsid w:val="007A02AE"/>
    <w:rsid w:val="007A150E"/>
    <w:rsid w:val="007A178D"/>
    <w:rsid w:val="007A28A8"/>
    <w:rsid w:val="007A3382"/>
    <w:rsid w:val="007A3BDA"/>
    <w:rsid w:val="007A3E60"/>
    <w:rsid w:val="007A411E"/>
    <w:rsid w:val="007A49E8"/>
    <w:rsid w:val="007A4F51"/>
    <w:rsid w:val="007A51E5"/>
    <w:rsid w:val="007A5447"/>
    <w:rsid w:val="007A5525"/>
    <w:rsid w:val="007A6D15"/>
    <w:rsid w:val="007A7372"/>
    <w:rsid w:val="007A7EC4"/>
    <w:rsid w:val="007B1004"/>
    <w:rsid w:val="007B15BA"/>
    <w:rsid w:val="007B1679"/>
    <w:rsid w:val="007B1E53"/>
    <w:rsid w:val="007B2207"/>
    <w:rsid w:val="007B2742"/>
    <w:rsid w:val="007B2CA1"/>
    <w:rsid w:val="007B2D7F"/>
    <w:rsid w:val="007B3BCD"/>
    <w:rsid w:val="007B3E69"/>
    <w:rsid w:val="007B453D"/>
    <w:rsid w:val="007B4C94"/>
    <w:rsid w:val="007B7C25"/>
    <w:rsid w:val="007C134A"/>
    <w:rsid w:val="007C1798"/>
    <w:rsid w:val="007C1C13"/>
    <w:rsid w:val="007C1DDA"/>
    <w:rsid w:val="007C2A89"/>
    <w:rsid w:val="007C2B5A"/>
    <w:rsid w:val="007C2CBF"/>
    <w:rsid w:val="007C34CB"/>
    <w:rsid w:val="007C3777"/>
    <w:rsid w:val="007C3B87"/>
    <w:rsid w:val="007C4571"/>
    <w:rsid w:val="007C48DC"/>
    <w:rsid w:val="007C4FF9"/>
    <w:rsid w:val="007C5099"/>
    <w:rsid w:val="007C5790"/>
    <w:rsid w:val="007C673D"/>
    <w:rsid w:val="007C6914"/>
    <w:rsid w:val="007C6A0B"/>
    <w:rsid w:val="007C6DED"/>
    <w:rsid w:val="007C7F73"/>
    <w:rsid w:val="007D003B"/>
    <w:rsid w:val="007D1073"/>
    <w:rsid w:val="007D2E4B"/>
    <w:rsid w:val="007D30BF"/>
    <w:rsid w:val="007D354F"/>
    <w:rsid w:val="007D370E"/>
    <w:rsid w:val="007D3BD7"/>
    <w:rsid w:val="007D3D79"/>
    <w:rsid w:val="007D3E7C"/>
    <w:rsid w:val="007D4212"/>
    <w:rsid w:val="007D5A52"/>
    <w:rsid w:val="007D6405"/>
    <w:rsid w:val="007D6791"/>
    <w:rsid w:val="007D7AA1"/>
    <w:rsid w:val="007E049C"/>
    <w:rsid w:val="007E07EA"/>
    <w:rsid w:val="007E0B93"/>
    <w:rsid w:val="007E1707"/>
    <w:rsid w:val="007E1CC0"/>
    <w:rsid w:val="007E205D"/>
    <w:rsid w:val="007E2073"/>
    <w:rsid w:val="007E283B"/>
    <w:rsid w:val="007E31AD"/>
    <w:rsid w:val="007E4588"/>
    <w:rsid w:val="007E5854"/>
    <w:rsid w:val="007F053C"/>
    <w:rsid w:val="007F05C5"/>
    <w:rsid w:val="007F19F2"/>
    <w:rsid w:val="007F2CF0"/>
    <w:rsid w:val="007F437E"/>
    <w:rsid w:val="007F4807"/>
    <w:rsid w:val="007F5FB1"/>
    <w:rsid w:val="007F62D1"/>
    <w:rsid w:val="007F62EA"/>
    <w:rsid w:val="007F6855"/>
    <w:rsid w:val="007F7883"/>
    <w:rsid w:val="007F7B35"/>
    <w:rsid w:val="007F7B63"/>
    <w:rsid w:val="007F7E03"/>
    <w:rsid w:val="008003C8"/>
    <w:rsid w:val="00800DB0"/>
    <w:rsid w:val="0080137F"/>
    <w:rsid w:val="00801B26"/>
    <w:rsid w:val="00801B55"/>
    <w:rsid w:val="00802473"/>
    <w:rsid w:val="00802764"/>
    <w:rsid w:val="00803029"/>
    <w:rsid w:val="00804325"/>
    <w:rsid w:val="008044BD"/>
    <w:rsid w:val="00806599"/>
    <w:rsid w:val="00806EC6"/>
    <w:rsid w:val="008072B4"/>
    <w:rsid w:val="00807F42"/>
    <w:rsid w:val="008105EA"/>
    <w:rsid w:val="00812632"/>
    <w:rsid w:val="00812656"/>
    <w:rsid w:val="00812759"/>
    <w:rsid w:val="00812C92"/>
    <w:rsid w:val="008135B6"/>
    <w:rsid w:val="00813710"/>
    <w:rsid w:val="00813826"/>
    <w:rsid w:val="00813CC8"/>
    <w:rsid w:val="00813D09"/>
    <w:rsid w:val="008145FB"/>
    <w:rsid w:val="008148A3"/>
    <w:rsid w:val="00815405"/>
    <w:rsid w:val="008155F3"/>
    <w:rsid w:val="008161D7"/>
    <w:rsid w:val="00817200"/>
    <w:rsid w:val="00817D88"/>
    <w:rsid w:val="00817DC3"/>
    <w:rsid w:val="00821467"/>
    <w:rsid w:val="0082233B"/>
    <w:rsid w:val="00822404"/>
    <w:rsid w:val="0082297F"/>
    <w:rsid w:val="00822AF9"/>
    <w:rsid w:val="00822C74"/>
    <w:rsid w:val="0082357C"/>
    <w:rsid w:val="0082496B"/>
    <w:rsid w:val="00824B63"/>
    <w:rsid w:val="00824FD4"/>
    <w:rsid w:val="00825086"/>
    <w:rsid w:val="00825323"/>
    <w:rsid w:val="00825580"/>
    <w:rsid w:val="008258EA"/>
    <w:rsid w:val="00825CFD"/>
    <w:rsid w:val="00826214"/>
    <w:rsid w:val="00826252"/>
    <w:rsid w:val="008262BA"/>
    <w:rsid w:val="008268A5"/>
    <w:rsid w:val="008277C6"/>
    <w:rsid w:val="00827E38"/>
    <w:rsid w:val="00827ECC"/>
    <w:rsid w:val="00830332"/>
    <w:rsid w:val="008315E8"/>
    <w:rsid w:val="00831B62"/>
    <w:rsid w:val="00832681"/>
    <w:rsid w:val="0083330A"/>
    <w:rsid w:val="00833E03"/>
    <w:rsid w:val="008347DB"/>
    <w:rsid w:val="00835178"/>
    <w:rsid w:val="00836CC5"/>
    <w:rsid w:val="008374E0"/>
    <w:rsid w:val="008375F0"/>
    <w:rsid w:val="00840906"/>
    <w:rsid w:val="00841CE1"/>
    <w:rsid w:val="008420F1"/>
    <w:rsid w:val="008422B2"/>
    <w:rsid w:val="0084265D"/>
    <w:rsid w:val="008427C4"/>
    <w:rsid w:val="00842D19"/>
    <w:rsid w:val="008430CB"/>
    <w:rsid w:val="00843DDE"/>
    <w:rsid w:val="008443E6"/>
    <w:rsid w:val="00844665"/>
    <w:rsid w:val="00844973"/>
    <w:rsid w:val="008450A3"/>
    <w:rsid w:val="00845D8C"/>
    <w:rsid w:val="00846484"/>
    <w:rsid w:val="0084684B"/>
    <w:rsid w:val="008468C1"/>
    <w:rsid w:val="0084736F"/>
    <w:rsid w:val="00847463"/>
    <w:rsid w:val="00847738"/>
    <w:rsid w:val="00850E2F"/>
    <w:rsid w:val="00850ED0"/>
    <w:rsid w:val="0085107F"/>
    <w:rsid w:val="00851DAE"/>
    <w:rsid w:val="00851E0E"/>
    <w:rsid w:val="008524ED"/>
    <w:rsid w:val="008530F3"/>
    <w:rsid w:val="00853370"/>
    <w:rsid w:val="008538EE"/>
    <w:rsid w:val="00853E18"/>
    <w:rsid w:val="00854049"/>
    <w:rsid w:val="00854309"/>
    <w:rsid w:val="00854C67"/>
    <w:rsid w:val="00854EB4"/>
    <w:rsid w:val="00856710"/>
    <w:rsid w:val="008569B0"/>
    <w:rsid w:val="0086053D"/>
    <w:rsid w:val="00860A80"/>
    <w:rsid w:val="00860C48"/>
    <w:rsid w:val="00860F37"/>
    <w:rsid w:val="00861620"/>
    <w:rsid w:val="00861794"/>
    <w:rsid w:val="008639FB"/>
    <w:rsid w:val="00864516"/>
    <w:rsid w:val="00864A0B"/>
    <w:rsid w:val="0086527C"/>
    <w:rsid w:val="00867019"/>
    <w:rsid w:val="008673FA"/>
    <w:rsid w:val="00870023"/>
    <w:rsid w:val="00870C11"/>
    <w:rsid w:val="008715A0"/>
    <w:rsid w:val="00871E22"/>
    <w:rsid w:val="00871EDA"/>
    <w:rsid w:val="008725C2"/>
    <w:rsid w:val="00872BD3"/>
    <w:rsid w:val="00873381"/>
    <w:rsid w:val="008738B0"/>
    <w:rsid w:val="0087453E"/>
    <w:rsid w:val="008748A4"/>
    <w:rsid w:val="00874C10"/>
    <w:rsid w:val="0087502D"/>
    <w:rsid w:val="008754C0"/>
    <w:rsid w:val="008757EF"/>
    <w:rsid w:val="00876BB4"/>
    <w:rsid w:val="00876CF2"/>
    <w:rsid w:val="00876DE6"/>
    <w:rsid w:val="00877329"/>
    <w:rsid w:val="008779A2"/>
    <w:rsid w:val="00877A1C"/>
    <w:rsid w:val="00877C31"/>
    <w:rsid w:val="008800A7"/>
    <w:rsid w:val="00881B0F"/>
    <w:rsid w:val="00882707"/>
    <w:rsid w:val="00882ECE"/>
    <w:rsid w:val="00883053"/>
    <w:rsid w:val="00883AAF"/>
    <w:rsid w:val="00884D1F"/>
    <w:rsid w:val="0088615A"/>
    <w:rsid w:val="00887376"/>
    <w:rsid w:val="00887641"/>
    <w:rsid w:val="008876AB"/>
    <w:rsid w:val="00887A1B"/>
    <w:rsid w:val="00887F87"/>
    <w:rsid w:val="008900A0"/>
    <w:rsid w:val="008906E3"/>
    <w:rsid w:val="00890FA8"/>
    <w:rsid w:val="00890FFE"/>
    <w:rsid w:val="00891A1C"/>
    <w:rsid w:val="00891C2F"/>
    <w:rsid w:val="008920CF"/>
    <w:rsid w:val="0089246A"/>
    <w:rsid w:val="00892553"/>
    <w:rsid w:val="00892E6F"/>
    <w:rsid w:val="00892EF4"/>
    <w:rsid w:val="00894450"/>
    <w:rsid w:val="00894504"/>
    <w:rsid w:val="0089461E"/>
    <w:rsid w:val="0089489B"/>
    <w:rsid w:val="0089622E"/>
    <w:rsid w:val="008967AD"/>
    <w:rsid w:val="008974B1"/>
    <w:rsid w:val="00897B53"/>
    <w:rsid w:val="00897B5E"/>
    <w:rsid w:val="00897C88"/>
    <w:rsid w:val="008A02C2"/>
    <w:rsid w:val="008A0E67"/>
    <w:rsid w:val="008A1245"/>
    <w:rsid w:val="008A2160"/>
    <w:rsid w:val="008A25C4"/>
    <w:rsid w:val="008A275C"/>
    <w:rsid w:val="008A29C2"/>
    <w:rsid w:val="008A3152"/>
    <w:rsid w:val="008A3E7A"/>
    <w:rsid w:val="008A40C5"/>
    <w:rsid w:val="008A45A6"/>
    <w:rsid w:val="008A4978"/>
    <w:rsid w:val="008A4DC8"/>
    <w:rsid w:val="008A519D"/>
    <w:rsid w:val="008A5208"/>
    <w:rsid w:val="008A70AA"/>
    <w:rsid w:val="008A71A8"/>
    <w:rsid w:val="008A71F3"/>
    <w:rsid w:val="008A7DB3"/>
    <w:rsid w:val="008A7FB2"/>
    <w:rsid w:val="008B1679"/>
    <w:rsid w:val="008B1698"/>
    <w:rsid w:val="008B1E55"/>
    <w:rsid w:val="008B2F5E"/>
    <w:rsid w:val="008B3FBA"/>
    <w:rsid w:val="008B40BE"/>
    <w:rsid w:val="008B445F"/>
    <w:rsid w:val="008B471C"/>
    <w:rsid w:val="008B532D"/>
    <w:rsid w:val="008B55D5"/>
    <w:rsid w:val="008B5B92"/>
    <w:rsid w:val="008B63A8"/>
    <w:rsid w:val="008B69D7"/>
    <w:rsid w:val="008B7F5E"/>
    <w:rsid w:val="008C0460"/>
    <w:rsid w:val="008C0F9E"/>
    <w:rsid w:val="008C15D0"/>
    <w:rsid w:val="008C1DD8"/>
    <w:rsid w:val="008C23C1"/>
    <w:rsid w:val="008C2F89"/>
    <w:rsid w:val="008C4A43"/>
    <w:rsid w:val="008C4B33"/>
    <w:rsid w:val="008C5497"/>
    <w:rsid w:val="008C7A75"/>
    <w:rsid w:val="008C7E9C"/>
    <w:rsid w:val="008D0304"/>
    <w:rsid w:val="008D06CC"/>
    <w:rsid w:val="008D122D"/>
    <w:rsid w:val="008D144D"/>
    <w:rsid w:val="008D1BD7"/>
    <w:rsid w:val="008D24A1"/>
    <w:rsid w:val="008D24B8"/>
    <w:rsid w:val="008D27DA"/>
    <w:rsid w:val="008D2832"/>
    <w:rsid w:val="008D29BA"/>
    <w:rsid w:val="008D2A16"/>
    <w:rsid w:val="008D3498"/>
    <w:rsid w:val="008D3AC6"/>
    <w:rsid w:val="008D4F08"/>
    <w:rsid w:val="008D5467"/>
    <w:rsid w:val="008D5B09"/>
    <w:rsid w:val="008D619D"/>
    <w:rsid w:val="008D7284"/>
    <w:rsid w:val="008D76DC"/>
    <w:rsid w:val="008E0871"/>
    <w:rsid w:val="008E1AE4"/>
    <w:rsid w:val="008E1C60"/>
    <w:rsid w:val="008E2392"/>
    <w:rsid w:val="008E24E2"/>
    <w:rsid w:val="008E2F89"/>
    <w:rsid w:val="008E3724"/>
    <w:rsid w:val="008E4017"/>
    <w:rsid w:val="008E4C7C"/>
    <w:rsid w:val="008E4E13"/>
    <w:rsid w:val="008E4EDC"/>
    <w:rsid w:val="008E523F"/>
    <w:rsid w:val="008E579E"/>
    <w:rsid w:val="008E5930"/>
    <w:rsid w:val="008E6033"/>
    <w:rsid w:val="008E6832"/>
    <w:rsid w:val="008E6B57"/>
    <w:rsid w:val="008E6DB3"/>
    <w:rsid w:val="008E781A"/>
    <w:rsid w:val="008E78E8"/>
    <w:rsid w:val="008F065F"/>
    <w:rsid w:val="008F0A86"/>
    <w:rsid w:val="008F14C2"/>
    <w:rsid w:val="008F1509"/>
    <w:rsid w:val="008F1997"/>
    <w:rsid w:val="008F1CD5"/>
    <w:rsid w:val="008F2A3B"/>
    <w:rsid w:val="008F4319"/>
    <w:rsid w:val="008F43F7"/>
    <w:rsid w:val="008F45E8"/>
    <w:rsid w:val="008F4DAF"/>
    <w:rsid w:val="008F5203"/>
    <w:rsid w:val="008F56F3"/>
    <w:rsid w:val="008F6ED2"/>
    <w:rsid w:val="008F7DB1"/>
    <w:rsid w:val="0090155B"/>
    <w:rsid w:val="00901566"/>
    <w:rsid w:val="0090161D"/>
    <w:rsid w:val="0090310A"/>
    <w:rsid w:val="00904BBD"/>
    <w:rsid w:val="00905F2A"/>
    <w:rsid w:val="009062F3"/>
    <w:rsid w:val="009067E5"/>
    <w:rsid w:val="00906D4D"/>
    <w:rsid w:val="00907725"/>
    <w:rsid w:val="00907B19"/>
    <w:rsid w:val="00907DB4"/>
    <w:rsid w:val="00911251"/>
    <w:rsid w:val="00911CD7"/>
    <w:rsid w:val="0091223A"/>
    <w:rsid w:val="00912944"/>
    <w:rsid w:val="0091472B"/>
    <w:rsid w:val="00914CE2"/>
    <w:rsid w:val="00914F74"/>
    <w:rsid w:val="00915AA4"/>
    <w:rsid w:val="00916470"/>
    <w:rsid w:val="00916503"/>
    <w:rsid w:val="009165E2"/>
    <w:rsid w:val="00916EF3"/>
    <w:rsid w:val="009176CE"/>
    <w:rsid w:val="0092019A"/>
    <w:rsid w:val="009219FC"/>
    <w:rsid w:val="00921A6B"/>
    <w:rsid w:val="0092320A"/>
    <w:rsid w:val="009238D2"/>
    <w:rsid w:val="009238DB"/>
    <w:rsid w:val="00923D84"/>
    <w:rsid w:val="00923F46"/>
    <w:rsid w:val="009257BC"/>
    <w:rsid w:val="00925F1C"/>
    <w:rsid w:val="009267E4"/>
    <w:rsid w:val="009269CD"/>
    <w:rsid w:val="009274E2"/>
    <w:rsid w:val="00927607"/>
    <w:rsid w:val="00930A52"/>
    <w:rsid w:val="0093146B"/>
    <w:rsid w:val="00932AC4"/>
    <w:rsid w:val="009334A1"/>
    <w:rsid w:val="00933EC4"/>
    <w:rsid w:val="00934766"/>
    <w:rsid w:val="009349A7"/>
    <w:rsid w:val="00936564"/>
    <w:rsid w:val="00936AD3"/>
    <w:rsid w:val="00937B50"/>
    <w:rsid w:val="009412CF"/>
    <w:rsid w:val="009413AA"/>
    <w:rsid w:val="00942111"/>
    <w:rsid w:val="00942201"/>
    <w:rsid w:val="009425B1"/>
    <w:rsid w:val="009430D5"/>
    <w:rsid w:val="009432F0"/>
    <w:rsid w:val="00943511"/>
    <w:rsid w:val="00943975"/>
    <w:rsid w:val="0094401D"/>
    <w:rsid w:val="0094502D"/>
    <w:rsid w:val="009451FA"/>
    <w:rsid w:val="0094585D"/>
    <w:rsid w:val="00946256"/>
    <w:rsid w:val="00946BD7"/>
    <w:rsid w:val="00946DC0"/>
    <w:rsid w:val="00951347"/>
    <w:rsid w:val="00951926"/>
    <w:rsid w:val="009521E5"/>
    <w:rsid w:val="009529A3"/>
    <w:rsid w:val="009532E0"/>
    <w:rsid w:val="00953D44"/>
    <w:rsid w:val="00953D9B"/>
    <w:rsid w:val="00953F83"/>
    <w:rsid w:val="00954A95"/>
    <w:rsid w:val="00954DB0"/>
    <w:rsid w:val="00954F92"/>
    <w:rsid w:val="00955408"/>
    <w:rsid w:val="00955745"/>
    <w:rsid w:val="00955756"/>
    <w:rsid w:val="009557BF"/>
    <w:rsid w:val="00956FA3"/>
    <w:rsid w:val="00957156"/>
    <w:rsid w:val="00957383"/>
    <w:rsid w:val="00960062"/>
    <w:rsid w:val="009601C4"/>
    <w:rsid w:val="00960D5A"/>
    <w:rsid w:val="00960F12"/>
    <w:rsid w:val="0096203F"/>
    <w:rsid w:val="009631F2"/>
    <w:rsid w:val="009634E9"/>
    <w:rsid w:val="0096385E"/>
    <w:rsid w:val="00963F78"/>
    <w:rsid w:val="0096416B"/>
    <w:rsid w:val="00964EE7"/>
    <w:rsid w:val="00966348"/>
    <w:rsid w:val="00966784"/>
    <w:rsid w:val="0097067D"/>
    <w:rsid w:val="00970B01"/>
    <w:rsid w:val="00972669"/>
    <w:rsid w:val="00973446"/>
    <w:rsid w:val="00974550"/>
    <w:rsid w:val="0097465E"/>
    <w:rsid w:val="00974EA1"/>
    <w:rsid w:val="00975368"/>
    <w:rsid w:val="009756A3"/>
    <w:rsid w:val="00975AF7"/>
    <w:rsid w:val="00975DD2"/>
    <w:rsid w:val="00975FE3"/>
    <w:rsid w:val="00977215"/>
    <w:rsid w:val="00977A7A"/>
    <w:rsid w:val="00980284"/>
    <w:rsid w:val="009806E7"/>
    <w:rsid w:val="00980DE5"/>
    <w:rsid w:val="0098162E"/>
    <w:rsid w:val="00981A03"/>
    <w:rsid w:val="00981E65"/>
    <w:rsid w:val="00981F0E"/>
    <w:rsid w:val="0098258D"/>
    <w:rsid w:val="00982F8C"/>
    <w:rsid w:val="009832E9"/>
    <w:rsid w:val="0098332D"/>
    <w:rsid w:val="00983932"/>
    <w:rsid w:val="00984ADA"/>
    <w:rsid w:val="00984BC0"/>
    <w:rsid w:val="009850EF"/>
    <w:rsid w:val="00986104"/>
    <w:rsid w:val="009863EE"/>
    <w:rsid w:val="0098667D"/>
    <w:rsid w:val="00986EBE"/>
    <w:rsid w:val="0099013F"/>
    <w:rsid w:val="00990204"/>
    <w:rsid w:val="009904AC"/>
    <w:rsid w:val="0099157A"/>
    <w:rsid w:val="00991E7E"/>
    <w:rsid w:val="00992537"/>
    <w:rsid w:val="00992787"/>
    <w:rsid w:val="00993425"/>
    <w:rsid w:val="00994068"/>
    <w:rsid w:val="009941B8"/>
    <w:rsid w:val="00995BA8"/>
    <w:rsid w:val="0099603C"/>
    <w:rsid w:val="0099689C"/>
    <w:rsid w:val="009974E6"/>
    <w:rsid w:val="009976A1"/>
    <w:rsid w:val="00997F64"/>
    <w:rsid w:val="009A0151"/>
    <w:rsid w:val="009A035A"/>
    <w:rsid w:val="009A04AB"/>
    <w:rsid w:val="009A0800"/>
    <w:rsid w:val="009A14B0"/>
    <w:rsid w:val="009A20BC"/>
    <w:rsid w:val="009A23D1"/>
    <w:rsid w:val="009A25D9"/>
    <w:rsid w:val="009A262A"/>
    <w:rsid w:val="009A39D3"/>
    <w:rsid w:val="009A3CFC"/>
    <w:rsid w:val="009A524E"/>
    <w:rsid w:val="009A5638"/>
    <w:rsid w:val="009A575B"/>
    <w:rsid w:val="009A5A25"/>
    <w:rsid w:val="009A618C"/>
    <w:rsid w:val="009A6C80"/>
    <w:rsid w:val="009A7320"/>
    <w:rsid w:val="009A75BC"/>
    <w:rsid w:val="009B015F"/>
    <w:rsid w:val="009B1110"/>
    <w:rsid w:val="009B120F"/>
    <w:rsid w:val="009B174B"/>
    <w:rsid w:val="009B1BAC"/>
    <w:rsid w:val="009B21D5"/>
    <w:rsid w:val="009B2633"/>
    <w:rsid w:val="009B30D1"/>
    <w:rsid w:val="009B335E"/>
    <w:rsid w:val="009B4ABD"/>
    <w:rsid w:val="009B55E6"/>
    <w:rsid w:val="009B65BA"/>
    <w:rsid w:val="009B65F9"/>
    <w:rsid w:val="009B6840"/>
    <w:rsid w:val="009B6B03"/>
    <w:rsid w:val="009B6E48"/>
    <w:rsid w:val="009B6F77"/>
    <w:rsid w:val="009B776D"/>
    <w:rsid w:val="009B797C"/>
    <w:rsid w:val="009B7FC8"/>
    <w:rsid w:val="009C017A"/>
    <w:rsid w:val="009C0E62"/>
    <w:rsid w:val="009C1DE9"/>
    <w:rsid w:val="009C2488"/>
    <w:rsid w:val="009C262D"/>
    <w:rsid w:val="009C28B0"/>
    <w:rsid w:val="009C28CD"/>
    <w:rsid w:val="009C2AB3"/>
    <w:rsid w:val="009C2FDC"/>
    <w:rsid w:val="009C32AA"/>
    <w:rsid w:val="009C3F36"/>
    <w:rsid w:val="009C43B2"/>
    <w:rsid w:val="009C486B"/>
    <w:rsid w:val="009C4CEE"/>
    <w:rsid w:val="009C52B6"/>
    <w:rsid w:val="009C5620"/>
    <w:rsid w:val="009C577F"/>
    <w:rsid w:val="009C59A0"/>
    <w:rsid w:val="009C5A56"/>
    <w:rsid w:val="009C6752"/>
    <w:rsid w:val="009C79C9"/>
    <w:rsid w:val="009C7D78"/>
    <w:rsid w:val="009D04F3"/>
    <w:rsid w:val="009D095F"/>
    <w:rsid w:val="009D1C37"/>
    <w:rsid w:val="009D1D96"/>
    <w:rsid w:val="009D2270"/>
    <w:rsid w:val="009D2A79"/>
    <w:rsid w:val="009D3CC4"/>
    <w:rsid w:val="009D3DAC"/>
    <w:rsid w:val="009D3E13"/>
    <w:rsid w:val="009D3E4F"/>
    <w:rsid w:val="009D448D"/>
    <w:rsid w:val="009D4503"/>
    <w:rsid w:val="009D4B2E"/>
    <w:rsid w:val="009D5172"/>
    <w:rsid w:val="009D54F6"/>
    <w:rsid w:val="009D5B30"/>
    <w:rsid w:val="009D5E69"/>
    <w:rsid w:val="009D5EA4"/>
    <w:rsid w:val="009D5EBC"/>
    <w:rsid w:val="009D60A4"/>
    <w:rsid w:val="009D7374"/>
    <w:rsid w:val="009D7F36"/>
    <w:rsid w:val="009E02A2"/>
    <w:rsid w:val="009E1820"/>
    <w:rsid w:val="009E1E19"/>
    <w:rsid w:val="009E1F52"/>
    <w:rsid w:val="009E21AF"/>
    <w:rsid w:val="009E21DD"/>
    <w:rsid w:val="009E2ADD"/>
    <w:rsid w:val="009E396D"/>
    <w:rsid w:val="009E435D"/>
    <w:rsid w:val="009E43CD"/>
    <w:rsid w:val="009E6C33"/>
    <w:rsid w:val="009E723C"/>
    <w:rsid w:val="009F133C"/>
    <w:rsid w:val="009F1DDB"/>
    <w:rsid w:val="009F26E2"/>
    <w:rsid w:val="009F2C2C"/>
    <w:rsid w:val="009F3951"/>
    <w:rsid w:val="009F3C33"/>
    <w:rsid w:val="009F3E1A"/>
    <w:rsid w:val="009F4A8F"/>
    <w:rsid w:val="009F4FE9"/>
    <w:rsid w:val="009F5900"/>
    <w:rsid w:val="009F5A7A"/>
    <w:rsid w:val="009F6251"/>
    <w:rsid w:val="009F6AFB"/>
    <w:rsid w:val="009F70D6"/>
    <w:rsid w:val="009F71D9"/>
    <w:rsid w:val="009F7B5B"/>
    <w:rsid w:val="00A011B9"/>
    <w:rsid w:val="00A0154B"/>
    <w:rsid w:val="00A017A0"/>
    <w:rsid w:val="00A023C4"/>
    <w:rsid w:val="00A025FC"/>
    <w:rsid w:val="00A032EB"/>
    <w:rsid w:val="00A03421"/>
    <w:rsid w:val="00A035A4"/>
    <w:rsid w:val="00A037C9"/>
    <w:rsid w:val="00A03C42"/>
    <w:rsid w:val="00A058CA"/>
    <w:rsid w:val="00A05F3D"/>
    <w:rsid w:val="00A06AF4"/>
    <w:rsid w:val="00A06EFF"/>
    <w:rsid w:val="00A07123"/>
    <w:rsid w:val="00A07444"/>
    <w:rsid w:val="00A075DE"/>
    <w:rsid w:val="00A100AE"/>
    <w:rsid w:val="00A107E7"/>
    <w:rsid w:val="00A10BF5"/>
    <w:rsid w:val="00A10CEC"/>
    <w:rsid w:val="00A117B8"/>
    <w:rsid w:val="00A11E51"/>
    <w:rsid w:val="00A11F2D"/>
    <w:rsid w:val="00A132BD"/>
    <w:rsid w:val="00A132E4"/>
    <w:rsid w:val="00A13605"/>
    <w:rsid w:val="00A13DFD"/>
    <w:rsid w:val="00A13E53"/>
    <w:rsid w:val="00A13F17"/>
    <w:rsid w:val="00A144EF"/>
    <w:rsid w:val="00A1564D"/>
    <w:rsid w:val="00A15750"/>
    <w:rsid w:val="00A15C11"/>
    <w:rsid w:val="00A15E19"/>
    <w:rsid w:val="00A168F5"/>
    <w:rsid w:val="00A174C4"/>
    <w:rsid w:val="00A179F9"/>
    <w:rsid w:val="00A211C2"/>
    <w:rsid w:val="00A211FF"/>
    <w:rsid w:val="00A215C3"/>
    <w:rsid w:val="00A2184D"/>
    <w:rsid w:val="00A219A1"/>
    <w:rsid w:val="00A21F78"/>
    <w:rsid w:val="00A227C1"/>
    <w:rsid w:val="00A230A8"/>
    <w:rsid w:val="00A24036"/>
    <w:rsid w:val="00A256A5"/>
    <w:rsid w:val="00A257C9"/>
    <w:rsid w:val="00A27312"/>
    <w:rsid w:val="00A274FB"/>
    <w:rsid w:val="00A30132"/>
    <w:rsid w:val="00A30409"/>
    <w:rsid w:val="00A30B9B"/>
    <w:rsid w:val="00A30C13"/>
    <w:rsid w:val="00A3191E"/>
    <w:rsid w:val="00A31ACB"/>
    <w:rsid w:val="00A323A9"/>
    <w:rsid w:val="00A33132"/>
    <w:rsid w:val="00A33572"/>
    <w:rsid w:val="00A33DA6"/>
    <w:rsid w:val="00A35099"/>
    <w:rsid w:val="00A35360"/>
    <w:rsid w:val="00A356F7"/>
    <w:rsid w:val="00A35A18"/>
    <w:rsid w:val="00A35D19"/>
    <w:rsid w:val="00A35FDD"/>
    <w:rsid w:val="00A360D4"/>
    <w:rsid w:val="00A377DA"/>
    <w:rsid w:val="00A37D87"/>
    <w:rsid w:val="00A416E9"/>
    <w:rsid w:val="00A41F77"/>
    <w:rsid w:val="00A42436"/>
    <w:rsid w:val="00A426E4"/>
    <w:rsid w:val="00A42ABE"/>
    <w:rsid w:val="00A42EEE"/>
    <w:rsid w:val="00A436B3"/>
    <w:rsid w:val="00A43A18"/>
    <w:rsid w:val="00A43DA6"/>
    <w:rsid w:val="00A447FB"/>
    <w:rsid w:val="00A4485A"/>
    <w:rsid w:val="00A45A1B"/>
    <w:rsid w:val="00A4745A"/>
    <w:rsid w:val="00A4791A"/>
    <w:rsid w:val="00A5059E"/>
    <w:rsid w:val="00A50DC9"/>
    <w:rsid w:val="00A5125B"/>
    <w:rsid w:val="00A51670"/>
    <w:rsid w:val="00A52255"/>
    <w:rsid w:val="00A5284B"/>
    <w:rsid w:val="00A53117"/>
    <w:rsid w:val="00A53266"/>
    <w:rsid w:val="00A53A10"/>
    <w:rsid w:val="00A560F1"/>
    <w:rsid w:val="00A565E3"/>
    <w:rsid w:val="00A5715A"/>
    <w:rsid w:val="00A5750C"/>
    <w:rsid w:val="00A57558"/>
    <w:rsid w:val="00A60053"/>
    <w:rsid w:val="00A60571"/>
    <w:rsid w:val="00A609BB"/>
    <w:rsid w:val="00A60A71"/>
    <w:rsid w:val="00A60AAD"/>
    <w:rsid w:val="00A60F3C"/>
    <w:rsid w:val="00A61603"/>
    <w:rsid w:val="00A61641"/>
    <w:rsid w:val="00A61C19"/>
    <w:rsid w:val="00A64178"/>
    <w:rsid w:val="00A64F33"/>
    <w:rsid w:val="00A65661"/>
    <w:rsid w:val="00A65729"/>
    <w:rsid w:val="00A6579D"/>
    <w:rsid w:val="00A659A4"/>
    <w:rsid w:val="00A65A83"/>
    <w:rsid w:val="00A65FF7"/>
    <w:rsid w:val="00A6629D"/>
    <w:rsid w:val="00A666F7"/>
    <w:rsid w:val="00A66C39"/>
    <w:rsid w:val="00A66E91"/>
    <w:rsid w:val="00A672DC"/>
    <w:rsid w:val="00A67AA9"/>
    <w:rsid w:val="00A67DD6"/>
    <w:rsid w:val="00A70C96"/>
    <w:rsid w:val="00A70CDF"/>
    <w:rsid w:val="00A7119F"/>
    <w:rsid w:val="00A7128E"/>
    <w:rsid w:val="00A71411"/>
    <w:rsid w:val="00A71796"/>
    <w:rsid w:val="00A72380"/>
    <w:rsid w:val="00A7239B"/>
    <w:rsid w:val="00A723CE"/>
    <w:rsid w:val="00A72452"/>
    <w:rsid w:val="00A726D6"/>
    <w:rsid w:val="00A72C51"/>
    <w:rsid w:val="00A7387F"/>
    <w:rsid w:val="00A74726"/>
    <w:rsid w:val="00A74AC9"/>
    <w:rsid w:val="00A74F08"/>
    <w:rsid w:val="00A7521C"/>
    <w:rsid w:val="00A76A59"/>
    <w:rsid w:val="00A76BB0"/>
    <w:rsid w:val="00A7768F"/>
    <w:rsid w:val="00A777C3"/>
    <w:rsid w:val="00A813B7"/>
    <w:rsid w:val="00A813E0"/>
    <w:rsid w:val="00A81673"/>
    <w:rsid w:val="00A818E8"/>
    <w:rsid w:val="00A82039"/>
    <w:rsid w:val="00A82204"/>
    <w:rsid w:val="00A83221"/>
    <w:rsid w:val="00A83670"/>
    <w:rsid w:val="00A836EB"/>
    <w:rsid w:val="00A83C3E"/>
    <w:rsid w:val="00A83C5D"/>
    <w:rsid w:val="00A83DD0"/>
    <w:rsid w:val="00A84529"/>
    <w:rsid w:val="00A84BBA"/>
    <w:rsid w:val="00A857D9"/>
    <w:rsid w:val="00A85CCC"/>
    <w:rsid w:val="00A85D22"/>
    <w:rsid w:val="00A864CF"/>
    <w:rsid w:val="00A86740"/>
    <w:rsid w:val="00A86D15"/>
    <w:rsid w:val="00A87420"/>
    <w:rsid w:val="00A90096"/>
    <w:rsid w:val="00A9026B"/>
    <w:rsid w:val="00A917F8"/>
    <w:rsid w:val="00A91DB8"/>
    <w:rsid w:val="00A92375"/>
    <w:rsid w:val="00A94039"/>
    <w:rsid w:val="00A94487"/>
    <w:rsid w:val="00A94700"/>
    <w:rsid w:val="00A9517F"/>
    <w:rsid w:val="00A95477"/>
    <w:rsid w:val="00A95CB4"/>
    <w:rsid w:val="00AA1758"/>
    <w:rsid w:val="00AA2991"/>
    <w:rsid w:val="00AA2E60"/>
    <w:rsid w:val="00AA30F1"/>
    <w:rsid w:val="00AA33D8"/>
    <w:rsid w:val="00AA4B52"/>
    <w:rsid w:val="00AA4F93"/>
    <w:rsid w:val="00AA5A8E"/>
    <w:rsid w:val="00AA5BF7"/>
    <w:rsid w:val="00AA66B4"/>
    <w:rsid w:val="00AA7117"/>
    <w:rsid w:val="00AA7526"/>
    <w:rsid w:val="00AA7590"/>
    <w:rsid w:val="00AA75BC"/>
    <w:rsid w:val="00AA7D83"/>
    <w:rsid w:val="00AB0B56"/>
    <w:rsid w:val="00AB0BD0"/>
    <w:rsid w:val="00AB14F7"/>
    <w:rsid w:val="00AB154A"/>
    <w:rsid w:val="00AB1D4F"/>
    <w:rsid w:val="00AB2623"/>
    <w:rsid w:val="00AB281D"/>
    <w:rsid w:val="00AB29E7"/>
    <w:rsid w:val="00AB2C6E"/>
    <w:rsid w:val="00AB2FAA"/>
    <w:rsid w:val="00AB32E3"/>
    <w:rsid w:val="00AB3DD5"/>
    <w:rsid w:val="00AB4286"/>
    <w:rsid w:val="00AB4344"/>
    <w:rsid w:val="00AB460D"/>
    <w:rsid w:val="00AB4A9A"/>
    <w:rsid w:val="00AB5031"/>
    <w:rsid w:val="00AB510C"/>
    <w:rsid w:val="00AB52FA"/>
    <w:rsid w:val="00AB6002"/>
    <w:rsid w:val="00AB6DB9"/>
    <w:rsid w:val="00AB6EBD"/>
    <w:rsid w:val="00AB79DE"/>
    <w:rsid w:val="00AC013F"/>
    <w:rsid w:val="00AC0357"/>
    <w:rsid w:val="00AC04E1"/>
    <w:rsid w:val="00AC0A84"/>
    <w:rsid w:val="00AC1281"/>
    <w:rsid w:val="00AC19B4"/>
    <w:rsid w:val="00AC1EF1"/>
    <w:rsid w:val="00AC4155"/>
    <w:rsid w:val="00AC434C"/>
    <w:rsid w:val="00AC443E"/>
    <w:rsid w:val="00AC449D"/>
    <w:rsid w:val="00AC4738"/>
    <w:rsid w:val="00AC4DF0"/>
    <w:rsid w:val="00AC5B63"/>
    <w:rsid w:val="00AC5C11"/>
    <w:rsid w:val="00AC615C"/>
    <w:rsid w:val="00AC672B"/>
    <w:rsid w:val="00AC6AC0"/>
    <w:rsid w:val="00AC7D6B"/>
    <w:rsid w:val="00AD071C"/>
    <w:rsid w:val="00AD167F"/>
    <w:rsid w:val="00AD35C9"/>
    <w:rsid w:val="00AD454E"/>
    <w:rsid w:val="00AD5459"/>
    <w:rsid w:val="00AD678E"/>
    <w:rsid w:val="00AD71E0"/>
    <w:rsid w:val="00AE055B"/>
    <w:rsid w:val="00AE0DA2"/>
    <w:rsid w:val="00AE1EC4"/>
    <w:rsid w:val="00AE1EC8"/>
    <w:rsid w:val="00AE2327"/>
    <w:rsid w:val="00AE3DFC"/>
    <w:rsid w:val="00AE42AA"/>
    <w:rsid w:val="00AE4F04"/>
    <w:rsid w:val="00AE56B5"/>
    <w:rsid w:val="00AE5C1A"/>
    <w:rsid w:val="00AE71C1"/>
    <w:rsid w:val="00AF0A90"/>
    <w:rsid w:val="00AF0CCE"/>
    <w:rsid w:val="00AF0CD4"/>
    <w:rsid w:val="00AF0E94"/>
    <w:rsid w:val="00AF1182"/>
    <w:rsid w:val="00AF1FF9"/>
    <w:rsid w:val="00AF21CF"/>
    <w:rsid w:val="00AF22CE"/>
    <w:rsid w:val="00AF2445"/>
    <w:rsid w:val="00AF25E6"/>
    <w:rsid w:val="00AF2694"/>
    <w:rsid w:val="00AF2C44"/>
    <w:rsid w:val="00AF3251"/>
    <w:rsid w:val="00AF3539"/>
    <w:rsid w:val="00AF39FF"/>
    <w:rsid w:val="00AF40E5"/>
    <w:rsid w:val="00AF49CA"/>
    <w:rsid w:val="00AF5CA8"/>
    <w:rsid w:val="00AF5FED"/>
    <w:rsid w:val="00AF601B"/>
    <w:rsid w:val="00AF661D"/>
    <w:rsid w:val="00AF68A7"/>
    <w:rsid w:val="00AF696C"/>
    <w:rsid w:val="00AF79A0"/>
    <w:rsid w:val="00B00530"/>
    <w:rsid w:val="00B00D91"/>
    <w:rsid w:val="00B0200B"/>
    <w:rsid w:val="00B02B95"/>
    <w:rsid w:val="00B03C97"/>
    <w:rsid w:val="00B03E34"/>
    <w:rsid w:val="00B045D9"/>
    <w:rsid w:val="00B04847"/>
    <w:rsid w:val="00B05026"/>
    <w:rsid w:val="00B06EFE"/>
    <w:rsid w:val="00B0799B"/>
    <w:rsid w:val="00B07A4E"/>
    <w:rsid w:val="00B07C20"/>
    <w:rsid w:val="00B100A1"/>
    <w:rsid w:val="00B10E93"/>
    <w:rsid w:val="00B11989"/>
    <w:rsid w:val="00B11B59"/>
    <w:rsid w:val="00B1215C"/>
    <w:rsid w:val="00B1375F"/>
    <w:rsid w:val="00B13B3A"/>
    <w:rsid w:val="00B13CC8"/>
    <w:rsid w:val="00B142EE"/>
    <w:rsid w:val="00B144F6"/>
    <w:rsid w:val="00B2161F"/>
    <w:rsid w:val="00B218B2"/>
    <w:rsid w:val="00B21E0E"/>
    <w:rsid w:val="00B23462"/>
    <w:rsid w:val="00B235C6"/>
    <w:rsid w:val="00B23AB2"/>
    <w:rsid w:val="00B2406F"/>
    <w:rsid w:val="00B243CD"/>
    <w:rsid w:val="00B249A2"/>
    <w:rsid w:val="00B24D1B"/>
    <w:rsid w:val="00B24D5E"/>
    <w:rsid w:val="00B24DEB"/>
    <w:rsid w:val="00B2621C"/>
    <w:rsid w:val="00B26614"/>
    <w:rsid w:val="00B26D98"/>
    <w:rsid w:val="00B27096"/>
    <w:rsid w:val="00B2762B"/>
    <w:rsid w:val="00B27732"/>
    <w:rsid w:val="00B30494"/>
    <w:rsid w:val="00B30C1A"/>
    <w:rsid w:val="00B30FF8"/>
    <w:rsid w:val="00B310D5"/>
    <w:rsid w:val="00B3156B"/>
    <w:rsid w:val="00B31B34"/>
    <w:rsid w:val="00B31BC7"/>
    <w:rsid w:val="00B32227"/>
    <w:rsid w:val="00B32880"/>
    <w:rsid w:val="00B32968"/>
    <w:rsid w:val="00B33764"/>
    <w:rsid w:val="00B33D52"/>
    <w:rsid w:val="00B3594A"/>
    <w:rsid w:val="00B361CD"/>
    <w:rsid w:val="00B361FE"/>
    <w:rsid w:val="00B362A1"/>
    <w:rsid w:val="00B36345"/>
    <w:rsid w:val="00B364FB"/>
    <w:rsid w:val="00B37629"/>
    <w:rsid w:val="00B379CD"/>
    <w:rsid w:val="00B403ED"/>
    <w:rsid w:val="00B40917"/>
    <w:rsid w:val="00B40F82"/>
    <w:rsid w:val="00B426B4"/>
    <w:rsid w:val="00B426BA"/>
    <w:rsid w:val="00B4293E"/>
    <w:rsid w:val="00B4395E"/>
    <w:rsid w:val="00B448F9"/>
    <w:rsid w:val="00B44B5D"/>
    <w:rsid w:val="00B450F0"/>
    <w:rsid w:val="00B4597C"/>
    <w:rsid w:val="00B45E05"/>
    <w:rsid w:val="00B46904"/>
    <w:rsid w:val="00B4782A"/>
    <w:rsid w:val="00B50706"/>
    <w:rsid w:val="00B5079B"/>
    <w:rsid w:val="00B50D43"/>
    <w:rsid w:val="00B518A4"/>
    <w:rsid w:val="00B519F1"/>
    <w:rsid w:val="00B51AFE"/>
    <w:rsid w:val="00B527B6"/>
    <w:rsid w:val="00B527F2"/>
    <w:rsid w:val="00B53359"/>
    <w:rsid w:val="00B54038"/>
    <w:rsid w:val="00B5435F"/>
    <w:rsid w:val="00B54542"/>
    <w:rsid w:val="00B54A0A"/>
    <w:rsid w:val="00B54B01"/>
    <w:rsid w:val="00B54B88"/>
    <w:rsid w:val="00B54BB1"/>
    <w:rsid w:val="00B54EB2"/>
    <w:rsid w:val="00B55185"/>
    <w:rsid w:val="00B56206"/>
    <w:rsid w:val="00B56B4E"/>
    <w:rsid w:val="00B56F12"/>
    <w:rsid w:val="00B6056B"/>
    <w:rsid w:val="00B605F6"/>
    <w:rsid w:val="00B60DAA"/>
    <w:rsid w:val="00B62780"/>
    <w:rsid w:val="00B62E2D"/>
    <w:rsid w:val="00B633C8"/>
    <w:rsid w:val="00B63783"/>
    <w:rsid w:val="00B6534B"/>
    <w:rsid w:val="00B65B6D"/>
    <w:rsid w:val="00B65C32"/>
    <w:rsid w:val="00B6676C"/>
    <w:rsid w:val="00B669ED"/>
    <w:rsid w:val="00B66E65"/>
    <w:rsid w:val="00B671B5"/>
    <w:rsid w:val="00B672F1"/>
    <w:rsid w:val="00B702CA"/>
    <w:rsid w:val="00B708A7"/>
    <w:rsid w:val="00B70A5B"/>
    <w:rsid w:val="00B70B77"/>
    <w:rsid w:val="00B7111C"/>
    <w:rsid w:val="00B71958"/>
    <w:rsid w:val="00B719F2"/>
    <w:rsid w:val="00B71BDC"/>
    <w:rsid w:val="00B72E53"/>
    <w:rsid w:val="00B72FE6"/>
    <w:rsid w:val="00B73387"/>
    <w:rsid w:val="00B73B4C"/>
    <w:rsid w:val="00B73C0F"/>
    <w:rsid w:val="00B75193"/>
    <w:rsid w:val="00B752F3"/>
    <w:rsid w:val="00B76123"/>
    <w:rsid w:val="00B7648B"/>
    <w:rsid w:val="00B76B25"/>
    <w:rsid w:val="00B76C51"/>
    <w:rsid w:val="00B76C65"/>
    <w:rsid w:val="00B76CAC"/>
    <w:rsid w:val="00B77040"/>
    <w:rsid w:val="00B770AD"/>
    <w:rsid w:val="00B80821"/>
    <w:rsid w:val="00B80972"/>
    <w:rsid w:val="00B81B48"/>
    <w:rsid w:val="00B82308"/>
    <w:rsid w:val="00B82877"/>
    <w:rsid w:val="00B830ED"/>
    <w:rsid w:val="00B852DF"/>
    <w:rsid w:val="00B8548A"/>
    <w:rsid w:val="00B85E7A"/>
    <w:rsid w:val="00B8621C"/>
    <w:rsid w:val="00B8706D"/>
    <w:rsid w:val="00B8733C"/>
    <w:rsid w:val="00B879D1"/>
    <w:rsid w:val="00B87B83"/>
    <w:rsid w:val="00B91166"/>
    <w:rsid w:val="00B91581"/>
    <w:rsid w:val="00B91B89"/>
    <w:rsid w:val="00B91D2D"/>
    <w:rsid w:val="00B91DD7"/>
    <w:rsid w:val="00B9238B"/>
    <w:rsid w:val="00B926FF"/>
    <w:rsid w:val="00B92D13"/>
    <w:rsid w:val="00B93721"/>
    <w:rsid w:val="00B937E4"/>
    <w:rsid w:val="00B9412D"/>
    <w:rsid w:val="00B94441"/>
    <w:rsid w:val="00B94E4D"/>
    <w:rsid w:val="00B96D97"/>
    <w:rsid w:val="00B96E50"/>
    <w:rsid w:val="00BA1909"/>
    <w:rsid w:val="00BA19B6"/>
    <w:rsid w:val="00BA1B14"/>
    <w:rsid w:val="00BA2E51"/>
    <w:rsid w:val="00BA2F51"/>
    <w:rsid w:val="00BA383B"/>
    <w:rsid w:val="00BA3D32"/>
    <w:rsid w:val="00BA4DAD"/>
    <w:rsid w:val="00BA5B11"/>
    <w:rsid w:val="00BA5E62"/>
    <w:rsid w:val="00BA5F11"/>
    <w:rsid w:val="00BA669D"/>
    <w:rsid w:val="00BA7285"/>
    <w:rsid w:val="00BB1CC8"/>
    <w:rsid w:val="00BB223C"/>
    <w:rsid w:val="00BB4A14"/>
    <w:rsid w:val="00BB501F"/>
    <w:rsid w:val="00BB536E"/>
    <w:rsid w:val="00BB56DA"/>
    <w:rsid w:val="00BB5A40"/>
    <w:rsid w:val="00BB66E2"/>
    <w:rsid w:val="00BB69C1"/>
    <w:rsid w:val="00BB6C7E"/>
    <w:rsid w:val="00BB703C"/>
    <w:rsid w:val="00BB761E"/>
    <w:rsid w:val="00BB782B"/>
    <w:rsid w:val="00BB7D93"/>
    <w:rsid w:val="00BC0F78"/>
    <w:rsid w:val="00BC1DA9"/>
    <w:rsid w:val="00BC1E01"/>
    <w:rsid w:val="00BC35DF"/>
    <w:rsid w:val="00BC3D47"/>
    <w:rsid w:val="00BC3E26"/>
    <w:rsid w:val="00BC3ED1"/>
    <w:rsid w:val="00BC40C1"/>
    <w:rsid w:val="00BC488F"/>
    <w:rsid w:val="00BC48DD"/>
    <w:rsid w:val="00BC48F9"/>
    <w:rsid w:val="00BC5031"/>
    <w:rsid w:val="00BC50C9"/>
    <w:rsid w:val="00BC55F4"/>
    <w:rsid w:val="00BC63A7"/>
    <w:rsid w:val="00BC6660"/>
    <w:rsid w:val="00BC7601"/>
    <w:rsid w:val="00BC7D4E"/>
    <w:rsid w:val="00BD0812"/>
    <w:rsid w:val="00BD0831"/>
    <w:rsid w:val="00BD1205"/>
    <w:rsid w:val="00BD1BD8"/>
    <w:rsid w:val="00BD1C96"/>
    <w:rsid w:val="00BD20AC"/>
    <w:rsid w:val="00BD24A5"/>
    <w:rsid w:val="00BD2734"/>
    <w:rsid w:val="00BD466C"/>
    <w:rsid w:val="00BD51E3"/>
    <w:rsid w:val="00BD5AEC"/>
    <w:rsid w:val="00BD600A"/>
    <w:rsid w:val="00BD60F1"/>
    <w:rsid w:val="00BD61E3"/>
    <w:rsid w:val="00BD650E"/>
    <w:rsid w:val="00BD6730"/>
    <w:rsid w:val="00BD7033"/>
    <w:rsid w:val="00BD70DB"/>
    <w:rsid w:val="00BE10B3"/>
    <w:rsid w:val="00BE1E1C"/>
    <w:rsid w:val="00BE2316"/>
    <w:rsid w:val="00BE3414"/>
    <w:rsid w:val="00BE4659"/>
    <w:rsid w:val="00BE584E"/>
    <w:rsid w:val="00BE5E90"/>
    <w:rsid w:val="00BE601A"/>
    <w:rsid w:val="00BE6213"/>
    <w:rsid w:val="00BE6AF4"/>
    <w:rsid w:val="00BE7568"/>
    <w:rsid w:val="00BE77E5"/>
    <w:rsid w:val="00BF08C7"/>
    <w:rsid w:val="00BF0BA0"/>
    <w:rsid w:val="00BF0C18"/>
    <w:rsid w:val="00BF11FD"/>
    <w:rsid w:val="00BF1865"/>
    <w:rsid w:val="00BF2F43"/>
    <w:rsid w:val="00BF3050"/>
    <w:rsid w:val="00BF3C9D"/>
    <w:rsid w:val="00BF3F49"/>
    <w:rsid w:val="00BF43CA"/>
    <w:rsid w:val="00BF6B42"/>
    <w:rsid w:val="00BF730A"/>
    <w:rsid w:val="00C00030"/>
    <w:rsid w:val="00C02C0F"/>
    <w:rsid w:val="00C03A35"/>
    <w:rsid w:val="00C043F9"/>
    <w:rsid w:val="00C04976"/>
    <w:rsid w:val="00C049AA"/>
    <w:rsid w:val="00C05287"/>
    <w:rsid w:val="00C05781"/>
    <w:rsid w:val="00C05997"/>
    <w:rsid w:val="00C06255"/>
    <w:rsid w:val="00C07D41"/>
    <w:rsid w:val="00C10450"/>
    <w:rsid w:val="00C106B4"/>
    <w:rsid w:val="00C10FF8"/>
    <w:rsid w:val="00C11201"/>
    <w:rsid w:val="00C11A3B"/>
    <w:rsid w:val="00C125F8"/>
    <w:rsid w:val="00C12E50"/>
    <w:rsid w:val="00C1369C"/>
    <w:rsid w:val="00C14A60"/>
    <w:rsid w:val="00C14B31"/>
    <w:rsid w:val="00C159F5"/>
    <w:rsid w:val="00C16A0A"/>
    <w:rsid w:val="00C16B1B"/>
    <w:rsid w:val="00C172CF"/>
    <w:rsid w:val="00C17491"/>
    <w:rsid w:val="00C17FBC"/>
    <w:rsid w:val="00C200F1"/>
    <w:rsid w:val="00C203B7"/>
    <w:rsid w:val="00C2108A"/>
    <w:rsid w:val="00C2166E"/>
    <w:rsid w:val="00C2167A"/>
    <w:rsid w:val="00C217A0"/>
    <w:rsid w:val="00C21C71"/>
    <w:rsid w:val="00C21E81"/>
    <w:rsid w:val="00C2284F"/>
    <w:rsid w:val="00C230D8"/>
    <w:rsid w:val="00C232A3"/>
    <w:rsid w:val="00C23F44"/>
    <w:rsid w:val="00C2433B"/>
    <w:rsid w:val="00C24CA0"/>
    <w:rsid w:val="00C25A70"/>
    <w:rsid w:val="00C25F23"/>
    <w:rsid w:val="00C26664"/>
    <w:rsid w:val="00C2675F"/>
    <w:rsid w:val="00C26C33"/>
    <w:rsid w:val="00C2726D"/>
    <w:rsid w:val="00C3006B"/>
    <w:rsid w:val="00C3118B"/>
    <w:rsid w:val="00C312BE"/>
    <w:rsid w:val="00C31786"/>
    <w:rsid w:val="00C31968"/>
    <w:rsid w:val="00C31B34"/>
    <w:rsid w:val="00C33CC5"/>
    <w:rsid w:val="00C340D5"/>
    <w:rsid w:val="00C344E1"/>
    <w:rsid w:val="00C3473A"/>
    <w:rsid w:val="00C34E6E"/>
    <w:rsid w:val="00C35806"/>
    <w:rsid w:val="00C35A05"/>
    <w:rsid w:val="00C35A26"/>
    <w:rsid w:val="00C370EC"/>
    <w:rsid w:val="00C37C25"/>
    <w:rsid w:val="00C37F95"/>
    <w:rsid w:val="00C41BCB"/>
    <w:rsid w:val="00C42D42"/>
    <w:rsid w:val="00C44C03"/>
    <w:rsid w:val="00C45AB7"/>
    <w:rsid w:val="00C4658D"/>
    <w:rsid w:val="00C4721A"/>
    <w:rsid w:val="00C50AB5"/>
    <w:rsid w:val="00C50CB6"/>
    <w:rsid w:val="00C51F84"/>
    <w:rsid w:val="00C52771"/>
    <w:rsid w:val="00C53D94"/>
    <w:rsid w:val="00C5458C"/>
    <w:rsid w:val="00C55717"/>
    <w:rsid w:val="00C55858"/>
    <w:rsid w:val="00C558D8"/>
    <w:rsid w:val="00C55B55"/>
    <w:rsid w:val="00C56C92"/>
    <w:rsid w:val="00C5759D"/>
    <w:rsid w:val="00C60AE4"/>
    <w:rsid w:val="00C615F8"/>
    <w:rsid w:val="00C61C16"/>
    <w:rsid w:val="00C61DCD"/>
    <w:rsid w:val="00C6248D"/>
    <w:rsid w:val="00C6429D"/>
    <w:rsid w:val="00C6447E"/>
    <w:rsid w:val="00C644DA"/>
    <w:rsid w:val="00C6470E"/>
    <w:rsid w:val="00C64FD7"/>
    <w:rsid w:val="00C66553"/>
    <w:rsid w:val="00C6727B"/>
    <w:rsid w:val="00C67667"/>
    <w:rsid w:val="00C6790E"/>
    <w:rsid w:val="00C71541"/>
    <w:rsid w:val="00C717DA"/>
    <w:rsid w:val="00C71C0D"/>
    <w:rsid w:val="00C71D44"/>
    <w:rsid w:val="00C720E8"/>
    <w:rsid w:val="00C7343D"/>
    <w:rsid w:val="00C740B3"/>
    <w:rsid w:val="00C74BF0"/>
    <w:rsid w:val="00C756A5"/>
    <w:rsid w:val="00C75A2D"/>
    <w:rsid w:val="00C7640D"/>
    <w:rsid w:val="00C769F3"/>
    <w:rsid w:val="00C774D0"/>
    <w:rsid w:val="00C77A84"/>
    <w:rsid w:val="00C80108"/>
    <w:rsid w:val="00C804E0"/>
    <w:rsid w:val="00C813AD"/>
    <w:rsid w:val="00C815B6"/>
    <w:rsid w:val="00C81FC6"/>
    <w:rsid w:val="00C836CB"/>
    <w:rsid w:val="00C83DB3"/>
    <w:rsid w:val="00C84533"/>
    <w:rsid w:val="00C8485E"/>
    <w:rsid w:val="00C84B1F"/>
    <w:rsid w:val="00C8584E"/>
    <w:rsid w:val="00C85C9A"/>
    <w:rsid w:val="00C85E8A"/>
    <w:rsid w:val="00C8698E"/>
    <w:rsid w:val="00C86FCF"/>
    <w:rsid w:val="00C8706C"/>
    <w:rsid w:val="00C90313"/>
    <w:rsid w:val="00C90315"/>
    <w:rsid w:val="00C909DE"/>
    <w:rsid w:val="00C90C0C"/>
    <w:rsid w:val="00C90D18"/>
    <w:rsid w:val="00C90F2F"/>
    <w:rsid w:val="00C91A88"/>
    <w:rsid w:val="00C91B0A"/>
    <w:rsid w:val="00C91CEC"/>
    <w:rsid w:val="00C92A00"/>
    <w:rsid w:val="00C92B6A"/>
    <w:rsid w:val="00C934D4"/>
    <w:rsid w:val="00C93A20"/>
    <w:rsid w:val="00C9511C"/>
    <w:rsid w:val="00C955B4"/>
    <w:rsid w:val="00C963E5"/>
    <w:rsid w:val="00C9655D"/>
    <w:rsid w:val="00C96C6B"/>
    <w:rsid w:val="00C97DFA"/>
    <w:rsid w:val="00C97E50"/>
    <w:rsid w:val="00CA071C"/>
    <w:rsid w:val="00CA0862"/>
    <w:rsid w:val="00CA0E3B"/>
    <w:rsid w:val="00CA1382"/>
    <w:rsid w:val="00CA150E"/>
    <w:rsid w:val="00CA1C45"/>
    <w:rsid w:val="00CA2252"/>
    <w:rsid w:val="00CA227B"/>
    <w:rsid w:val="00CA2A19"/>
    <w:rsid w:val="00CA3454"/>
    <w:rsid w:val="00CA3510"/>
    <w:rsid w:val="00CA3E25"/>
    <w:rsid w:val="00CA3E81"/>
    <w:rsid w:val="00CA48D5"/>
    <w:rsid w:val="00CA543D"/>
    <w:rsid w:val="00CA5494"/>
    <w:rsid w:val="00CA55A1"/>
    <w:rsid w:val="00CA6320"/>
    <w:rsid w:val="00CA6642"/>
    <w:rsid w:val="00CA69C2"/>
    <w:rsid w:val="00CA6A66"/>
    <w:rsid w:val="00CA6DA2"/>
    <w:rsid w:val="00CA6F15"/>
    <w:rsid w:val="00CA7290"/>
    <w:rsid w:val="00CA7459"/>
    <w:rsid w:val="00CA75F1"/>
    <w:rsid w:val="00CB00FD"/>
    <w:rsid w:val="00CB09A6"/>
    <w:rsid w:val="00CB0A35"/>
    <w:rsid w:val="00CB0A94"/>
    <w:rsid w:val="00CB160D"/>
    <w:rsid w:val="00CB18D7"/>
    <w:rsid w:val="00CB2168"/>
    <w:rsid w:val="00CB3597"/>
    <w:rsid w:val="00CB490D"/>
    <w:rsid w:val="00CB5040"/>
    <w:rsid w:val="00CB576C"/>
    <w:rsid w:val="00CB6712"/>
    <w:rsid w:val="00CB6B7E"/>
    <w:rsid w:val="00CC02CF"/>
    <w:rsid w:val="00CC0847"/>
    <w:rsid w:val="00CC09FC"/>
    <w:rsid w:val="00CC0D1A"/>
    <w:rsid w:val="00CC10D9"/>
    <w:rsid w:val="00CC191E"/>
    <w:rsid w:val="00CC2468"/>
    <w:rsid w:val="00CC279F"/>
    <w:rsid w:val="00CC297C"/>
    <w:rsid w:val="00CC2A39"/>
    <w:rsid w:val="00CC2F9B"/>
    <w:rsid w:val="00CC3517"/>
    <w:rsid w:val="00CC41B5"/>
    <w:rsid w:val="00CC42F1"/>
    <w:rsid w:val="00CC4656"/>
    <w:rsid w:val="00CC6269"/>
    <w:rsid w:val="00CC6651"/>
    <w:rsid w:val="00CC6A48"/>
    <w:rsid w:val="00CC7300"/>
    <w:rsid w:val="00CC7332"/>
    <w:rsid w:val="00CC7497"/>
    <w:rsid w:val="00CC77B3"/>
    <w:rsid w:val="00CC7F6D"/>
    <w:rsid w:val="00CD0901"/>
    <w:rsid w:val="00CD0985"/>
    <w:rsid w:val="00CD15FE"/>
    <w:rsid w:val="00CD1937"/>
    <w:rsid w:val="00CD22AB"/>
    <w:rsid w:val="00CD26AA"/>
    <w:rsid w:val="00CD3086"/>
    <w:rsid w:val="00CD3AD0"/>
    <w:rsid w:val="00CD3DDE"/>
    <w:rsid w:val="00CD541B"/>
    <w:rsid w:val="00CD563A"/>
    <w:rsid w:val="00CD6921"/>
    <w:rsid w:val="00CD6FD9"/>
    <w:rsid w:val="00CD75E5"/>
    <w:rsid w:val="00CE02E4"/>
    <w:rsid w:val="00CE0408"/>
    <w:rsid w:val="00CE1099"/>
    <w:rsid w:val="00CE13C5"/>
    <w:rsid w:val="00CE1750"/>
    <w:rsid w:val="00CE1A38"/>
    <w:rsid w:val="00CE3B05"/>
    <w:rsid w:val="00CE3D23"/>
    <w:rsid w:val="00CE3E03"/>
    <w:rsid w:val="00CE496E"/>
    <w:rsid w:val="00CE4991"/>
    <w:rsid w:val="00CE4D85"/>
    <w:rsid w:val="00CE4F62"/>
    <w:rsid w:val="00CE6169"/>
    <w:rsid w:val="00CE6827"/>
    <w:rsid w:val="00CE6ECA"/>
    <w:rsid w:val="00CE70F5"/>
    <w:rsid w:val="00CE7402"/>
    <w:rsid w:val="00CF19B7"/>
    <w:rsid w:val="00CF239C"/>
    <w:rsid w:val="00CF33E7"/>
    <w:rsid w:val="00CF35C9"/>
    <w:rsid w:val="00CF3754"/>
    <w:rsid w:val="00CF4943"/>
    <w:rsid w:val="00CF4DB2"/>
    <w:rsid w:val="00CF4E1F"/>
    <w:rsid w:val="00CF5F9C"/>
    <w:rsid w:val="00CF6971"/>
    <w:rsid w:val="00CF69EE"/>
    <w:rsid w:val="00CF6C02"/>
    <w:rsid w:val="00CF6C1A"/>
    <w:rsid w:val="00CF7437"/>
    <w:rsid w:val="00D004D8"/>
    <w:rsid w:val="00D004E5"/>
    <w:rsid w:val="00D0081F"/>
    <w:rsid w:val="00D00E19"/>
    <w:rsid w:val="00D01250"/>
    <w:rsid w:val="00D0145F"/>
    <w:rsid w:val="00D01811"/>
    <w:rsid w:val="00D0252C"/>
    <w:rsid w:val="00D02532"/>
    <w:rsid w:val="00D028BC"/>
    <w:rsid w:val="00D04315"/>
    <w:rsid w:val="00D0541F"/>
    <w:rsid w:val="00D05754"/>
    <w:rsid w:val="00D064EA"/>
    <w:rsid w:val="00D06DD0"/>
    <w:rsid w:val="00D07085"/>
    <w:rsid w:val="00D07641"/>
    <w:rsid w:val="00D07858"/>
    <w:rsid w:val="00D10663"/>
    <w:rsid w:val="00D10B45"/>
    <w:rsid w:val="00D10BD9"/>
    <w:rsid w:val="00D10C23"/>
    <w:rsid w:val="00D11F11"/>
    <w:rsid w:val="00D12064"/>
    <w:rsid w:val="00D126F5"/>
    <w:rsid w:val="00D12774"/>
    <w:rsid w:val="00D12A57"/>
    <w:rsid w:val="00D1304E"/>
    <w:rsid w:val="00D13977"/>
    <w:rsid w:val="00D14204"/>
    <w:rsid w:val="00D14BD3"/>
    <w:rsid w:val="00D15489"/>
    <w:rsid w:val="00D15A60"/>
    <w:rsid w:val="00D15AD7"/>
    <w:rsid w:val="00D1609E"/>
    <w:rsid w:val="00D16406"/>
    <w:rsid w:val="00D166BF"/>
    <w:rsid w:val="00D168A4"/>
    <w:rsid w:val="00D16D18"/>
    <w:rsid w:val="00D16EAA"/>
    <w:rsid w:val="00D17353"/>
    <w:rsid w:val="00D2047C"/>
    <w:rsid w:val="00D20B66"/>
    <w:rsid w:val="00D21D9D"/>
    <w:rsid w:val="00D22248"/>
    <w:rsid w:val="00D22412"/>
    <w:rsid w:val="00D2242F"/>
    <w:rsid w:val="00D22A1A"/>
    <w:rsid w:val="00D22A44"/>
    <w:rsid w:val="00D2349A"/>
    <w:rsid w:val="00D237A1"/>
    <w:rsid w:val="00D24581"/>
    <w:rsid w:val="00D24762"/>
    <w:rsid w:val="00D24763"/>
    <w:rsid w:val="00D24F08"/>
    <w:rsid w:val="00D251FC"/>
    <w:rsid w:val="00D26230"/>
    <w:rsid w:val="00D2627E"/>
    <w:rsid w:val="00D26375"/>
    <w:rsid w:val="00D26B8A"/>
    <w:rsid w:val="00D26BDD"/>
    <w:rsid w:val="00D278B1"/>
    <w:rsid w:val="00D2791E"/>
    <w:rsid w:val="00D30103"/>
    <w:rsid w:val="00D30CC0"/>
    <w:rsid w:val="00D30E06"/>
    <w:rsid w:val="00D31439"/>
    <w:rsid w:val="00D31B99"/>
    <w:rsid w:val="00D33CB9"/>
    <w:rsid w:val="00D34262"/>
    <w:rsid w:val="00D346D8"/>
    <w:rsid w:val="00D34C5B"/>
    <w:rsid w:val="00D36350"/>
    <w:rsid w:val="00D36B5C"/>
    <w:rsid w:val="00D370CF"/>
    <w:rsid w:val="00D375D8"/>
    <w:rsid w:val="00D37E2F"/>
    <w:rsid w:val="00D4030E"/>
    <w:rsid w:val="00D407F0"/>
    <w:rsid w:val="00D40ACE"/>
    <w:rsid w:val="00D4112E"/>
    <w:rsid w:val="00D418C0"/>
    <w:rsid w:val="00D4192A"/>
    <w:rsid w:val="00D41CDE"/>
    <w:rsid w:val="00D42110"/>
    <w:rsid w:val="00D42144"/>
    <w:rsid w:val="00D423FD"/>
    <w:rsid w:val="00D42546"/>
    <w:rsid w:val="00D436A4"/>
    <w:rsid w:val="00D43C04"/>
    <w:rsid w:val="00D4466C"/>
    <w:rsid w:val="00D44BAD"/>
    <w:rsid w:val="00D44CA1"/>
    <w:rsid w:val="00D44EF7"/>
    <w:rsid w:val="00D44F78"/>
    <w:rsid w:val="00D4509C"/>
    <w:rsid w:val="00D45759"/>
    <w:rsid w:val="00D465F5"/>
    <w:rsid w:val="00D46CBE"/>
    <w:rsid w:val="00D4711C"/>
    <w:rsid w:val="00D47527"/>
    <w:rsid w:val="00D512EF"/>
    <w:rsid w:val="00D51616"/>
    <w:rsid w:val="00D5164B"/>
    <w:rsid w:val="00D518E0"/>
    <w:rsid w:val="00D52623"/>
    <w:rsid w:val="00D5288C"/>
    <w:rsid w:val="00D52DCB"/>
    <w:rsid w:val="00D5370C"/>
    <w:rsid w:val="00D53A68"/>
    <w:rsid w:val="00D53E90"/>
    <w:rsid w:val="00D5503E"/>
    <w:rsid w:val="00D5590B"/>
    <w:rsid w:val="00D55C3E"/>
    <w:rsid w:val="00D55F16"/>
    <w:rsid w:val="00D563CB"/>
    <w:rsid w:val="00D56E7D"/>
    <w:rsid w:val="00D5778F"/>
    <w:rsid w:val="00D578FD"/>
    <w:rsid w:val="00D60B6F"/>
    <w:rsid w:val="00D610BE"/>
    <w:rsid w:val="00D61475"/>
    <w:rsid w:val="00D6164B"/>
    <w:rsid w:val="00D61B54"/>
    <w:rsid w:val="00D61DAC"/>
    <w:rsid w:val="00D61F8E"/>
    <w:rsid w:val="00D61FCE"/>
    <w:rsid w:val="00D6210C"/>
    <w:rsid w:val="00D6261C"/>
    <w:rsid w:val="00D62EE7"/>
    <w:rsid w:val="00D63015"/>
    <w:rsid w:val="00D63104"/>
    <w:rsid w:val="00D63858"/>
    <w:rsid w:val="00D63903"/>
    <w:rsid w:val="00D63BE7"/>
    <w:rsid w:val="00D63D93"/>
    <w:rsid w:val="00D6451A"/>
    <w:rsid w:val="00D653F3"/>
    <w:rsid w:val="00D6581B"/>
    <w:rsid w:val="00D65E83"/>
    <w:rsid w:val="00D66269"/>
    <w:rsid w:val="00D66598"/>
    <w:rsid w:val="00D66650"/>
    <w:rsid w:val="00D6769E"/>
    <w:rsid w:val="00D706CF"/>
    <w:rsid w:val="00D70C1E"/>
    <w:rsid w:val="00D71B68"/>
    <w:rsid w:val="00D73EC3"/>
    <w:rsid w:val="00D75586"/>
    <w:rsid w:val="00D75B8C"/>
    <w:rsid w:val="00D76410"/>
    <w:rsid w:val="00D76419"/>
    <w:rsid w:val="00D76CBD"/>
    <w:rsid w:val="00D77143"/>
    <w:rsid w:val="00D77432"/>
    <w:rsid w:val="00D80026"/>
    <w:rsid w:val="00D800FB"/>
    <w:rsid w:val="00D80321"/>
    <w:rsid w:val="00D810C8"/>
    <w:rsid w:val="00D81326"/>
    <w:rsid w:val="00D82476"/>
    <w:rsid w:val="00D82F0C"/>
    <w:rsid w:val="00D8351F"/>
    <w:rsid w:val="00D83563"/>
    <w:rsid w:val="00D83E8F"/>
    <w:rsid w:val="00D84549"/>
    <w:rsid w:val="00D852DB"/>
    <w:rsid w:val="00D90477"/>
    <w:rsid w:val="00D91D42"/>
    <w:rsid w:val="00D923D3"/>
    <w:rsid w:val="00D93AC9"/>
    <w:rsid w:val="00D93CCF"/>
    <w:rsid w:val="00D93D9A"/>
    <w:rsid w:val="00D94879"/>
    <w:rsid w:val="00D94BC4"/>
    <w:rsid w:val="00D951A2"/>
    <w:rsid w:val="00D951BA"/>
    <w:rsid w:val="00D952EA"/>
    <w:rsid w:val="00D95D81"/>
    <w:rsid w:val="00D960A1"/>
    <w:rsid w:val="00D965C5"/>
    <w:rsid w:val="00D968E4"/>
    <w:rsid w:val="00D96B55"/>
    <w:rsid w:val="00D96FAE"/>
    <w:rsid w:val="00D9706C"/>
    <w:rsid w:val="00D97468"/>
    <w:rsid w:val="00D9781A"/>
    <w:rsid w:val="00D97BA3"/>
    <w:rsid w:val="00D97BE1"/>
    <w:rsid w:val="00D97EE7"/>
    <w:rsid w:val="00DA1A52"/>
    <w:rsid w:val="00DA1BF6"/>
    <w:rsid w:val="00DA2231"/>
    <w:rsid w:val="00DA2613"/>
    <w:rsid w:val="00DA3402"/>
    <w:rsid w:val="00DA4BC2"/>
    <w:rsid w:val="00DA53AB"/>
    <w:rsid w:val="00DA5AD1"/>
    <w:rsid w:val="00DA6DAF"/>
    <w:rsid w:val="00DA72EA"/>
    <w:rsid w:val="00DA73AA"/>
    <w:rsid w:val="00DA7DD2"/>
    <w:rsid w:val="00DB06F4"/>
    <w:rsid w:val="00DB0964"/>
    <w:rsid w:val="00DB13E6"/>
    <w:rsid w:val="00DB1EED"/>
    <w:rsid w:val="00DB2073"/>
    <w:rsid w:val="00DB25DB"/>
    <w:rsid w:val="00DB2656"/>
    <w:rsid w:val="00DB265C"/>
    <w:rsid w:val="00DB2C05"/>
    <w:rsid w:val="00DB368D"/>
    <w:rsid w:val="00DB370C"/>
    <w:rsid w:val="00DB48A8"/>
    <w:rsid w:val="00DB4C3C"/>
    <w:rsid w:val="00DB4D73"/>
    <w:rsid w:val="00DB54A6"/>
    <w:rsid w:val="00DB620B"/>
    <w:rsid w:val="00DB6337"/>
    <w:rsid w:val="00DB703A"/>
    <w:rsid w:val="00DB7C87"/>
    <w:rsid w:val="00DC0398"/>
    <w:rsid w:val="00DC0E57"/>
    <w:rsid w:val="00DC236F"/>
    <w:rsid w:val="00DC2A44"/>
    <w:rsid w:val="00DC3372"/>
    <w:rsid w:val="00DC350D"/>
    <w:rsid w:val="00DC3CBF"/>
    <w:rsid w:val="00DC451E"/>
    <w:rsid w:val="00DC48AF"/>
    <w:rsid w:val="00DC52EB"/>
    <w:rsid w:val="00DC5A52"/>
    <w:rsid w:val="00DC607B"/>
    <w:rsid w:val="00DC6256"/>
    <w:rsid w:val="00DC66D2"/>
    <w:rsid w:val="00DC67DF"/>
    <w:rsid w:val="00DC68F6"/>
    <w:rsid w:val="00DC6914"/>
    <w:rsid w:val="00DC6B06"/>
    <w:rsid w:val="00DC73C8"/>
    <w:rsid w:val="00DC7712"/>
    <w:rsid w:val="00DC799F"/>
    <w:rsid w:val="00DC7B06"/>
    <w:rsid w:val="00DD1668"/>
    <w:rsid w:val="00DD2131"/>
    <w:rsid w:val="00DD35C7"/>
    <w:rsid w:val="00DD3862"/>
    <w:rsid w:val="00DD5668"/>
    <w:rsid w:val="00DD5AAE"/>
    <w:rsid w:val="00DD5B1E"/>
    <w:rsid w:val="00DD5D01"/>
    <w:rsid w:val="00DD7B29"/>
    <w:rsid w:val="00DE0640"/>
    <w:rsid w:val="00DE0FB5"/>
    <w:rsid w:val="00DE1496"/>
    <w:rsid w:val="00DE19BB"/>
    <w:rsid w:val="00DE19E8"/>
    <w:rsid w:val="00DE1BE5"/>
    <w:rsid w:val="00DE221F"/>
    <w:rsid w:val="00DE22EB"/>
    <w:rsid w:val="00DE2612"/>
    <w:rsid w:val="00DE26B0"/>
    <w:rsid w:val="00DE286F"/>
    <w:rsid w:val="00DE2EA5"/>
    <w:rsid w:val="00DE348F"/>
    <w:rsid w:val="00DE37A2"/>
    <w:rsid w:val="00DE3E0A"/>
    <w:rsid w:val="00DE465B"/>
    <w:rsid w:val="00DE4941"/>
    <w:rsid w:val="00DE49B5"/>
    <w:rsid w:val="00DE57B1"/>
    <w:rsid w:val="00DE5848"/>
    <w:rsid w:val="00DE5C61"/>
    <w:rsid w:val="00DE5F9B"/>
    <w:rsid w:val="00DE6A14"/>
    <w:rsid w:val="00DE6F02"/>
    <w:rsid w:val="00DE7F37"/>
    <w:rsid w:val="00DF204F"/>
    <w:rsid w:val="00DF285F"/>
    <w:rsid w:val="00DF2861"/>
    <w:rsid w:val="00DF29F6"/>
    <w:rsid w:val="00DF382A"/>
    <w:rsid w:val="00DF39B1"/>
    <w:rsid w:val="00DF4A40"/>
    <w:rsid w:val="00DF52B6"/>
    <w:rsid w:val="00DF55F6"/>
    <w:rsid w:val="00DF5F9C"/>
    <w:rsid w:val="00DF6D17"/>
    <w:rsid w:val="00DF6F93"/>
    <w:rsid w:val="00DF7ECF"/>
    <w:rsid w:val="00E006AE"/>
    <w:rsid w:val="00E00C6A"/>
    <w:rsid w:val="00E01342"/>
    <w:rsid w:val="00E016E6"/>
    <w:rsid w:val="00E017BC"/>
    <w:rsid w:val="00E03F06"/>
    <w:rsid w:val="00E040F7"/>
    <w:rsid w:val="00E04E20"/>
    <w:rsid w:val="00E05516"/>
    <w:rsid w:val="00E058E8"/>
    <w:rsid w:val="00E065E4"/>
    <w:rsid w:val="00E06B42"/>
    <w:rsid w:val="00E07058"/>
    <w:rsid w:val="00E07529"/>
    <w:rsid w:val="00E07EF9"/>
    <w:rsid w:val="00E07FED"/>
    <w:rsid w:val="00E10C61"/>
    <w:rsid w:val="00E10F91"/>
    <w:rsid w:val="00E1121D"/>
    <w:rsid w:val="00E117BB"/>
    <w:rsid w:val="00E12519"/>
    <w:rsid w:val="00E129A2"/>
    <w:rsid w:val="00E12C16"/>
    <w:rsid w:val="00E13980"/>
    <w:rsid w:val="00E13C20"/>
    <w:rsid w:val="00E13D19"/>
    <w:rsid w:val="00E14A9F"/>
    <w:rsid w:val="00E14FF6"/>
    <w:rsid w:val="00E151E3"/>
    <w:rsid w:val="00E15D4F"/>
    <w:rsid w:val="00E1618C"/>
    <w:rsid w:val="00E16337"/>
    <w:rsid w:val="00E1701E"/>
    <w:rsid w:val="00E17066"/>
    <w:rsid w:val="00E1717F"/>
    <w:rsid w:val="00E172F0"/>
    <w:rsid w:val="00E1737E"/>
    <w:rsid w:val="00E177B8"/>
    <w:rsid w:val="00E17EFA"/>
    <w:rsid w:val="00E2017B"/>
    <w:rsid w:val="00E20A32"/>
    <w:rsid w:val="00E20A99"/>
    <w:rsid w:val="00E20B1F"/>
    <w:rsid w:val="00E21108"/>
    <w:rsid w:val="00E211D2"/>
    <w:rsid w:val="00E21722"/>
    <w:rsid w:val="00E21ED3"/>
    <w:rsid w:val="00E21FE1"/>
    <w:rsid w:val="00E220B2"/>
    <w:rsid w:val="00E22249"/>
    <w:rsid w:val="00E2233C"/>
    <w:rsid w:val="00E24B9F"/>
    <w:rsid w:val="00E257BA"/>
    <w:rsid w:val="00E258B7"/>
    <w:rsid w:val="00E25D78"/>
    <w:rsid w:val="00E26BC2"/>
    <w:rsid w:val="00E27CFD"/>
    <w:rsid w:val="00E27ED3"/>
    <w:rsid w:val="00E27FB6"/>
    <w:rsid w:val="00E30494"/>
    <w:rsid w:val="00E30915"/>
    <w:rsid w:val="00E31724"/>
    <w:rsid w:val="00E3212A"/>
    <w:rsid w:val="00E3269D"/>
    <w:rsid w:val="00E32707"/>
    <w:rsid w:val="00E32739"/>
    <w:rsid w:val="00E32764"/>
    <w:rsid w:val="00E3327C"/>
    <w:rsid w:val="00E33366"/>
    <w:rsid w:val="00E333C6"/>
    <w:rsid w:val="00E33B20"/>
    <w:rsid w:val="00E34FCA"/>
    <w:rsid w:val="00E36E02"/>
    <w:rsid w:val="00E372AE"/>
    <w:rsid w:val="00E3733E"/>
    <w:rsid w:val="00E37836"/>
    <w:rsid w:val="00E4050D"/>
    <w:rsid w:val="00E40905"/>
    <w:rsid w:val="00E42012"/>
    <w:rsid w:val="00E428D9"/>
    <w:rsid w:val="00E429A2"/>
    <w:rsid w:val="00E43194"/>
    <w:rsid w:val="00E43547"/>
    <w:rsid w:val="00E437C8"/>
    <w:rsid w:val="00E43ECC"/>
    <w:rsid w:val="00E43EDC"/>
    <w:rsid w:val="00E440D4"/>
    <w:rsid w:val="00E4414D"/>
    <w:rsid w:val="00E44995"/>
    <w:rsid w:val="00E44F00"/>
    <w:rsid w:val="00E4502F"/>
    <w:rsid w:val="00E467FA"/>
    <w:rsid w:val="00E4749C"/>
    <w:rsid w:val="00E475EA"/>
    <w:rsid w:val="00E5056A"/>
    <w:rsid w:val="00E50EDF"/>
    <w:rsid w:val="00E5137C"/>
    <w:rsid w:val="00E51380"/>
    <w:rsid w:val="00E51924"/>
    <w:rsid w:val="00E525A4"/>
    <w:rsid w:val="00E52FA0"/>
    <w:rsid w:val="00E5302D"/>
    <w:rsid w:val="00E537F1"/>
    <w:rsid w:val="00E53C25"/>
    <w:rsid w:val="00E53C75"/>
    <w:rsid w:val="00E540F9"/>
    <w:rsid w:val="00E55542"/>
    <w:rsid w:val="00E5602F"/>
    <w:rsid w:val="00E56D7A"/>
    <w:rsid w:val="00E57F0D"/>
    <w:rsid w:val="00E6098E"/>
    <w:rsid w:val="00E60C70"/>
    <w:rsid w:val="00E60CC2"/>
    <w:rsid w:val="00E61259"/>
    <w:rsid w:val="00E61CD6"/>
    <w:rsid w:val="00E61D30"/>
    <w:rsid w:val="00E6200F"/>
    <w:rsid w:val="00E622BA"/>
    <w:rsid w:val="00E62609"/>
    <w:rsid w:val="00E634C3"/>
    <w:rsid w:val="00E63AE6"/>
    <w:rsid w:val="00E64169"/>
    <w:rsid w:val="00E658CE"/>
    <w:rsid w:val="00E66174"/>
    <w:rsid w:val="00E662CE"/>
    <w:rsid w:val="00E66552"/>
    <w:rsid w:val="00E667B4"/>
    <w:rsid w:val="00E6737E"/>
    <w:rsid w:val="00E67AAE"/>
    <w:rsid w:val="00E67BE2"/>
    <w:rsid w:val="00E67BE6"/>
    <w:rsid w:val="00E67DC4"/>
    <w:rsid w:val="00E71287"/>
    <w:rsid w:val="00E716DF"/>
    <w:rsid w:val="00E71795"/>
    <w:rsid w:val="00E72E37"/>
    <w:rsid w:val="00E732B3"/>
    <w:rsid w:val="00E73B06"/>
    <w:rsid w:val="00E73E5D"/>
    <w:rsid w:val="00E74595"/>
    <w:rsid w:val="00E74FB5"/>
    <w:rsid w:val="00E75425"/>
    <w:rsid w:val="00E75949"/>
    <w:rsid w:val="00E75BBA"/>
    <w:rsid w:val="00E75E22"/>
    <w:rsid w:val="00E76AD3"/>
    <w:rsid w:val="00E76D6A"/>
    <w:rsid w:val="00E76E04"/>
    <w:rsid w:val="00E76F31"/>
    <w:rsid w:val="00E77950"/>
    <w:rsid w:val="00E77FB9"/>
    <w:rsid w:val="00E80423"/>
    <w:rsid w:val="00E81307"/>
    <w:rsid w:val="00E81A12"/>
    <w:rsid w:val="00E823E4"/>
    <w:rsid w:val="00E826AE"/>
    <w:rsid w:val="00E8313C"/>
    <w:rsid w:val="00E840AB"/>
    <w:rsid w:val="00E84206"/>
    <w:rsid w:val="00E85BF4"/>
    <w:rsid w:val="00E85E28"/>
    <w:rsid w:val="00E860D5"/>
    <w:rsid w:val="00E90672"/>
    <w:rsid w:val="00E90FDB"/>
    <w:rsid w:val="00E9109F"/>
    <w:rsid w:val="00E91182"/>
    <w:rsid w:val="00E91AEF"/>
    <w:rsid w:val="00E91B9C"/>
    <w:rsid w:val="00E91CB1"/>
    <w:rsid w:val="00E923DF"/>
    <w:rsid w:val="00E92E9A"/>
    <w:rsid w:val="00E93CFF"/>
    <w:rsid w:val="00E94A57"/>
    <w:rsid w:val="00E9506B"/>
    <w:rsid w:val="00E950E6"/>
    <w:rsid w:val="00E953B0"/>
    <w:rsid w:val="00E9578C"/>
    <w:rsid w:val="00E95E77"/>
    <w:rsid w:val="00E95F7D"/>
    <w:rsid w:val="00E967C9"/>
    <w:rsid w:val="00E96DDB"/>
    <w:rsid w:val="00E972F2"/>
    <w:rsid w:val="00EA0CF8"/>
    <w:rsid w:val="00EA104F"/>
    <w:rsid w:val="00EA11CF"/>
    <w:rsid w:val="00EA1266"/>
    <w:rsid w:val="00EA1EDD"/>
    <w:rsid w:val="00EA2389"/>
    <w:rsid w:val="00EA2830"/>
    <w:rsid w:val="00EA2952"/>
    <w:rsid w:val="00EA2D9F"/>
    <w:rsid w:val="00EA33D2"/>
    <w:rsid w:val="00EA3F97"/>
    <w:rsid w:val="00EA5054"/>
    <w:rsid w:val="00EA6058"/>
    <w:rsid w:val="00EA6906"/>
    <w:rsid w:val="00EA7941"/>
    <w:rsid w:val="00EB0028"/>
    <w:rsid w:val="00EB05E7"/>
    <w:rsid w:val="00EB107C"/>
    <w:rsid w:val="00EB135B"/>
    <w:rsid w:val="00EB1654"/>
    <w:rsid w:val="00EB27DF"/>
    <w:rsid w:val="00EB36F6"/>
    <w:rsid w:val="00EB3AD5"/>
    <w:rsid w:val="00EB5390"/>
    <w:rsid w:val="00EB55CD"/>
    <w:rsid w:val="00EB6000"/>
    <w:rsid w:val="00EB6370"/>
    <w:rsid w:val="00EB7DAE"/>
    <w:rsid w:val="00EC051E"/>
    <w:rsid w:val="00EC05DC"/>
    <w:rsid w:val="00EC13B0"/>
    <w:rsid w:val="00EC16B9"/>
    <w:rsid w:val="00EC1AE7"/>
    <w:rsid w:val="00EC1E43"/>
    <w:rsid w:val="00EC1F4D"/>
    <w:rsid w:val="00EC3C48"/>
    <w:rsid w:val="00EC3C63"/>
    <w:rsid w:val="00EC4277"/>
    <w:rsid w:val="00EC43B2"/>
    <w:rsid w:val="00EC4840"/>
    <w:rsid w:val="00EC4A0F"/>
    <w:rsid w:val="00EC4A14"/>
    <w:rsid w:val="00EC4E3A"/>
    <w:rsid w:val="00EC7E0B"/>
    <w:rsid w:val="00EC7F35"/>
    <w:rsid w:val="00EC7F62"/>
    <w:rsid w:val="00ED035B"/>
    <w:rsid w:val="00ED06E3"/>
    <w:rsid w:val="00ED0A84"/>
    <w:rsid w:val="00ED0F3B"/>
    <w:rsid w:val="00ED1D6D"/>
    <w:rsid w:val="00ED2407"/>
    <w:rsid w:val="00ED3A60"/>
    <w:rsid w:val="00ED40F5"/>
    <w:rsid w:val="00ED48C5"/>
    <w:rsid w:val="00ED5489"/>
    <w:rsid w:val="00ED5BB2"/>
    <w:rsid w:val="00ED6DF7"/>
    <w:rsid w:val="00ED6EBD"/>
    <w:rsid w:val="00ED7674"/>
    <w:rsid w:val="00ED779E"/>
    <w:rsid w:val="00ED7917"/>
    <w:rsid w:val="00ED7DF7"/>
    <w:rsid w:val="00EE12C2"/>
    <w:rsid w:val="00EE1B96"/>
    <w:rsid w:val="00EE2397"/>
    <w:rsid w:val="00EE250E"/>
    <w:rsid w:val="00EE2C24"/>
    <w:rsid w:val="00EE38C9"/>
    <w:rsid w:val="00EE46BB"/>
    <w:rsid w:val="00EE4B3B"/>
    <w:rsid w:val="00EE4EA5"/>
    <w:rsid w:val="00EE57B8"/>
    <w:rsid w:val="00EE5D64"/>
    <w:rsid w:val="00EE5DF1"/>
    <w:rsid w:val="00EE5EE0"/>
    <w:rsid w:val="00EE638E"/>
    <w:rsid w:val="00EE6E27"/>
    <w:rsid w:val="00EE6E8B"/>
    <w:rsid w:val="00EF0503"/>
    <w:rsid w:val="00EF0A34"/>
    <w:rsid w:val="00EF0E50"/>
    <w:rsid w:val="00EF1029"/>
    <w:rsid w:val="00EF19B9"/>
    <w:rsid w:val="00EF2812"/>
    <w:rsid w:val="00EF28CB"/>
    <w:rsid w:val="00EF44D0"/>
    <w:rsid w:val="00EF44E2"/>
    <w:rsid w:val="00EF47CF"/>
    <w:rsid w:val="00EF536D"/>
    <w:rsid w:val="00EF5761"/>
    <w:rsid w:val="00EF5B3F"/>
    <w:rsid w:val="00EF5C7E"/>
    <w:rsid w:val="00EF5FA4"/>
    <w:rsid w:val="00EF6399"/>
    <w:rsid w:val="00EF654D"/>
    <w:rsid w:val="00EF739C"/>
    <w:rsid w:val="00EF7670"/>
    <w:rsid w:val="00EF7C54"/>
    <w:rsid w:val="00EF7F2D"/>
    <w:rsid w:val="00F00B86"/>
    <w:rsid w:val="00F02180"/>
    <w:rsid w:val="00F02456"/>
    <w:rsid w:val="00F026FE"/>
    <w:rsid w:val="00F03653"/>
    <w:rsid w:val="00F053BF"/>
    <w:rsid w:val="00F05D0C"/>
    <w:rsid w:val="00F07500"/>
    <w:rsid w:val="00F07C3D"/>
    <w:rsid w:val="00F1040E"/>
    <w:rsid w:val="00F1082C"/>
    <w:rsid w:val="00F10C26"/>
    <w:rsid w:val="00F112E7"/>
    <w:rsid w:val="00F12664"/>
    <w:rsid w:val="00F128F0"/>
    <w:rsid w:val="00F13B69"/>
    <w:rsid w:val="00F13F7B"/>
    <w:rsid w:val="00F14137"/>
    <w:rsid w:val="00F14166"/>
    <w:rsid w:val="00F1437E"/>
    <w:rsid w:val="00F14716"/>
    <w:rsid w:val="00F1483F"/>
    <w:rsid w:val="00F15182"/>
    <w:rsid w:val="00F1629A"/>
    <w:rsid w:val="00F17388"/>
    <w:rsid w:val="00F17DF1"/>
    <w:rsid w:val="00F20044"/>
    <w:rsid w:val="00F20BD2"/>
    <w:rsid w:val="00F21009"/>
    <w:rsid w:val="00F21B14"/>
    <w:rsid w:val="00F22242"/>
    <w:rsid w:val="00F224B4"/>
    <w:rsid w:val="00F22623"/>
    <w:rsid w:val="00F22881"/>
    <w:rsid w:val="00F22CE0"/>
    <w:rsid w:val="00F23723"/>
    <w:rsid w:val="00F24148"/>
    <w:rsid w:val="00F25549"/>
    <w:rsid w:val="00F255BD"/>
    <w:rsid w:val="00F25FEB"/>
    <w:rsid w:val="00F2615B"/>
    <w:rsid w:val="00F261D5"/>
    <w:rsid w:val="00F26EAE"/>
    <w:rsid w:val="00F306AD"/>
    <w:rsid w:val="00F30857"/>
    <w:rsid w:val="00F32416"/>
    <w:rsid w:val="00F32878"/>
    <w:rsid w:val="00F3334D"/>
    <w:rsid w:val="00F33E3C"/>
    <w:rsid w:val="00F3400F"/>
    <w:rsid w:val="00F340D5"/>
    <w:rsid w:val="00F34BC4"/>
    <w:rsid w:val="00F3566E"/>
    <w:rsid w:val="00F3629B"/>
    <w:rsid w:val="00F36A62"/>
    <w:rsid w:val="00F3740D"/>
    <w:rsid w:val="00F37523"/>
    <w:rsid w:val="00F40441"/>
    <w:rsid w:val="00F40F5D"/>
    <w:rsid w:val="00F41417"/>
    <w:rsid w:val="00F41C63"/>
    <w:rsid w:val="00F41E9F"/>
    <w:rsid w:val="00F41EEB"/>
    <w:rsid w:val="00F44636"/>
    <w:rsid w:val="00F44CAB"/>
    <w:rsid w:val="00F4563A"/>
    <w:rsid w:val="00F459CD"/>
    <w:rsid w:val="00F45B60"/>
    <w:rsid w:val="00F46139"/>
    <w:rsid w:val="00F46951"/>
    <w:rsid w:val="00F46982"/>
    <w:rsid w:val="00F470CC"/>
    <w:rsid w:val="00F50094"/>
    <w:rsid w:val="00F50332"/>
    <w:rsid w:val="00F5181D"/>
    <w:rsid w:val="00F51DD0"/>
    <w:rsid w:val="00F5234C"/>
    <w:rsid w:val="00F5244E"/>
    <w:rsid w:val="00F52FFA"/>
    <w:rsid w:val="00F532E4"/>
    <w:rsid w:val="00F54B5A"/>
    <w:rsid w:val="00F54DB2"/>
    <w:rsid w:val="00F54DF2"/>
    <w:rsid w:val="00F555F8"/>
    <w:rsid w:val="00F55634"/>
    <w:rsid w:val="00F55A93"/>
    <w:rsid w:val="00F55CDC"/>
    <w:rsid w:val="00F571D6"/>
    <w:rsid w:val="00F572C8"/>
    <w:rsid w:val="00F57450"/>
    <w:rsid w:val="00F576CF"/>
    <w:rsid w:val="00F57F4E"/>
    <w:rsid w:val="00F6078A"/>
    <w:rsid w:val="00F6078D"/>
    <w:rsid w:val="00F60FEC"/>
    <w:rsid w:val="00F614A4"/>
    <w:rsid w:val="00F61847"/>
    <w:rsid w:val="00F6216A"/>
    <w:rsid w:val="00F63300"/>
    <w:rsid w:val="00F64BA5"/>
    <w:rsid w:val="00F657C1"/>
    <w:rsid w:val="00F658D5"/>
    <w:rsid w:val="00F67DA8"/>
    <w:rsid w:val="00F7015E"/>
    <w:rsid w:val="00F70F17"/>
    <w:rsid w:val="00F722A4"/>
    <w:rsid w:val="00F727BF"/>
    <w:rsid w:val="00F7417B"/>
    <w:rsid w:val="00F74AD6"/>
    <w:rsid w:val="00F75588"/>
    <w:rsid w:val="00F7672A"/>
    <w:rsid w:val="00F770C2"/>
    <w:rsid w:val="00F774D9"/>
    <w:rsid w:val="00F776D2"/>
    <w:rsid w:val="00F80508"/>
    <w:rsid w:val="00F80BEC"/>
    <w:rsid w:val="00F80C82"/>
    <w:rsid w:val="00F817B1"/>
    <w:rsid w:val="00F81A21"/>
    <w:rsid w:val="00F838CE"/>
    <w:rsid w:val="00F8496B"/>
    <w:rsid w:val="00F84978"/>
    <w:rsid w:val="00F84D09"/>
    <w:rsid w:val="00F84EF8"/>
    <w:rsid w:val="00F858A8"/>
    <w:rsid w:val="00F86484"/>
    <w:rsid w:val="00F86515"/>
    <w:rsid w:val="00F86E0E"/>
    <w:rsid w:val="00F87B64"/>
    <w:rsid w:val="00F907AB"/>
    <w:rsid w:val="00F90B15"/>
    <w:rsid w:val="00F911F9"/>
    <w:rsid w:val="00F937FF"/>
    <w:rsid w:val="00F93CAD"/>
    <w:rsid w:val="00F93F5B"/>
    <w:rsid w:val="00F946D8"/>
    <w:rsid w:val="00F946ED"/>
    <w:rsid w:val="00F94B60"/>
    <w:rsid w:val="00F955B0"/>
    <w:rsid w:val="00F962B3"/>
    <w:rsid w:val="00F97ABC"/>
    <w:rsid w:val="00FA094C"/>
    <w:rsid w:val="00FA305B"/>
    <w:rsid w:val="00FA3AB4"/>
    <w:rsid w:val="00FA3D5F"/>
    <w:rsid w:val="00FA4656"/>
    <w:rsid w:val="00FA680D"/>
    <w:rsid w:val="00FA6C6A"/>
    <w:rsid w:val="00FA7C71"/>
    <w:rsid w:val="00FB1113"/>
    <w:rsid w:val="00FB1645"/>
    <w:rsid w:val="00FB2416"/>
    <w:rsid w:val="00FB2481"/>
    <w:rsid w:val="00FB37A8"/>
    <w:rsid w:val="00FB48C3"/>
    <w:rsid w:val="00FB5ACA"/>
    <w:rsid w:val="00FB5ADA"/>
    <w:rsid w:val="00FB661D"/>
    <w:rsid w:val="00FB6A8B"/>
    <w:rsid w:val="00FB7DDB"/>
    <w:rsid w:val="00FC0479"/>
    <w:rsid w:val="00FC0ACD"/>
    <w:rsid w:val="00FC0B6A"/>
    <w:rsid w:val="00FC0E79"/>
    <w:rsid w:val="00FC1857"/>
    <w:rsid w:val="00FC2195"/>
    <w:rsid w:val="00FC246A"/>
    <w:rsid w:val="00FC249C"/>
    <w:rsid w:val="00FC2B29"/>
    <w:rsid w:val="00FC3142"/>
    <w:rsid w:val="00FC346A"/>
    <w:rsid w:val="00FC3C9F"/>
    <w:rsid w:val="00FC3DDC"/>
    <w:rsid w:val="00FC417E"/>
    <w:rsid w:val="00FC4CCA"/>
    <w:rsid w:val="00FC609A"/>
    <w:rsid w:val="00FC6588"/>
    <w:rsid w:val="00FC6963"/>
    <w:rsid w:val="00FC6BFB"/>
    <w:rsid w:val="00FC79A4"/>
    <w:rsid w:val="00FD09C4"/>
    <w:rsid w:val="00FD1420"/>
    <w:rsid w:val="00FD142B"/>
    <w:rsid w:val="00FD16F4"/>
    <w:rsid w:val="00FD2736"/>
    <w:rsid w:val="00FD2932"/>
    <w:rsid w:val="00FD2B66"/>
    <w:rsid w:val="00FD41B8"/>
    <w:rsid w:val="00FD48E1"/>
    <w:rsid w:val="00FD4D39"/>
    <w:rsid w:val="00FD536C"/>
    <w:rsid w:val="00FD5732"/>
    <w:rsid w:val="00FD5BF7"/>
    <w:rsid w:val="00FD5F28"/>
    <w:rsid w:val="00FD6632"/>
    <w:rsid w:val="00FD701A"/>
    <w:rsid w:val="00FD722F"/>
    <w:rsid w:val="00FD72E3"/>
    <w:rsid w:val="00FD7B69"/>
    <w:rsid w:val="00FE04DC"/>
    <w:rsid w:val="00FE0885"/>
    <w:rsid w:val="00FE0A9C"/>
    <w:rsid w:val="00FE1641"/>
    <w:rsid w:val="00FE18D3"/>
    <w:rsid w:val="00FE1D11"/>
    <w:rsid w:val="00FE25A4"/>
    <w:rsid w:val="00FE2820"/>
    <w:rsid w:val="00FE39BA"/>
    <w:rsid w:val="00FE4738"/>
    <w:rsid w:val="00FE47AD"/>
    <w:rsid w:val="00FE54DA"/>
    <w:rsid w:val="00FE5B55"/>
    <w:rsid w:val="00FE5F97"/>
    <w:rsid w:val="00FE6711"/>
    <w:rsid w:val="00FE7D98"/>
    <w:rsid w:val="00FF04AA"/>
    <w:rsid w:val="00FF0AED"/>
    <w:rsid w:val="00FF0E0B"/>
    <w:rsid w:val="00FF1527"/>
    <w:rsid w:val="00FF15D3"/>
    <w:rsid w:val="00FF257A"/>
    <w:rsid w:val="00FF2F39"/>
    <w:rsid w:val="00FF3C1C"/>
    <w:rsid w:val="00FF448D"/>
    <w:rsid w:val="00FF5A10"/>
    <w:rsid w:val="00FF6A06"/>
    <w:rsid w:val="00FF6C2E"/>
    <w:rsid w:val="00FF6F47"/>
    <w:rsid w:val="00FF724B"/>
    <w:rsid w:val="00FF739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5532E"/>
  <w15:docId w15:val="{1295ECF8-B645-4AB6-A0B2-125515D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E6"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rsid w:val="006B1888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6B18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1888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6B1888"/>
    <w:rPr>
      <w:rFonts w:ascii="CG Times (W1)" w:hAnsi="CG Times (W1)"/>
      <w:noProof/>
    </w:rPr>
  </w:style>
  <w:style w:type="paragraph" w:styleId="Footer">
    <w:name w:val="footer"/>
    <w:basedOn w:val="DefaultParagraphFont1"/>
    <w:rsid w:val="006B1888"/>
    <w:pPr>
      <w:tabs>
        <w:tab w:val="center" w:pos="4320"/>
        <w:tab w:val="right" w:pos="8640"/>
      </w:tabs>
    </w:pPr>
    <w:rPr>
      <w:rFonts w:ascii="Arial" w:hAnsi="Arial"/>
      <w:noProof w:val="0"/>
      <w:lang w:val="en-GB"/>
    </w:rPr>
  </w:style>
  <w:style w:type="character" w:styleId="PageNumber">
    <w:name w:val="page number"/>
    <w:basedOn w:val="DefaultParagraphFont"/>
    <w:rsid w:val="006B1888"/>
  </w:style>
  <w:style w:type="paragraph" w:styleId="Header">
    <w:name w:val="header"/>
    <w:basedOn w:val="Normal"/>
    <w:link w:val="HeaderChar"/>
    <w:uiPriority w:val="99"/>
    <w:rsid w:val="006B188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B1888"/>
    <w:rPr>
      <w:b/>
      <w:i/>
    </w:rPr>
  </w:style>
  <w:style w:type="paragraph" w:customStyle="1" w:styleId="HLitePoints">
    <w:name w:val="HLitePoints"/>
    <w:basedOn w:val="Normal"/>
    <w:rsid w:val="006B1888"/>
    <w:pPr>
      <w:numPr>
        <w:numId w:val="1"/>
      </w:numPr>
    </w:pPr>
  </w:style>
  <w:style w:type="character" w:styleId="Emphasis">
    <w:name w:val="Emphasis"/>
    <w:qFormat/>
    <w:rsid w:val="006B1888"/>
    <w:rPr>
      <w:rFonts w:ascii="Arial Black" w:hAnsi="Arial Black"/>
      <w:sz w:val="18"/>
    </w:rPr>
  </w:style>
  <w:style w:type="character" w:styleId="Strong">
    <w:name w:val="Strong"/>
    <w:basedOn w:val="DefaultParagraphFont"/>
    <w:qFormat/>
    <w:rsid w:val="006B1888"/>
    <w:rPr>
      <w:b/>
      <w:bCs/>
    </w:rPr>
  </w:style>
  <w:style w:type="character" w:styleId="Hyperlink">
    <w:name w:val="Hyperlink"/>
    <w:basedOn w:val="DefaultParagraphFont"/>
    <w:rsid w:val="006B1888"/>
    <w:rPr>
      <w:color w:val="0000FF"/>
      <w:u w:val="single"/>
    </w:rPr>
  </w:style>
  <w:style w:type="paragraph" w:customStyle="1" w:styleId="TableHeading">
    <w:name w:val="Table Heading"/>
    <w:basedOn w:val="DefaultParagraphFont1"/>
    <w:rsid w:val="006B1888"/>
    <w:pPr>
      <w:spacing w:before="80" w:after="80"/>
    </w:pPr>
    <w:rPr>
      <w:rFonts w:ascii="Arial" w:hAnsi="Arial"/>
      <w:b/>
      <w:noProof w:val="0"/>
      <w:lang w:val="en-AU"/>
    </w:rPr>
  </w:style>
  <w:style w:type="paragraph" w:styleId="BalloonText">
    <w:name w:val="Balloon Text"/>
    <w:basedOn w:val="Normal"/>
    <w:semiHidden/>
    <w:rsid w:val="00010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57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C10D9"/>
    <w:rPr>
      <w:rFonts w:ascii="Arial" w:hAnsi="Arial"/>
      <w:lang w:val="en-AU"/>
    </w:rPr>
  </w:style>
  <w:style w:type="table" w:styleId="TableGrid">
    <w:name w:val="Table Grid"/>
    <w:basedOn w:val="TableNormal"/>
    <w:uiPriority w:val="39"/>
    <w:rsid w:val="0004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9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7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7FD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7FD"/>
    <w:rPr>
      <w:rFonts w:ascii="Arial" w:hAnsi="Arial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DB207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60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3DF5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D6A4A-6AD9-47DA-B345-4DC69A7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 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Notifications and Clinical Summaries Project</dc:subject>
  <dc:creator>Martin Thorup</dc:creator>
  <cp:lastModifiedBy>Niki Preston</cp:lastModifiedBy>
  <cp:revision>15</cp:revision>
  <cp:lastPrinted>2023-08-28T01:43:00Z</cp:lastPrinted>
  <dcterms:created xsi:type="dcterms:W3CDTF">2023-09-10T09:07:00Z</dcterms:created>
  <dcterms:modified xsi:type="dcterms:W3CDTF">2023-09-26T10:44:00Z</dcterms:modified>
</cp:coreProperties>
</file>