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C2F8" w14:textId="0E3692C9" w:rsidR="00CF2D0B" w:rsidRPr="00F420F9" w:rsidRDefault="00CF2D0B" w:rsidP="00F420F9">
      <w:pPr>
        <w:pStyle w:val="Heading1"/>
        <w:spacing w:after="120"/>
        <w:jc w:val="center"/>
        <w:rPr>
          <w:sz w:val="32"/>
          <w:szCs w:val="32"/>
        </w:rPr>
      </w:pPr>
      <w:r w:rsidRPr="00F420F9">
        <w:rPr>
          <w:sz w:val="32"/>
          <w:szCs w:val="32"/>
        </w:rPr>
        <w:t>The Kate Mullin Scholarship Program</w:t>
      </w:r>
    </w:p>
    <w:p w14:paraId="21579A80" w14:textId="77777777" w:rsidR="00CF2D0B" w:rsidRDefault="00CF2D0B" w:rsidP="008C4286">
      <w:pPr>
        <w:pStyle w:val="Heading1"/>
        <w:spacing w:after="120"/>
        <w:jc w:val="both"/>
      </w:pPr>
    </w:p>
    <w:p w14:paraId="00009A64" w14:textId="6A0D753D" w:rsidR="00FD744C" w:rsidRDefault="00FD744C" w:rsidP="008C4286">
      <w:pPr>
        <w:pStyle w:val="Heading1"/>
        <w:spacing w:after="120"/>
        <w:jc w:val="both"/>
      </w:pPr>
      <w:r>
        <w:t>Aboriginal Literacy</w:t>
      </w:r>
    </w:p>
    <w:p w14:paraId="00009A65" w14:textId="77777777" w:rsidR="00FD744C" w:rsidRDefault="00FD744C" w:rsidP="008C4286">
      <w:pPr>
        <w:spacing w:after="120"/>
        <w:jc w:val="both"/>
      </w:pPr>
      <w:r>
        <w:t xml:space="preserve">A </w:t>
      </w:r>
      <w:r w:rsidR="00F20303">
        <w:t>critical</w:t>
      </w:r>
      <w:r>
        <w:t xml:space="preserve"> barrier to Aboriginals competing successfully for jobs in modern Australia is an inferior education and particularly inferior literacy.  </w:t>
      </w:r>
      <w:r w:rsidRPr="00ED343B">
        <w:t>There is a huge gap in literacy standards between non-Aboriginal and Aboriginal children in Australia, increasing for children from remote Aboriginal communities</w:t>
      </w:r>
      <w:r>
        <w:t>.  Illiteracy covers almost all the skills one needs to face real life challenges in a competent, confident way.  It directly flows on to one’s ability to compete for employment or go on to further studies.</w:t>
      </w:r>
    </w:p>
    <w:p w14:paraId="00009A66" w14:textId="77777777" w:rsidR="00FD744C" w:rsidRDefault="00361218" w:rsidP="008C4286">
      <w:pPr>
        <w:spacing w:after="120"/>
      </w:pPr>
      <w:r w:rsidRPr="00361218">
        <w:t xml:space="preserve">A major </w:t>
      </w:r>
      <w:r>
        <w:t>issue</w:t>
      </w:r>
      <w:r w:rsidRPr="00361218">
        <w:t xml:space="preserve"> is the recruitment and retention of teachers to work in/with Aboriginal communities</w:t>
      </w:r>
      <w:r>
        <w:t>.  W</w:t>
      </w:r>
      <w:r w:rsidR="00152776">
        <w:t>hen found</w:t>
      </w:r>
      <w:r>
        <w:t>,</w:t>
      </w:r>
      <w:r w:rsidR="00152776">
        <w:t xml:space="preserve"> </w:t>
      </w:r>
      <w:r w:rsidR="001F6937">
        <w:t xml:space="preserve">teachers </w:t>
      </w:r>
      <w:r w:rsidR="00152776">
        <w:t>are t</w:t>
      </w:r>
      <w:r w:rsidR="00FD744C">
        <w:t xml:space="preserve">ypically thrust into </w:t>
      </w:r>
      <w:r w:rsidR="001F6937">
        <w:t xml:space="preserve">what is for them </w:t>
      </w:r>
      <w:r w:rsidR="00FD744C">
        <w:t xml:space="preserve">a </w:t>
      </w:r>
      <w:r w:rsidR="00F20303">
        <w:t>challenging</w:t>
      </w:r>
      <w:r w:rsidR="00FD744C">
        <w:t xml:space="preserve"> environment with which they have little empathy</w:t>
      </w:r>
      <w:r w:rsidR="00675CB9">
        <w:t xml:space="preserve"> or understanding</w:t>
      </w:r>
      <w:r w:rsidR="00152776">
        <w:t xml:space="preserve">.  Additionally, </w:t>
      </w:r>
      <w:r w:rsidR="00675CB9">
        <w:t xml:space="preserve">many of </w:t>
      </w:r>
      <w:r w:rsidR="00BF0E00">
        <w:t>the students do not speak English as their first language</w:t>
      </w:r>
      <w:r w:rsidR="00152776">
        <w:t xml:space="preserve">.  </w:t>
      </w:r>
      <w:r w:rsidR="00FD744C">
        <w:t xml:space="preserve">The result is a cultural mismatch, and a </w:t>
      </w:r>
      <w:r w:rsidR="00152776">
        <w:t xml:space="preserve">consequent </w:t>
      </w:r>
      <w:r w:rsidR="00FD744C">
        <w:t>high attrition rate</w:t>
      </w:r>
      <w:r w:rsidR="00152776">
        <w:t xml:space="preserve"> of teachers w</w:t>
      </w:r>
      <w:r w:rsidR="00FD744C">
        <w:t xml:space="preserve">hich severely </w:t>
      </w:r>
      <w:r w:rsidR="00EE7F0E">
        <w:t>disrupts</w:t>
      </w:r>
      <w:r w:rsidR="00FD744C">
        <w:t xml:space="preserve"> the students’ </w:t>
      </w:r>
      <w:r w:rsidR="00EE7F0E">
        <w:t>schooling</w:t>
      </w:r>
      <w:r w:rsidR="00152776">
        <w:t>.</w:t>
      </w:r>
    </w:p>
    <w:p w14:paraId="00009A67" w14:textId="77777777" w:rsidR="00D90230" w:rsidRDefault="00D90230" w:rsidP="00D90230">
      <w:pPr>
        <w:pStyle w:val="Heading1"/>
        <w:spacing w:after="120"/>
        <w:jc w:val="both"/>
      </w:pPr>
      <w:r>
        <w:t>The Scholarship</w:t>
      </w:r>
    </w:p>
    <w:p w14:paraId="00009A68" w14:textId="77777777" w:rsidR="00CF29D1" w:rsidRDefault="00FD744C" w:rsidP="008C4286">
      <w:pPr>
        <w:spacing w:after="120"/>
      </w:pPr>
      <w:r w:rsidRPr="00FD744C">
        <w:t xml:space="preserve">The Kate Mullin Scholarship is </w:t>
      </w:r>
      <w:r w:rsidR="00675CB9" w:rsidRPr="00675CB9">
        <w:t xml:space="preserve">specifically </w:t>
      </w:r>
      <w:r w:rsidRPr="00FD744C">
        <w:t>designed</w:t>
      </w:r>
      <w:r>
        <w:t xml:space="preserve"> to address these issues</w:t>
      </w:r>
      <w:r w:rsidR="00675CB9">
        <w:t>, and has been developed with expert advice</w:t>
      </w:r>
      <w:r w:rsidR="00EE7F0E">
        <w:t xml:space="preserve">.  The scholarship will assist Aboriginal people from </w:t>
      </w:r>
      <w:r w:rsidR="00675CB9">
        <w:t xml:space="preserve">regional and </w:t>
      </w:r>
      <w:r w:rsidR="00EE7F0E">
        <w:t>remote communities (eg Aboriginal Education Workers) to become teachers and return to their communities</w:t>
      </w:r>
      <w:r w:rsidR="00BF4108">
        <w:t xml:space="preserve"> - thereby</w:t>
      </w:r>
      <w:r w:rsidR="00EE7F0E">
        <w:t xml:space="preserve"> strengthening local teaching capacity, ensuring longer term continuity of teaching for the students, and providing effective r</w:t>
      </w:r>
      <w:r w:rsidR="001F6937">
        <w:t>ole models</w:t>
      </w:r>
      <w:r w:rsidR="003D0245">
        <w:t xml:space="preserve"> for the students</w:t>
      </w:r>
      <w:r w:rsidR="00BF0E00">
        <w:t>.  Importantly</w:t>
      </w:r>
      <w:r w:rsidR="00EE7F0E">
        <w:t>, the Aboriginal teacher will provide val</w:t>
      </w:r>
      <w:r w:rsidR="00BF0E00">
        <w:t xml:space="preserve">uable bi-lingual </w:t>
      </w:r>
      <w:r w:rsidR="00B55EFC">
        <w:t xml:space="preserve">and bi-cultural </w:t>
      </w:r>
      <w:r w:rsidR="00BF0E00">
        <w:t xml:space="preserve">abilities, </w:t>
      </w:r>
      <w:r w:rsidR="003D1D3A">
        <w:t xml:space="preserve">thereby </w:t>
      </w:r>
      <w:r w:rsidR="00AD0C58">
        <w:t>valuing</w:t>
      </w:r>
      <w:r w:rsidR="00AD0C58" w:rsidRPr="00AD0C58">
        <w:t xml:space="preserve"> the students’ own language</w:t>
      </w:r>
      <w:r w:rsidR="003D1D3A">
        <w:t>, access</w:t>
      </w:r>
      <w:r w:rsidR="00732A63">
        <w:t>ing</w:t>
      </w:r>
      <w:r w:rsidR="003D1D3A">
        <w:t xml:space="preserve"> the Aboriginal concepts so as to adapt the teaching, </w:t>
      </w:r>
      <w:r w:rsidR="00C4089A">
        <w:t>understand</w:t>
      </w:r>
      <w:r w:rsidR="00732A63">
        <w:t>ing</w:t>
      </w:r>
      <w:r w:rsidR="00C4089A">
        <w:t xml:space="preserve"> Western concepts from an Aboriginal perspective, and </w:t>
      </w:r>
      <w:r w:rsidR="003D1D3A">
        <w:t>switch</w:t>
      </w:r>
      <w:r w:rsidR="00732A63">
        <w:t>ing</w:t>
      </w:r>
      <w:r w:rsidR="003D1D3A">
        <w:t xml:space="preserve"> language to </w:t>
      </w:r>
      <w:r w:rsidR="00732A63">
        <w:t xml:space="preserve">help </w:t>
      </w:r>
      <w:r w:rsidR="003D1D3A">
        <w:t>convey a particular concept.</w:t>
      </w:r>
    </w:p>
    <w:p w14:paraId="00009A69" w14:textId="11EBC9A3" w:rsidR="003D075E" w:rsidRDefault="003D075E" w:rsidP="008C4286">
      <w:pPr>
        <w:spacing w:after="120"/>
      </w:pPr>
      <w:r>
        <w:t xml:space="preserve">The Scholarship </w:t>
      </w:r>
      <w:r w:rsidR="003D0245">
        <w:t>is being</w:t>
      </w:r>
      <w:r>
        <w:t xml:space="preserve"> offered in conjunction with Edith Cowan University</w:t>
      </w:r>
      <w:r w:rsidR="008F759D">
        <w:t xml:space="preserve">, Central Queensland University and Curtin University.  Each university is </w:t>
      </w:r>
      <w:r w:rsidR="009F5798">
        <w:t xml:space="preserve">very experienced in </w:t>
      </w:r>
      <w:r w:rsidR="00231644">
        <w:t>supporting</w:t>
      </w:r>
      <w:r w:rsidR="009F5798">
        <w:t xml:space="preserve"> Aboriginal students</w:t>
      </w:r>
      <w:r w:rsidR="00231644">
        <w:t xml:space="preserve"> through tertiary education</w:t>
      </w:r>
      <w:r w:rsidR="003E328D">
        <w:t>.  The</w:t>
      </w:r>
      <w:r w:rsidR="008F759D">
        <w:t xml:space="preserve"> universities </w:t>
      </w:r>
      <w:r>
        <w:t xml:space="preserve">help market the scholarship, </w:t>
      </w:r>
      <w:r w:rsidR="008F759D">
        <w:t>seek students</w:t>
      </w:r>
      <w:r>
        <w:t xml:space="preserve"> who are eligible, and filter applications before selection.</w:t>
      </w:r>
      <w:r w:rsidR="003E328D">
        <w:t xml:space="preserve">  They will also monitor each student’s progress </w:t>
      </w:r>
      <w:r w:rsidR="0030691A">
        <w:t xml:space="preserve">through the course </w:t>
      </w:r>
      <w:r w:rsidR="003E328D">
        <w:t xml:space="preserve">and </w:t>
      </w:r>
      <w:r w:rsidR="0030691A">
        <w:t>intervene</w:t>
      </w:r>
      <w:r w:rsidR="003E328D">
        <w:t xml:space="preserve"> where necessary.</w:t>
      </w:r>
    </w:p>
    <w:p w14:paraId="0968F8F3" w14:textId="3EE43A8F" w:rsidR="008F759D" w:rsidRDefault="008F759D" w:rsidP="008C4286">
      <w:pPr>
        <w:spacing w:after="120"/>
      </w:pPr>
      <w:r>
        <w:t>The first two scholarships were awarded in 2019 and it is intended to award a further two scholarships in 2020.</w:t>
      </w:r>
    </w:p>
    <w:p w14:paraId="00009A6A" w14:textId="77777777" w:rsidR="00D90230" w:rsidRDefault="00D90230" w:rsidP="00D90230">
      <w:pPr>
        <w:pStyle w:val="Heading1"/>
        <w:spacing w:after="120"/>
        <w:jc w:val="both"/>
      </w:pPr>
      <w:bookmarkStart w:id="0" w:name="_GoBack"/>
      <w:bookmarkEnd w:id="0"/>
      <w:r>
        <w:t>What You Can Do</w:t>
      </w:r>
    </w:p>
    <w:p w14:paraId="00009A6B" w14:textId="57AA561A" w:rsidR="00B22A62" w:rsidRDefault="003E328D" w:rsidP="00B22A62">
      <w:pPr>
        <w:spacing w:after="120"/>
      </w:pPr>
      <w:r>
        <w:t xml:space="preserve">The Scholarship </w:t>
      </w:r>
      <w:r w:rsidR="008F759D">
        <w:t>is</w:t>
      </w:r>
      <w:r>
        <w:t xml:space="preserve"> $5,000 pa for </w:t>
      </w:r>
      <w:r w:rsidR="00622EE0">
        <w:t xml:space="preserve">each of </w:t>
      </w:r>
      <w:r>
        <w:t xml:space="preserve">4 years.  </w:t>
      </w:r>
      <w:r w:rsidR="008F759D">
        <w:t>We plan to</w:t>
      </w:r>
      <w:r>
        <w:t xml:space="preserve"> </w:t>
      </w:r>
      <w:r w:rsidR="00231644">
        <w:t xml:space="preserve">offer </w:t>
      </w:r>
      <w:r w:rsidR="008F759D">
        <w:t>two</w:t>
      </w:r>
      <w:r w:rsidR="00622EE0">
        <w:t xml:space="preserve"> Scholarships </w:t>
      </w:r>
      <w:r w:rsidR="00CF2D0B">
        <w:t>each</w:t>
      </w:r>
      <w:r w:rsidR="00622EE0">
        <w:t xml:space="preserve"> year, so </w:t>
      </w:r>
      <w:r w:rsidR="00CF2D0B">
        <w:t xml:space="preserve">we </w:t>
      </w:r>
      <w:r w:rsidR="008F759D">
        <w:t xml:space="preserve">could have eight scholarship holders at any one time.  Over time </w:t>
      </w:r>
      <w:r w:rsidR="00622EE0">
        <w:t xml:space="preserve">we </w:t>
      </w:r>
      <w:r w:rsidR="008F759D">
        <w:t>will need up to</w:t>
      </w:r>
      <w:r w:rsidR="00622EE0">
        <w:t xml:space="preserve"> $</w:t>
      </w:r>
      <w:r w:rsidR="008F759D">
        <w:t>4</w:t>
      </w:r>
      <w:r w:rsidR="00622EE0">
        <w:t>0,000 pa</w:t>
      </w:r>
      <w:r w:rsidR="00CF2D0B">
        <w:t xml:space="preserve"> to support the scholarships</w:t>
      </w:r>
      <w:r w:rsidR="00622EE0">
        <w:t xml:space="preserve">.  Any contribution is welcome.  </w:t>
      </w:r>
      <w:r w:rsidR="008F759D">
        <w:t>D</w:t>
      </w:r>
      <w:r w:rsidR="00622EE0">
        <w:t xml:space="preserve">onate by </w:t>
      </w:r>
      <w:r w:rsidR="00F46B0A">
        <w:t xml:space="preserve">going to the web site </w:t>
      </w:r>
      <w:hyperlink r:id="rId4" w:history="1">
        <w:r w:rsidR="001F6937" w:rsidRPr="00EE7E59">
          <w:rPr>
            <w:rStyle w:val="Hyperlink"/>
          </w:rPr>
          <w:t>katemullinassociation.org/support-us</w:t>
        </w:r>
      </w:hyperlink>
      <w:r w:rsidR="001F6937">
        <w:t xml:space="preserve">, </w:t>
      </w:r>
      <w:r w:rsidR="00F46B0A">
        <w:t>filling out the form and transferring the funds to the bank account.</w:t>
      </w:r>
      <w:r w:rsidR="00531132">
        <w:t xml:space="preserve">  All donations are tax deductible.</w:t>
      </w:r>
      <w:r w:rsidR="00B22A62" w:rsidRPr="00B22A62">
        <w:t xml:space="preserve"> </w:t>
      </w:r>
      <w:r w:rsidR="00B22A62">
        <w:t xml:space="preserve"> </w:t>
      </w:r>
      <w:r w:rsidR="00231644">
        <w:t xml:space="preserve">As </w:t>
      </w:r>
      <w:r w:rsidR="004C31AF">
        <w:t>t</w:t>
      </w:r>
      <w:r w:rsidR="00231644">
        <w:t>he KMA has no overheads, y</w:t>
      </w:r>
      <w:r w:rsidR="00B22A62" w:rsidRPr="00B22A62">
        <w:t xml:space="preserve">our contribution goes directly towards </w:t>
      </w:r>
      <w:r w:rsidR="00B22A62">
        <w:t>the Scholarship</w:t>
      </w:r>
      <w:r w:rsidR="00231644">
        <w:t>s</w:t>
      </w:r>
      <w:r w:rsidR="00B22A62">
        <w:t xml:space="preserve">, </w:t>
      </w:r>
      <w:r w:rsidR="00231644">
        <w:t xml:space="preserve">with the outcome being </w:t>
      </w:r>
      <w:r w:rsidR="00B22A62">
        <w:t>improv</w:t>
      </w:r>
      <w:r w:rsidR="00231644">
        <w:t>ed</w:t>
      </w:r>
      <w:r w:rsidR="00B22A62">
        <w:t xml:space="preserve"> literacy </w:t>
      </w:r>
      <w:r w:rsidR="00231644">
        <w:t>for</w:t>
      </w:r>
      <w:r w:rsidR="00B22A62">
        <w:t xml:space="preserve"> our Aboriginal children and help</w:t>
      </w:r>
      <w:r w:rsidR="00231644">
        <w:t xml:space="preserve"> in them making</w:t>
      </w:r>
      <w:r w:rsidR="00B22A62">
        <w:t xml:space="preserve"> their way in the world.</w:t>
      </w:r>
    </w:p>
    <w:p w14:paraId="00009A6C" w14:textId="77777777" w:rsidR="00B22A62" w:rsidRDefault="00B22A62" w:rsidP="008C4286">
      <w:pPr>
        <w:spacing w:after="120"/>
      </w:pPr>
    </w:p>
    <w:sectPr w:rsidR="00B22A62" w:rsidSect="00F420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4C"/>
    <w:rsid w:val="00012702"/>
    <w:rsid w:val="00031EE7"/>
    <w:rsid w:val="00152776"/>
    <w:rsid w:val="001F6937"/>
    <w:rsid w:val="00231644"/>
    <w:rsid w:val="00262D42"/>
    <w:rsid w:val="00285E2A"/>
    <w:rsid w:val="0030691A"/>
    <w:rsid w:val="00361218"/>
    <w:rsid w:val="003665EA"/>
    <w:rsid w:val="003D0245"/>
    <w:rsid w:val="003D075E"/>
    <w:rsid w:val="003D1D3A"/>
    <w:rsid w:val="003E328D"/>
    <w:rsid w:val="0048629E"/>
    <w:rsid w:val="004C31AF"/>
    <w:rsid w:val="00531132"/>
    <w:rsid w:val="00594949"/>
    <w:rsid w:val="005F6B35"/>
    <w:rsid w:val="00622EE0"/>
    <w:rsid w:val="00675CB9"/>
    <w:rsid w:val="00732A63"/>
    <w:rsid w:val="008C4286"/>
    <w:rsid w:val="008F759D"/>
    <w:rsid w:val="00940A7F"/>
    <w:rsid w:val="009F5798"/>
    <w:rsid w:val="00A02F25"/>
    <w:rsid w:val="00AD0C58"/>
    <w:rsid w:val="00AD4A48"/>
    <w:rsid w:val="00B04727"/>
    <w:rsid w:val="00B22A62"/>
    <w:rsid w:val="00B55EFC"/>
    <w:rsid w:val="00B66227"/>
    <w:rsid w:val="00B971B5"/>
    <w:rsid w:val="00BF0E00"/>
    <w:rsid w:val="00BF4108"/>
    <w:rsid w:val="00C4089A"/>
    <w:rsid w:val="00C966FF"/>
    <w:rsid w:val="00CF29D1"/>
    <w:rsid w:val="00CF2D0B"/>
    <w:rsid w:val="00D35583"/>
    <w:rsid w:val="00D90230"/>
    <w:rsid w:val="00DB59BF"/>
    <w:rsid w:val="00DB5CF9"/>
    <w:rsid w:val="00DB7D67"/>
    <w:rsid w:val="00EE7F0E"/>
    <w:rsid w:val="00F20303"/>
    <w:rsid w:val="00F420F9"/>
    <w:rsid w:val="00F46B0A"/>
    <w:rsid w:val="00F67C0D"/>
    <w:rsid w:val="00FB4763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9A64"/>
  <w15:docId w15:val="{E6ECF36A-EF16-40B2-8589-8DC8ED60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44C"/>
    <w:pPr>
      <w:spacing w:after="6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44C"/>
    <w:pPr>
      <w:keepNext/>
      <w:keepLines/>
      <w:spacing w:before="12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46B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0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temullinassociation.org/suppor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Mullin</cp:lastModifiedBy>
  <cp:revision>6</cp:revision>
  <cp:lastPrinted>2020-01-24T07:48:00Z</cp:lastPrinted>
  <dcterms:created xsi:type="dcterms:W3CDTF">2020-01-26T08:39:00Z</dcterms:created>
  <dcterms:modified xsi:type="dcterms:W3CDTF">2020-01-26T08:46:00Z</dcterms:modified>
</cp:coreProperties>
</file>